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EE1" w:rsidRPr="000F0310" w:rsidRDefault="00215EE1" w:rsidP="00215EE1">
      <w:pPr>
        <w:pStyle w:val="1"/>
        <w:tabs>
          <w:tab w:val="left" w:pos="431"/>
          <w:tab w:val="center" w:pos="4251"/>
        </w:tabs>
        <w:rPr>
          <w:rFonts w:ascii="Times New Roman" w:eastAsia="Calibri" w:hAnsi="Times New Roman" w:cs="MCS Taybah S_U normal." w:hint="cs"/>
          <w:b w:val="0"/>
          <w:bCs w:val="0"/>
          <w:color w:val="auto"/>
          <w:sz w:val="4"/>
          <w:szCs w:val="8"/>
          <w:rtl/>
          <w:lang w:val="en-GB"/>
        </w:rPr>
      </w:pPr>
    </w:p>
    <w:p w:rsidR="00215EE1" w:rsidRPr="004D0A8F" w:rsidRDefault="00215EE1" w:rsidP="00215EE1">
      <w:pPr>
        <w:pStyle w:val="1"/>
        <w:tabs>
          <w:tab w:val="left" w:pos="431"/>
          <w:tab w:val="center" w:pos="4251"/>
        </w:tabs>
        <w:jc w:val="center"/>
        <w:rPr>
          <w:rFonts w:ascii="Times New Roman" w:eastAsia="Calibri" w:hAnsi="Times New Roman" w:cs="MCS Taybah S_U normal."/>
          <w:b w:val="0"/>
          <w:bCs w:val="0"/>
          <w:color w:val="auto"/>
          <w:sz w:val="36"/>
          <w:szCs w:val="36"/>
          <w:rtl/>
          <w:lang w:val="en-GB"/>
        </w:rPr>
      </w:pPr>
      <w:r w:rsidRPr="00B47AAC">
        <w:rPr>
          <w:rFonts w:ascii="Times New Roman" w:eastAsia="Calibri" w:hAnsi="Times New Roman" w:cs="MCS Taybah S_U normal." w:hint="cs"/>
          <w:b w:val="0"/>
          <w:bCs w:val="0"/>
          <w:color w:val="auto"/>
          <w:sz w:val="36"/>
          <w:szCs w:val="36"/>
          <w:rtl/>
          <w:lang w:val="en-GB"/>
        </w:rPr>
        <w:t>إنتاج وتقييم بعض منتجات اللحوم من الناحية الغذائية والكيماوية</w:t>
      </w: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rPr>
      </w:pPr>
    </w:p>
    <w:p w:rsidR="00215EE1" w:rsidRDefault="00215EE1" w:rsidP="00215EE1">
      <w:pPr>
        <w:spacing w:line="276" w:lineRule="auto"/>
        <w:jc w:val="center"/>
        <w:rPr>
          <w:rFonts w:cs="MCS Taybah S_U normal."/>
          <w:sz w:val="36"/>
          <w:szCs w:val="38"/>
          <w:rtl/>
        </w:rPr>
      </w:pPr>
    </w:p>
    <w:p w:rsidR="00215EE1" w:rsidRPr="00462140" w:rsidRDefault="00215EE1" w:rsidP="00215EE1">
      <w:pPr>
        <w:spacing w:line="276" w:lineRule="auto"/>
        <w:jc w:val="center"/>
        <w:rPr>
          <w:rFonts w:cs="MCS Taybah S_U normal."/>
          <w:sz w:val="38"/>
          <w:szCs w:val="40"/>
          <w:rtl/>
        </w:rPr>
      </w:pPr>
    </w:p>
    <w:p w:rsidR="00215EE1" w:rsidRDefault="00215EE1" w:rsidP="00215EE1">
      <w:pPr>
        <w:spacing w:line="276" w:lineRule="auto"/>
        <w:jc w:val="center"/>
        <w:rPr>
          <w:rFonts w:cs="MCS Taybah S_U normal."/>
          <w:sz w:val="36"/>
          <w:szCs w:val="38"/>
          <w:rtl/>
        </w:rPr>
      </w:pPr>
      <w:r>
        <w:rPr>
          <w:rFonts w:cs="MCS Taybah S_U normal." w:hint="cs"/>
          <w:sz w:val="36"/>
          <w:szCs w:val="38"/>
          <w:rtl/>
        </w:rPr>
        <w:t>إعداد</w:t>
      </w:r>
    </w:p>
    <w:p w:rsidR="00215EE1" w:rsidRDefault="00215EE1" w:rsidP="00215EE1">
      <w:pPr>
        <w:jc w:val="center"/>
        <w:rPr>
          <w:sz w:val="18"/>
          <w:szCs w:val="20"/>
          <w:rtl/>
        </w:rPr>
      </w:pPr>
      <w:r>
        <w:rPr>
          <w:rFonts w:hint="cs"/>
          <w:rtl/>
        </w:rPr>
        <w:t>نورة بنت عبدالله الدوسري</w:t>
      </w:r>
    </w:p>
    <w:p w:rsidR="00215EE1" w:rsidRDefault="00215EE1" w:rsidP="00215EE1">
      <w:pPr>
        <w:spacing w:line="276" w:lineRule="auto"/>
        <w:rPr>
          <w:sz w:val="22"/>
          <w:szCs w:val="24"/>
          <w:rtl/>
        </w:rPr>
      </w:pPr>
    </w:p>
    <w:p w:rsidR="00215EE1" w:rsidRDefault="00215EE1" w:rsidP="00215EE1">
      <w:pPr>
        <w:spacing w:line="276" w:lineRule="auto"/>
        <w:rPr>
          <w:rFonts w:cs="MCS Taybah S_U normal."/>
          <w:sz w:val="32"/>
          <w:rtl/>
        </w:rPr>
      </w:pPr>
    </w:p>
    <w:p w:rsidR="00215EE1" w:rsidRDefault="00215EE1" w:rsidP="00215EE1">
      <w:pPr>
        <w:spacing w:line="276" w:lineRule="auto"/>
        <w:rPr>
          <w:rFonts w:cs="MCS Taybah S_U normal."/>
          <w:sz w:val="32"/>
          <w:rtl/>
        </w:rPr>
      </w:pPr>
    </w:p>
    <w:p w:rsidR="00215EE1" w:rsidRDefault="00215EE1" w:rsidP="00215EE1">
      <w:pPr>
        <w:jc w:val="center"/>
        <w:rPr>
          <w:rFonts w:cs="MCS Taybah S_U normal."/>
          <w:sz w:val="32"/>
          <w:rtl/>
        </w:rPr>
      </w:pPr>
      <w:r>
        <w:rPr>
          <w:rFonts w:hint="cs"/>
          <w:rtl/>
        </w:rPr>
        <w:t xml:space="preserve">رسالة مقدمة إلى قسم التغذية وعلوم الأطعمة  ضمن متطلبات الحصول على درجة الماجستير في الغذية وعلوم الأطعمة  </w:t>
      </w:r>
    </w:p>
    <w:p w:rsidR="00215EE1" w:rsidRDefault="00215EE1" w:rsidP="00215EE1">
      <w:pPr>
        <w:tabs>
          <w:tab w:val="left" w:pos="3387"/>
          <w:tab w:val="center" w:pos="4223"/>
        </w:tabs>
        <w:jc w:val="left"/>
        <w:rPr>
          <w:rFonts w:cs="MCS Taybah S_U normal."/>
          <w:sz w:val="32"/>
          <w:rtl/>
        </w:rPr>
      </w:pPr>
      <w:r>
        <w:rPr>
          <w:rFonts w:cs="MCS Taybah S_U normal." w:hint="cs"/>
          <w:sz w:val="32"/>
          <w:rtl/>
        </w:rPr>
        <w:t xml:space="preserve">                                تخصص(علوم أطعمة)</w:t>
      </w:r>
    </w:p>
    <w:p w:rsidR="00215EE1" w:rsidRDefault="00215EE1" w:rsidP="00215EE1">
      <w:pPr>
        <w:tabs>
          <w:tab w:val="left" w:pos="3387"/>
          <w:tab w:val="center" w:pos="4223"/>
        </w:tabs>
        <w:ind w:left="0"/>
        <w:jc w:val="left"/>
        <w:rPr>
          <w:rFonts w:cs="MCS Taybah S_U normal."/>
          <w:sz w:val="32"/>
          <w:rtl/>
        </w:rPr>
      </w:pPr>
    </w:p>
    <w:p w:rsidR="00215EE1" w:rsidRDefault="00215EE1" w:rsidP="00215EE1">
      <w:pPr>
        <w:tabs>
          <w:tab w:val="left" w:pos="3387"/>
          <w:tab w:val="center" w:pos="4223"/>
        </w:tabs>
        <w:jc w:val="left"/>
        <w:rPr>
          <w:rFonts w:cs="MCS Taybah S_U normal."/>
          <w:sz w:val="32"/>
          <w:rtl/>
        </w:rPr>
      </w:pPr>
    </w:p>
    <w:p w:rsidR="00215EE1" w:rsidRDefault="00215EE1" w:rsidP="00215EE1">
      <w:pPr>
        <w:tabs>
          <w:tab w:val="left" w:pos="3387"/>
          <w:tab w:val="center" w:pos="4223"/>
        </w:tabs>
        <w:jc w:val="left"/>
        <w:rPr>
          <w:rFonts w:cs="MCS Taybah S_U normal."/>
          <w:sz w:val="32"/>
          <w:rtl/>
        </w:rPr>
      </w:pPr>
    </w:p>
    <w:p w:rsidR="00215EE1" w:rsidRPr="000F0310" w:rsidRDefault="00215EE1" w:rsidP="00215EE1">
      <w:pPr>
        <w:jc w:val="center"/>
        <w:rPr>
          <w:rtl/>
        </w:rPr>
      </w:pPr>
      <w:r w:rsidRPr="000F0310">
        <w:rPr>
          <w:rFonts w:hint="cs"/>
          <w:rtl/>
        </w:rPr>
        <w:t>إشراف</w:t>
      </w:r>
    </w:p>
    <w:p w:rsidR="00215EE1" w:rsidRPr="000F0310" w:rsidRDefault="00215EE1" w:rsidP="00215EE1">
      <w:pPr>
        <w:jc w:val="center"/>
        <w:rPr>
          <w:rtl/>
        </w:rPr>
      </w:pPr>
      <w:r w:rsidRPr="000F0310">
        <w:rPr>
          <w:rFonts w:hint="cs"/>
          <w:rtl/>
        </w:rPr>
        <w:t>أ.د ليلى أحمد حلمي البديوي</w:t>
      </w:r>
    </w:p>
    <w:p w:rsidR="00215EE1" w:rsidRPr="000F0310" w:rsidRDefault="00215EE1" w:rsidP="00215EE1">
      <w:pPr>
        <w:jc w:val="center"/>
      </w:pPr>
      <w:r w:rsidRPr="000F0310">
        <w:rPr>
          <w:rFonts w:hint="cs"/>
          <w:rtl/>
        </w:rPr>
        <w:t>أ. د همت بنت إبراهيم معتوق</w:t>
      </w:r>
    </w:p>
    <w:p w:rsidR="00215EE1" w:rsidRDefault="00215EE1" w:rsidP="00215EE1">
      <w:pPr>
        <w:tabs>
          <w:tab w:val="left" w:pos="3387"/>
          <w:tab w:val="center" w:pos="4223"/>
        </w:tabs>
        <w:jc w:val="center"/>
        <w:rPr>
          <w:rtl/>
        </w:rPr>
      </w:pPr>
    </w:p>
    <w:p w:rsidR="00215EE1" w:rsidRPr="00462140" w:rsidRDefault="00215EE1" w:rsidP="00215EE1">
      <w:pPr>
        <w:tabs>
          <w:tab w:val="left" w:pos="3387"/>
          <w:tab w:val="center" w:pos="4223"/>
        </w:tabs>
        <w:jc w:val="center"/>
        <w:rPr>
          <w:sz w:val="24"/>
          <w:szCs w:val="28"/>
          <w:rtl/>
        </w:rPr>
      </w:pPr>
      <w:r w:rsidRPr="00462140">
        <w:rPr>
          <w:rFonts w:hint="cs"/>
          <w:sz w:val="24"/>
          <w:szCs w:val="28"/>
          <w:rtl/>
        </w:rPr>
        <w:t xml:space="preserve">كلية التربية للإقتصاد المنزلي والتربية الفنية </w:t>
      </w:r>
    </w:p>
    <w:p w:rsidR="00215EE1" w:rsidRPr="00462140" w:rsidRDefault="00215EE1" w:rsidP="00215EE1">
      <w:pPr>
        <w:tabs>
          <w:tab w:val="left" w:pos="3387"/>
          <w:tab w:val="center" w:pos="4223"/>
        </w:tabs>
        <w:jc w:val="center"/>
        <w:rPr>
          <w:sz w:val="24"/>
          <w:szCs w:val="28"/>
          <w:rtl/>
        </w:rPr>
      </w:pPr>
      <w:r w:rsidRPr="00462140">
        <w:rPr>
          <w:rFonts w:hint="cs"/>
          <w:sz w:val="24"/>
          <w:szCs w:val="28"/>
          <w:rtl/>
        </w:rPr>
        <w:t xml:space="preserve">جامعة الملك عبدالعزيز </w:t>
      </w:r>
    </w:p>
    <w:p w:rsidR="00215EE1" w:rsidRPr="00462140" w:rsidRDefault="00215EE1" w:rsidP="00215EE1">
      <w:pPr>
        <w:tabs>
          <w:tab w:val="left" w:pos="3387"/>
          <w:tab w:val="center" w:pos="4223"/>
        </w:tabs>
        <w:jc w:val="center"/>
        <w:rPr>
          <w:sz w:val="24"/>
          <w:szCs w:val="28"/>
          <w:rtl/>
        </w:rPr>
      </w:pPr>
      <w:r w:rsidRPr="00462140">
        <w:rPr>
          <w:rFonts w:hint="cs"/>
          <w:sz w:val="24"/>
          <w:szCs w:val="28"/>
          <w:rtl/>
        </w:rPr>
        <w:t xml:space="preserve">جدة </w:t>
      </w:r>
      <w:r w:rsidRPr="00462140">
        <w:rPr>
          <w:sz w:val="24"/>
          <w:szCs w:val="28"/>
          <w:rtl/>
        </w:rPr>
        <w:t>–</w:t>
      </w:r>
      <w:r w:rsidRPr="00462140">
        <w:rPr>
          <w:rFonts w:hint="cs"/>
          <w:sz w:val="24"/>
          <w:szCs w:val="28"/>
          <w:rtl/>
        </w:rPr>
        <w:t xml:space="preserve"> المملكة العربية السعودية</w:t>
      </w:r>
    </w:p>
    <w:p w:rsidR="00215EE1" w:rsidRPr="00462140" w:rsidRDefault="00971891" w:rsidP="00215EE1">
      <w:pPr>
        <w:jc w:val="center"/>
        <w:rPr>
          <w:sz w:val="24"/>
          <w:szCs w:val="28"/>
          <w:rtl/>
        </w:rPr>
      </w:pPr>
      <w:r w:rsidRPr="00971891">
        <w:rPr>
          <w:sz w:val="24"/>
          <w:szCs w:val="28"/>
          <w:rtl/>
        </w:rPr>
        <w:pict>
          <v:shapetype id="_x0000_t202" coordsize="21600,21600" o:spt="202" path="m,l,21600r21600,l21600,xe">
            <v:stroke joinstyle="miter"/>
            <v:path gradientshapeok="t" o:connecttype="rect"/>
          </v:shapetype>
          <v:shape id="_x0000_s1043" type="#_x0000_t202" style="position:absolute;left:0;text-align:left;margin-left:198pt;margin-top:53.1pt;width:18pt;height:27pt;z-index:251805696" stroked="f">
            <v:textbox style="mso-next-textbox:#_x0000_s1043">
              <w:txbxContent>
                <w:p w:rsidR="00A87F1F" w:rsidRDefault="00A87F1F" w:rsidP="00215EE1">
                  <w:pPr>
                    <w:rPr>
                      <w:rtl/>
                    </w:rPr>
                  </w:pPr>
                </w:p>
              </w:txbxContent>
            </v:textbox>
            <w10:wrap anchorx="page"/>
          </v:shape>
        </w:pict>
      </w:r>
      <w:r w:rsidR="00215EE1" w:rsidRPr="00462140">
        <w:rPr>
          <w:rFonts w:hint="cs"/>
          <w:sz w:val="24"/>
          <w:szCs w:val="28"/>
          <w:rtl/>
        </w:rPr>
        <w:t>صفر 1430هـ - فبراير  2009م</w:t>
      </w:r>
    </w:p>
    <w:p w:rsidR="00215EE1" w:rsidRPr="004D0A8F" w:rsidRDefault="00215EE1" w:rsidP="00215EE1">
      <w:pPr>
        <w:pStyle w:val="1"/>
        <w:tabs>
          <w:tab w:val="left" w:pos="431"/>
          <w:tab w:val="center" w:pos="4251"/>
        </w:tabs>
        <w:jc w:val="center"/>
        <w:rPr>
          <w:rFonts w:ascii="Times New Roman" w:eastAsia="Calibri" w:hAnsi="Times New Roman" w:cs="MCS Taybah S_U normal."/>
          <w:b w:val="0"/>
          <w:bCs w:val="0"/>
          <w:color w:val="auto"/>
          <w:sz w:val="36"/>
          <w:szCs w:val="36"/>
          <w:rtl/>
          <w:lang w:val="en-GB"/>
        </w:rPr>
      </w:pPr>
      <w:r>
        <w:rPr>
          <w:rtl/>
        </w:rPr>
        <w:br w:type="page"/>
      </w:r>
      <w:r w:rsidRPr="00B47AAC">
        <w:rPr>
          <w:rFonts w:ascii="Times New Roman" w:eastAsia="Calibri" w:hAnsi="Times New Roman" w:cs="MCS Taybah S_U normal." w:hint="cs"/>
          <w:b w:val="0"/>
          <w:bCs w:val="0"/>
          <w:color w:val="auto"/>
          <w:sz w:val="36"/>
          <w:szCs w:val="36"/>
          <w:rtl/>
          <w:lang w:val="en-GB"/>
        </w:rPr>
        <w:lastRenderedPageBreak/>
        <w:t>إنتاج وتقييم بعض منتجات اللحوم من الناحية الغذائية والكيماوية</w:t>
      </w:r>
    </w:p>
    <w:p w:rsidR="00215EE1" w:rsidRDefault="00215EE1" w:rsidP="00215EE1">
      <w:pPr>
        <w:pStyle w:val="20"/>
        <w:rPr>
          <w:b/>
          <w:bCs/>
          <w:sz w:val="38"/>
          <w:szCs w:val="38"/>
        </w:rPr>
      </w:pPr>
    </w:p>
    <w:p w:rsidR="00215EE1" w:rsidRDefault="00215EE1" w:rsidP="00215EE1">
      <w:pPr>
        <w:spacing w:line="276" w:lineRule="auto"/>
        <w:jc w:val="center"/>
        <w:rPr>
          <w:rFonts w:cs="MCS Taybah S_U normal."/>
          <w:sz w:val="36"/>
          <w:szCs w:val="38"/>
          <w:rtl/>
        </w:rPr>
      </w:pPr>
      <w:r>
        <w:rPr>
          <w:rFonts w:cs="MCS Taybah S_U normal." w:hint="cs"/>
          <w:sz w:val="36"/>
          <w:szCs w:val="38"/>
          <w:rtl/>
        </w:rPr>
        <w:t>إعداد</w:t>
      </w:r>
    </w:p>
    <w:p w:rsidR="00215EE1" w:rsidRDefault="00215EE1" w:rsidP="00215EE1">
      <w:pPr>
        <w:jc w:val="center"/>
        <w:rPr>
          <w:sz w:val="18"/>
          <w:szCs w:val="20"/>
          <w:rtl/>
        </w:rPr>
      </w:pPr>
      <w:r>
        <w:rPr>
          <w:rFonts w:hint="cs"/>
          <w:rtl/>
        </w:rPr>
        <w:t>نورة بنت عبدالله الدوسري</w:t>
      </w:r>
    </w:p>
    <w:p w:rsidR="00215EE1" w:rsidRPr="000E1036" w:rsidRDefault="00215EE1" w:rsidP="00215EE1">
      <w:pPr>
        <w:bidi w:val="0"/>
        <w:ind w:left="0"/>
        <w:jc w:val="both"/>
        <w:rPr>
          <w:rFonts w:cs="Simplified Arabic Backslanted"/>
          <w:i/>
          <w:iCs/>
          <w:lang w:val="en-US"/>
        </w:rPr>
      </w:pPr>
      <w:r>
        <w:rPr>
          <w:rFonts w:cs="Simplified Arabic Backslanted" w:hint="cs"/>
          <w:i/>
          <w:iCs/>
          <w:rtl/>
        </w:rPr>
        <w:t xml:space="preserve">                               </w:t>
      </w:r>
    </w:p>
    <w:p w:rsidR="00215EE1" w:rsidRPr="00F5343A" w:rsidRDefault="00215EE1" w:rsidP="00215EE1">
      <w:pPr>
        <w:jc w:val="both"/>
        <w:rPr>
          <w:rFonts w:cs="Traditional Arabic"/>
          <w:b/>
          <w:bCs/>
          <w:sz w:val="36"/>
          <w:szCs w:val="52"/>
          <w:rtl/>
        </w:rPr>
      </w:pPr>
      <w:r>
        <w:rPr>
          <w:rFonts w:cs="Traditional Arabic" w:hint="cs"/>
          <w:b/>
          <w:bCs/>
          <w:sz w:val="36"/>
          <w:szCs w:val="52"/>
          <w:rtl/>
        </w:rPr>
        <w:t xml:space="preserve">                         </w:t>
      </w:r>
      <w:r w:rsidRPr="00F5343A">
        <w:rPr>
          <w:rFonts w:cs="Traditional Arabic" w:hint="cs"/>
          <w:b/>
          <w:bCs/>
          <w:sz w:val="36"/>
          <w:szCs w:val="52"/>
          <w:rtl/>
        </w:rPr>
        <w:t>لجنة المناقشة</w:t>
      </w:r>
    </w:p>
    <w:p w:rsidR="00215EE1" w:rsidRPr="00A30588" w:rsidRDefault="00215EE1" w:rsidP="00215EE1">
      <w:pPr>
        <w:ind w:left="0"/>
        <w:rPr>
          <w:sz w:val="2"/>
          <w:szCs w:val="2"/>
          <w:rtl/>
        </w:rPr>
      </w:pPr>
    </w:p>
    <w:p w:rsidR="00215EE1" w:rsidRDefault="00215EE1" w:rsidP="00215EE1">
      <w:pPr>
        <w:jc w:val="left"/>
        <w:rPr>
          <w:rtl/>
        </w:rPr>
      </w:pPr>
      <w:r>
        <w:rPr>
          <w:rtl/>
        </w:rPr>
        <w:tab/>
      </w:r>
      <w:r>
        <w:rPr>
          <w:rFonts w:hint="cs"/>
          <w:rtl/>
        </w:rPr>
        <w:tab/>
        <w:t xml:space="preserve">     </w:t>
      </w:r>
      <w:r>
        <w:rPr>
          <w:rtl/>
        </w:rPr>
        <w:tab/>
      </w:r>
      <w:r>
        <w:rPr>
          <w:rFonts w:hint="cs"/>
          <w:rtl/>
        </w:rPr>
        <w:tab/>
      </w:r>
      <w:r>
        <w:rPr>
          <w:rtl/>
        </w:rPr>
        <w:tab/>
      </w:r>
      <w:r>
        <w:rPr>
          <w:rtl/>
        </w:rPr>
        <w:tab/>
      </w:r>
      <w:r>
        <w:rPr>
          <w:rFonts w:hint="cs"/>
          <w:rtl/>
        </w:rPr>
        <w:tab/>
        <w:t xml:space="preserve">   التاريخ</w:t>
      </w:r>
      <w:r>
        <w:rPr>
          <w:rtl/>
        </w:rPr>
        <w:tab/>
      </w:r>
      <w:r>
        <w:rPr>
          <w:rtl/>
        </w:rPr>
        <w:tab/>
      </w:r>
      <w:r>
        <w:rPr>
          <w:rFonts w:hint="cs"/>
          <w:rtl/>
        </w:rPr>
        <w:tab/>
        <w:t>التوقيع</w:t>
      </w:r>
    </w:p>
    <w:p w:rsidR="00215EE1" w:rsidRDefault="00215EE1" w:rsidP="00215EE1">
      <w:r>
        <w:rPr>
          <w:rFonts w:hint="cs"/>
          <w:rtl/>
        </w:rPr>
        <w:t xml:space="preserve">   أ. د همت بنت إبراهيم معتوق </w:t>
      </w:r>
    </w:p>
    <w:p w:rsidR="00215EE1" w:rsidRDefault="00215EE1" w:rsidP="00215EE1">
      <w:pPr>
        <w:rPr>
          <w:rtl/>
        </w:rPr>
      </w:pPr>
      <w:r>
        <w:rPr>
          <w:rFonts w:hint="cs"/>
          <w:rtl/>
        </w:rPr>
        <w:t xml:space="preserve">              ( مقرر )</w:t>
      </w:r>
      <w:r>
        <w:rPr>
          <w:rFonts w:hint="cs"/>
          <w:rtl/>
        </w:rPr>
        <w:tab/>
      </w:r>
      <w:r>
        <w:rPr>
          <w:rtl/>
        </w:rPr>
        <w:tab/>
      </w:r>
      <w:r>
        <w:rPr>
          <w:rFonts w:hint="cs"/>
          <w:rtl/>
        </w:rPr>
        <w:t xml:space="preserve">    _________</w:t>
      </w:r>
      <w:r>
        <w:rPr>
          <w:rtl/>
        </w:rPr>
        <w:tab/>
      </w:r>
      <w:r>
        <w:rPr>
          <w:rFonts w:hint="cs"/>
          <w:rtl/>
        </w:rPr>
        <w:tab/>
        <w:t>_______</w:t>
      </w:r>
    </w:p>
    <w:p w:rsidR="00215EE1" w:rsidRDefault="00215EE1" w:rsidP="00215EE1">
      <w:pPr>
        <w:rPr>
          <w:rtl/>
        </w:rPr>
      </w:pPr>
      <w:r>
        <w:rPr>
          <w:rFonts w:hint="cs"/>
          <w:rtl/>
        </w:rPr>
        <w:t xml:space="preserve">     أستاذ / صناعات غذائية              </w:t>
      </w:r>
    </w:p>
    <w:p w:rsidR="00215EE1" w:rsidRDefault="00215EE1" w:rsidP="00215EE1">
      <w:pPr>
        <w:jc w:val="left"/>
        <w:rPr>
          <w:rtl/>
        </w:rPr>
      </w:pPr>
    </w:p>
    <w:p w:rsidR="00215EE1" w:rsidRPr="00DF277D" w:rsidRDefault="00215EE1" w:rsidP="00215EE1">
      <w:pPr>
        <w:jc w:val="left"/>
      </w:pPr>
      <w:r w:rsidRPr="00DF277D">
        <w:rPr>
          <w:rFonts w:hint="cs"/>
          <w:rtl/>
        </w:rPr>
        <w:t>د وفاء بنت</w:t>
      </w:r>
      <w:r>
        <w:rPr>
          <w:rFonts w:hint="cs"/>
          <w:rtl/>
        </w:rPr>
        <w:t xml:space="preserve"> </w:t>
      </w:r>
      <w:r w:rsidRPr="00DF277D">
        <w:rPr>
          <w:rFonts w:hint="cs"/>
          <w:rtl/>
        </w:rPr>
        <w:t xml:space="preserve">أحمد حسين عبدالله </w:t>
      </w:r>
    </w:p>
    <w:p w:rsidR="00215EE1" w:rsidRPr="00DF277D" w:rsidRDefault="00215EE1" w:rsidP="00215EE1">
      <w:pPr>
        <w:jc w:val="left"/>
        <w:rPr>
          <w:rtl/>
        </w:rPr>
      </w:pPr>
      <w:r w:rsidRPr="00DF277D">
        <w:rPr>
          <w:rtl/>
        </w:rPr>
        <w:tab/>
      </w:r>
      <w:r>
        <w:rPr>
          <w:rFonts w:hint="cs"/>
          <w:rtl/>
        </w:rPr>
        <w:t xml:space="preserve">    </w:t>
      </w:r>
      <w:r w:rsidRPr="00DF277D">
        <w:rPr>
          <w:rFonts w:hint="cs"/>
          <w:rtl/>
        </w:rPr>
        <w:t>( ممتحن خارجي )</w:t>
      </w:r>
      <w:r>
        <w:rPr>
          <w:rFonts w:hint="cs"/>
          <w:rtl/>
        </w:rPr>
        <w:t xml:space="preserve">   </w:t>
      </w:r>
      <w:r>
        <w:rPr>
          <w:rtl/>
        </w:rPr>
        <w:tab/>
      </w:r>
      <w:r>
        <w:rPr>
          <w:rFonts w:hint="cs"/>
          <w:rtl/>
        </w:rPr>
        <w:tab/>
        <w:t xml:space="preserve">  _________</w:t>
      </w:r>
      <w:r>
        <w:rPr>
          <w:rtl/>
        </w:rPr>
        <w:tab/>
      </w:r>
      <w:r>
        <w:rPr>
          <w:rFonts w:hint="cs"/>
          <w:rtl/>
        </w:rPr>
        <w:tab/>
        <w:t>_______</w:t>
      </w:r>
    </w:p>
    <w:p w:rsidR="00215EE1" w:rsidRPr="00DF277D" w:rsidRDefault="00215EE1" w:rsidP="00215EE1">
      <w:pPr>
        <w:jc w:val="left"/>
        <w:rPr>
          <w:rtl/>
        </w:rPr>
      </w:pPr>
      <w:r w:rsidRPr="00DF277D">
        <w:rPr>
          <w:rFonts w:hint="cs"/>
          <w:rtl/>
        </w:rPr>
        <w:t xml:space="preserve">  أستاذ تغذية وعلوم أطعمة </w:t>
      </w:r>
      <w:r>
        <w:rPr>
          <w:rtl/>
        </w:rPr>
        <w:tab/>
      </w:r>
      <w:r>
        <w:rPr>
          <w:rFonts w:hint="cs"/>
          <w:rtl/>
        </w:rPr>
        <w:tab/>
      </w:r>
    </w:p>
    <w:p w:rsidR="00215EE1" w:rsidRPr="00DF277D" w:rsidRDefault="00215EE1" w:rsidP="00215EE1">
      <w:pPr>
        <w:jc w:val="left"/>
        <w:rPr>
          <w:rtl/>
        </w:rPr>
      </w:pPr>
    </w:p>
    <w:p w:rsidR="00215EE1" w:rsidRPr="00DF277D" w:rsidRDefault="00215EE1" w:rsidP="00215EE1">
      <w:pPr>
        <w:jc w:val="left"/>
        <w:rPr>
          <w:rtl/>
        </w:rPr>
      </w:pPr>
      <w:r w:rsidRPr="00DF277D">
        <w:rPr>
          <w:rFonts w:hint="cs"/>
          <w:rtl/>
        </w:rPr>
        <w:t xml:space="preserve">د. أماني بنت عليوي عواد الرشيدي </w:t>
      </w:r>
      <w:r w:rsidRPr="00DF277D">
        <w:rPr>
          <w:rtl/>
        </w:rPr>
        <w:tab/>
      </w:r>
      <w:r w:rsidRPr="00DF277D">
        <w:rPr>
          <w:rFonts w:hint="cs"/>
          <w:rtl/>
        </w:rPr>
        <w:tab/>
      </w:r>
      <w:r w:rsidRPr="00DF277D">
        <w:rPr>
          <w:rFonts w:hint="cs"/>
          <w:rtl/>
        </w:rPr>
        <w:tab/>
        <w:t xml:space="preserve">                  </w:t>
      </w:r>
      <w:r w:rsidRPr="00DF277D">
        <w:rPr>
          <w:rtl/>
        </w:rPr>
        <w:tab/>
      </w:r>
    </w:p>
    <w:p w:rsidR="00215EE1" w:rsidRPr="00DF277D" w:rsidRDefault="00215EE1" w:rsidP="00215EE1">
      <w:pPr>
        <w:jc w:val="left"/>
        <w:rPr>
          <w:rtl/>
        </w:rPr>
      </w:pPr>
      <w:r>
        <w:rPr>
          <w:rFonts w:hint="cs"/>
          <w:rtl/>
        </w:rPr>
        <w:t xml:space="preserve">        </w:t>
      </w:r>
      <w:r w:rsidRPr="00DF277D">
        <w:rPr>
          <w:rFonts w:hint="cs"/>
          <w:rtl/>
        </w:rPr>
        <w:t>( ممتحن داخلي )</w:t>
      </w:r>
      <w:r>
        <w:rPr>
          <w:rtl/>
        </w:rPr>
        <w:tab/>
      </w:r>
      <w:r>
        <w:rPr>
          <w:rFonts w:hint="cs"/>
          <w:rtl/>
        </w:rPr>
        <w:tab/>
        <w:t xml:space="preserve">  </w:t>
      </w:r>
      <w:r w:rsidRPr="00DF277D">
        <w:rPr>
          <w:rFonts w:hint="cs"/>
          <w:rtl/>
        </w:rPr>
        <w:t xml:space="preserve"> </w:t>
      </w:r>
      <w:r>
        <w:rPr>
          <w:rFonts w:hint="cs"/>
          <w:rtl/>
        </w:rPr>
        <w:t>_________</w:t>
      </w:r>
      <w:r>
        <w:rPr>
          <w:rtl/>
        </w:rPr>
        <w:tab/>
      </w:r>
      <w:r>
        <w:rPr>
          <w:rFonts w:hint="cs"/>
          <w:rtl/>
        </w:rPr>
        <w:tab/>
        <w:t>_______</w:t>
      </w:r>
    </w:p>
    <w:p w:rsidR="00215EE1" w:rsidRPr="00DF277D" w:rsidRDefault="00215EE1" w:rsidP="00215EE1">
      <w:pPr>
        <w:jc w:val="left"/>
        <w:rPr>
          <w:rtl/>
        </w:rPr>
      </w:pPr>
      <w:r w:rsidRPr="00DF277D">
        <w:rPr>
          <w:rFonts w:hint="cs"/>
          <w:rtl/>
        </w:rPr>
        <w:t xml:space="preserve">أستاذ مساعد تغذية وعلوم أطعمة </w:t>
      </w:r>
      <w:r w:rsidRPr="00DF277D">
        <w:rPr>
          <w:rtl/>
        </w:rPr>
        <w:tab/>
      </w:r>
    </w:p>
    <w:p w:rsidR="00215EE1" w:rsidRPr="00DF277D" w:rsidRDefault="00215EE1" w:rsidP="00215EE1">
      <w:pPr>
        <w:jc w:val="left"/>
        <w:rPr>
          <w:rtl/>
        </w:rPr>
      </w:pPr>
    </w:p>
    <w:p w:rsidR="00215EE1" w:rsidRPr="00DF277D" w:rsidRDefault="00215EE1" w:rsidP="00215EE1">
      <w:pPr>
        <w:jc w:val="left"/>
        <w:rPr>
          <w:rtl/>
        </w:rPr>
      </w:pPr>
    </w:p>
    <w:p w:rsidR="00215EE1" w:rsidRDefault="00215EE1" w:rsidP="00215EE1">
      <w:pPr>
        <w:tabs>
          <w:tab w:val="left" w:pos="3387"/>
          <w:tab w:val="center" w:pos="4223"/>
        </w:tabs>
        <w:jc w:val="center"/>
        <w:rPr>
          <w:rFonts w:cs="MCS Taybah S_U normal."/>
          <w:sz w:val="32"/>
          <w:rtl/>
        </w:rPr>
      </w:pPr>
      <w:r>
        <w:rPr>
          <w:rFonts w:cs="MCS Taybah S_U normal." w:hint="cs"/>
          <w:sz w:val="32"/>
          <w:rtl/>
        </w:rPr>
        <w:t>جامعة الملك عبدالعزيز</w:t>
      </w:r>
    </w:p>
    <w:p w:rsidR="00215EE1" w:rsidRDefault="00971891" w:rsidP="00215EE1">
      <w:pPr>
        <w:pStyle w:val="3"/>
        <w:jc w:val="center"/>
        <w:rPr>
          <w:color w:val="auto"/>
          <w:rtl/>
        </w:rPr>
      </w:pPr>
      <w:r w:rsidRPr="00971891">
        <w:rPr>
          <w:noProof/>
          <w:color w:val="auto"/>
          <w:sz w:val="20"/>
          <w:rtl/>
          <w:lang w:val="ar-SA" w:eastAsia="ar-SA"/>
        </w:rPr>
        <w:pict>
          <v:shape id="_x0000_s1044" type="#_x0000_t202" style="position:absolute;left:0;text-align:left;margin-left:198pt;margin-top:53.1pt;width:18pt;height:27pt;z-index:251806720" stroked="f">
            <v:textbox style="mso-next-textbox:#_x0000_s1044">
              <w:txbxContent>
                <w:p w:rsidR="00A87F1F" w:rsidRDefault="00A87F1F" w:rsidP="00215EE1">
                  <w:pPr>
                    <w:rPr>
                      <w:rtl/>
                    </w:rPr>
                  </w:pPr>
                </w:p>
              </w:txbxContent>
            </v:textbox>
            <w10:wrap anchorx="page"/>
          </v:shape>
        </w:pict>
      </w:r>
      <w:r w:rsidR="00215EE1">
        <w:rPr>
          <w:rFonts w:hint="cs"/>
          <w:color w:val="auto"/>
          <w:rtl/>
        </w:rPr>
        <w:t>صفر   1429 هـ</w:t>
      </w:r>
    </w:p>
    <w:p w:rsidR="00215EE1" w:rsidRPr="0016238A" w:rsidRDefault="00215EE1" w:rsidP="00215EE1">
      <w:pPr>
        <w:pStyle w:val="3"/>
        <w:jc w:val="both"/>
        <w:rPr>
          <w:color w:val="auto"/>
          <w:rtl/>
        </w:rPr>
      </w:pPr>
      <w:r>
        <w:rPr>
          <w:rFonts w:hint="cs"/>
          <w:color w:val="auto"/>
          <w:rtl/>
        </w:rPr>
        <w:t xml:space="preserve">                                         فبراير  2009  م</w:t>
      </w:r>
    </w:p>
    <w:p w:rsidR="00215EE1" w:rsidRPr="00DF277D" w:rsidRDefault="00215EE1" w:rsidP="00215EE1">
      <w:pPr>
        <w:jc w:val="left"/>
        <w:rPr>
          <w:rtl/>
        </w:rPr>
      </w:pPr>
    </w:p>
    <w:p w:rsidR="00215EE1" w:rsidRPr="00DF277D" w:rsidRDefault="00215EE1" w:rsidP="00215EE1">
      <w:pPr>
        <w:jc w:val="left"/>
        <w:rPr>
          <w:rtl/>
        </w:rPr>
      </w:pPr>
    </w:p>
    <w:p w:rsidR="00215EE1" w:rsidRDefault="00215EE1" w:rsidP="00215EE1">
      <w:pPr>
        <w:tabs>
          <w:tab w:val="left" w:pos="2451"/>
          <w:tab w:val="center" w:pos="4124"/>
        </w:tabs>
        <w:jc w:val="center"/>
        <w:rPr>
          <w:rFonts w:cs="AGA Mashq Regular"/>
          <w:sz w:val="16"/>
          <w:szCs w:val="16"/>
          <w:rtl/>
        </w:rPr>
      </w:pPr>
    </w:p>
    <w:p w:rsidR="00215EE1" w:rsidRPr="00DF40A7" w:rsidRDefault="00215EE1" w:rsidP="00215EE1">
      <w:pPr>
        <w:tabs>
          <w:tab w:val="left" w:pos="2451"/>
          <w:tab w:val="center" w:pos="4124"/>
        </w:tabs>
        <w:jc w:val="center"/>
        <w:rPr>
          <w:rFonts w:cs="AGA Mashq Regular"/>
          <w:sz w:val="22"/>
          <w:szCs w:val="22"/>
          <w:rtl/>
        </w:rPr>
      </w:pPr>
      <w:r w:rsidRPr="00DF40A7">
        <w:rPr>
          <w:rFonts w:cs="AGA Mashq Regular" w:hint="cs"/>
          <w:sz w:val="22"/>
          <w:szCs w:val="22"/>
          <w:rtl/>
        </w:rPr>
        <w:lastRenderedPageBreak/>
        <w:t>ب</w:t>
      </w:r>
    </w:p>
    <w:p w:rsidR="00215EE1" w:rsidRDefault="00215EE1" w:rsidP="00215EE1">
      <w:pPr>
        <w:tabs>
          <w:tab w:val="left" w:pos="2451"/>
          <w:tab w:val="center" w:pos="4124"/>
        </w:tabs>
        <w:jc w:val="center"/>
        <w:rPr>
          <w:rFonts w:cs="AGA Mashq Regular"/>
          <w:sz w:val="16"/>
          <w:szCs w:val="16"/>
          <w:rtl/>
        </w:rPr>
      </w:pPr>
    </w:p>
    <w:p w:rsidR="00215EE1" w:rsidRPr="00DF40A7" w:rsidRDefault="00215EE1" w:rsidP="00215EE1">
      <w:pPr>
        <w:tabs>
          <w:tab w:val="left" w:pos="2451"/>
          <w:tab w:val="center" w:pos="4124"/>
        </w:tabs>
        <w:jc w:val="center"/>
        <w:rPr>
          <w:rFonts w:cs="AGA Mashq Regular"/>
          <w:sz w:val="16"/>
          <w:szCs w:val="16"/>
          <w:rtl/>
        </w:rPr>
      </w:pPr>
      <w:r w:rsidRPr="00CD1519">
        <w:rPr>
          <w:rFonts w:cs="AGA Mashq Regular" w:hint="cs"/>
          <w:sz w:val="46"/>
          <w:szCs w:val="50"/>
          <w:rtl/>
        </w:rPr>
        <w:t>شكر وتقدير</w:t>
      </w:r>
    </w:p>
    <w:p w:rsidR="00215EE1" w:rsidRPr="00DA1D09" w:rsidRDefault="00215EE1" w:rsidP="00215EE1">
      <w:pPr>
        <w:ind w:hanging="1"/>
        <w:rPr>
          <w:sz w:val="32"/>
          <w:rtl/>
        </w:rPr>
      </w:pPr>
      <w:r w:rsidRPr="00DA1D09">
        <w:rPr>
          <w:rFonts w:hint="cs"/>
          <w:sz w:val="32"/>
          <w:rtl/>
        </w:rPr>
        <w:t>نحمد الله سبحانه وتعالى ونشكره على نعمة الجزيلة ونستعينه ونستغفره ونتوب إليه ونعوذ بالله من شرور أنفسنا ومن سيئات أعمالنا ومن يهده الله فلا مضل له ، ومن يضلل فلا هادي له ، أشكر الله العلي القدير وعظيم سلطانه أن م</w:t>
      </w:r>
      <w:r>
        <w:rPr>
          <w:rFonts w:hint="cs"/>
          <w:sz w:val="32"/>
          <w:rtl/>
        </w:rPr>
        <w:t>ن علي بتوفيقه إتمام هذا البحث وأصل وأ</w:t>
      </w:r>
      <w:r w:rsidRPr="00DA1D09">
        <w:rPr>
          <w:rFonts w:hint="cs"/>
          <w:sz w:val="32"/>
          <w:rtl/>
        </w:rPr>
        <w:t>سلم على معلم الأمة وكاشف الظلمة والغمة سيدنا وحبيبنا محمد عليه أفضل الصلاة والسلام .</w:t>
      </w:r>
    </w:p>
    <w:p w:rsidR="00215EE1" w:rsidRPr="00DA1D09" w:rsidRDefault="00215EE1" w:rsidP="00215EE1">
      <w:pPr>
        <w:ind w:hanging="1"/>
        <w:rPr>
          <w:sz w:val="32"/>
          <w:rtl/>
        </w:rPr>
      </w:pPr>
      <w:r w:rsidRPr="00DA1D09">
        <w:rPr>
          <w:rFonts w:hint="cs"/>
          <w:sz w:val="32"/>
          <w:rtl/>
        </w:rPr>
        <w:t xml:space="preserve">يعجز اللسان والكلمات عن شكر من أمرنا الله بشكرهما فأقدم عظيم شكري وعرفاني ودعائي لوالدي الحبيبين إعترافاً بفضليهما على ما قدموه لي من عون ومساعدة طوال فترة دراستي حفظهم الله وجزاهما عني خير الجزاء. </w:t>
      </w:r>
    </w:p>
    <w:p w:rsidR="00215EE1" w:rsidRDefault="00215EE1" w:rsidP="00215EE1">
      <w:pPr>
        <w:ind w:hanging="1"/>
        <w:rPr>
          <w:sz w:val="32"/>
          <w:rtl/>
        </w:rPr>
      </w:pPr>
      <w:r w:rsidRPr="00DA1D09">
        <w:rPr>
          <w:rFonts w:hint="cs"/>
          <w:sz w:val="32"/>
          <w:rtl/>
        </w:rPr>
        <w:t>كما يسعدني أن أقدم عظيم الشكر وجزيل الإمتنان والعرفان إلى أستاذتي الفاضلة الدكتورة</w:t>
      </w:r>
      <w:r>
        <w:rPr>
          <w:rFonts w:hint="cs"/>
          <w:sz w:val="32"/>
          <w:rtl/>
        </w:rPr>
        <w:t>(</w:t>
      </w:r>
      <w:r w:rsidRPr="00DA1D09">
        <w:rPr>
          <w:rFonts w:hint="cs"/>
          <w:sz w:val="32"/>
          <w:rtl/>
        </w:rPr>
        <w:t xml:space="preserve"> ليلى أحمد البديوي) المشرفة على الرسالة لما بذلته معي من جهد متواصل ، وما قدمته من توجيهات وإرشادات ومعلومات كان لها كبير الأثر والفضل في إخراج هذا البحث في صورته المشرفة . فجزاها الله عني خير الجزاء. </w:t>
      </w:r>
    </w:p>
    <w:p w:rsidR="00215EE1" w:rsidRPr="0077525F" w:rsidRDefault="00215EE1" w:rsidP="00215EE1">
      <w:pPr>
        <w:ind w:hanging="1"/>
        <w:rPr>
          <w:szCs w:val="28"/>
          <w:rtl/>
          <w:lang w:val="en-US"/>
        </w:rPr>
      </w:pPr>
      <w:r w:rsidRPr="00A02758">
        <w:rPr>
          <w:szCs w:val="28"/>
          <w:rtl/>
        </w:rPr>
        <w:t>كما أيضاً يسعدني أن أقدم عظيم الشكر وجزيل الإمتنان والعرفان إلى الأستاذة</w:t>
      </w:r>
      <w:r>
        <w:rPr>
          <w:szCs w:val="28"/>
          <w:rtl/>
        </w:rPr>
        <w:t xml:space="preserve"> الفاضلة الدكتورة</w:t>
      </w:r>
      <w:r>
        <w:rPr>
          <w:rFonts w:hint="cs"/>
          <w:szCs w:val="28"/>
          <w:rtl/>
        </w:rPr>
        <w:t xml:space="preserve"> </w:t>
      </w:r>
      <w:r>
        <w:rPr>
          <w:szCs w:val="28"/>
          <w:rtl/>
        </w:rPr>
        <w:t xml:space="preserve">( همت </w:t>
      </w:r>
      <w:r>
        <w:rPr>
          <w:rFonts w:hint="cs"/>
          <w:szCs w:val="28"/>
          <w:rtl/>
        </w:rPr>
        <w:t>أبرهيم</w:t>
      </w:r>
      <w:r>
        <w:rPr>
          <w:szCs w:val="28"/>
          <w:rtl/>
        </w:rPr>
        <w:t xml:space="preserve"> معتوق) المشرفة </w:t>
      </w:r>
      <w:r>
        <w:rPr>
          <w:rFonts w:hint="cs"/>
          <w:szCs w:val="28"/>
          <w:rtl/>
        </w:rPr>
        <w:t>المساعدة</w:t>
      </w:r>
      <w:r w:rsidRPr="00A02758">
        <w:rPr>
          <w:szCs w:val="28"/>
          <w:rtl/>
        </w:rPr>
        <w:t xml:space="preserve"> على الرسالة لما قدمته من توجيهات وإرشادات ومعلومات كان لها أثر كبير في </w:t>
      </w:r>
      <w:r>
        <w:rPr>
          <w:szCs w:val="28"/>
          <w:rtl/>
        </w:rPr>
        <w:t>إخراج هذا البحث في صورته ال</w:t>
      </w:r>
      <w:r>
        <w:rPr>
          <w:rFonts w:hint="cs"/>
          <w:szCs w:val="28"/>
          <w:rtl/>
        </w:rPr>
        <w:t>حالية</w:t>
      </w:r>
      <w:r w:rsidRPr="00A02758">
        <w:rPr>
          <w:szCs w:val="28"/>
          <w:rtl/>
        </w:rPr>
        <w:t xml:space="preserve"> . فجزاها الله عني خير الجزاء. </w:t>
      </w:r>
    </w:p>
    <w:p w:rsidR="00215EE1" w:rsidRDefault="00215EE1" w:rsidP="00215EE1">
      <w:pPr>
        <w:ind w:hanging="1"/>
        <w:rPr>
          <w:sz w:val="32"/>
          <w:rtl/>
        </w:rPr>
      </w:pPr>
      <w:r w:rsidRPr="00DA1D09">
        <w:rPr>
          <w:rFonts w:hint="cs"/>
          <w:sz w:val="32"/>
          <w:rtl/>
        </w:rPr>
        <w:t xml:space="preserve">ويطيب لي أن أقدم شكري للقائمين على جامعة الملك </w:t>
      </w:r>
      <w:r w:rsidRPr="00DA1D09">
        <w:rPr>
          <w:rFonts w:hint="eastAsia"/>
          <w:sz w:val="32"/>
          <w:rtl/>
        </w:rPr>
        <w:t>عبد العزيز</w:t>
      </w:r>
      <w:r w:rsidRPr="00DA1D09">
        <w:rPr>
          <w:rFonts w:hint="cs"/>
          <w:sz w:val="32"/>
          <w:rtl/>
        </w:rPr>
        <w:t xml:space="preserve"> والمكرمة عميدة الكلية الدكتورة (ثري</w:t>
      </w:r>
      <w:r>
        <w:rPr>
          <w:rFonts w:hint="cs"/>
          <w:sz w:val="32"/>
          <w:rtl/>
        </w:rPr>
        <w:t>ا</w:t>
      </w:r>
      <w:r w:rsidRPr="00DA1D09">
        <w:rPr>
          <w:rFonts w:hint="cs"/>
          <w:sz w:val="32"/>
          <w:rtl/>
        </w:rPr>
        <w:t xml:space="preserve"> </w:t>
      </w:r>
      <w:r>
        <w:rPr>
          <w:rFonts w:hint="cs"/>
          <w:sz w:val="32"/>
          <w:rtl/>
        </w:rPr>
        <w:t>ال</w:t>
      </w:r>
      <w:r w:rsidRPr="00DA1D09">
        <w:rPr>
          <w:rFonts w:hint="cs"/>
          <w:sz w:val="32"/>
          <w:rtl/>
        </w:rPr>
        <w:t>عباس</w:t>
      </w:r>
      <w:r>
        <w:rPr>
          <w:rFonts w:hint="cs"/>
          <w:sz w:val="32"/>
          <w:rtl/>
        </w:rPr>
        <w:t>ي</w:t>
      </w:r>
      <w:r w:rsidRPr="00DA1D09">
        <w:rPr>
          <w:rFonts w:hint="cs"/>
          <w:sz w:val="32"/>
          <w:rtl/>
        </w:rPr>
        <w:t>) وعميدة الكلية سابقاً الدكتورة (نادية العامودي) ووكيلة الدراسات العليا الدكتور</w:t>
      </w:r>
      <w:r>
        <w:rPr>
          <w:rFonts w:hint="cs"/>
          <w:sz w:val="32"/>
          <w:rtl/>
        </w:rPr>
        <w:t>ة</w:t>
      </w:r>
      <w:r w:rsidRPr="00DA1D09">
        <w:rPr>
          <w:rFonts w:hint="cs"/>
          <w:sz w:val="32"/>
          <w:rtl/>
        </w:rPr>
        <w:t xml:space="preserve"> (فاطمة</w:t>
      </w:r>
      <w:r>
        <w:rPr>
          <w:rFonts w:hint="cs"/>
          <w:sz w:val="32"/>
          <w:rtl/>
        </w:rPr>
        <w:t>عريف</w:t>
      </w:r>
      <w:r w:rsidRPr="00DA1D09">
        <w:rPr>
          <w:rFonts w:hint="cs"/>
          <w:sz w:val="32"/>
          <w:rtl/>
        </w:rPr>
        <w:t xml:space="preserve">) ووكيلة الدراسات العليا سابقاً </w:t>
      </w:r>
    </w:p>
    <w:p w:rsidR="00215EE1" w:rsidRDefault="00215EE1" w:rsidP="00215EE1">
      <w:pPr>
        <w:ind w:hanging="1"/>
        <w:rPr>
          <w:sz w:val="32"/>
          <w:rtl/>
        </w:rPr>
      </w:pPr>
      <w:r w:rsidRPr="00DA1D09">
        <w:rPr>
          <w:rFonts w:hint="cs"/>
          <w:sz w:val="32"/>
          <w:rtl/>
        </w:rPr>
        <w:t>الدكتور</w:t>
      </w:r>
      <w:r>
        <w:rPr>
          <w:rFonts w:hint="cs"/>
          <w:sz w:val="32"/>
          <w:rtl/>
        </w:rPr>
        <w:t>ة</w:t>
      </w:r>
      <w:r w:rsidRPr="00DA1D09">
        <w:rPr>
          <w:rFonts w:hint="cs"/>
          <w:sz w:val="32"/>
          <w:rtl/>
        </w:rPr>
        <w:t xml:space="preserve"> (سعدية عمار) ، ورئيسة قسم التغذية الدكتورة (أماني الرشيدي) لتعاونها الدائم ودعمها المستمر جزاها الله خير الجزء . وأخص بالشكر رئيس قسم التغذية سابقاً الدكتورة (هند جنبي) لما قدمته من عرفان ومساعدة لي. </w:t>
      </w:r>
    </w:p>
    <w:p w:rsidR="00215EE1" w:rsidRDefault="00215EE1" w:rsidP="00215EE1">
      <w:pPr>
        <w:ind w:hanging="1"/>
        <w:jc w:val="center"/>
        <w:rPr>
          <w:sz w:val="16"/>
          <w:szCs w:val="16"/>
          <w:rtl/>
        </w:rPr>
      </w:pPr>
    </w:p>
    <w:p w:rsidR="00215EE1" w:rsidRDefault="00215EE1" w:rsidP="00215EE1">
      <w:pPr>
        <w:ind w:hanging="1"/>
        <w:jc w:val="center"/>
        <w:rPr>
          <w:sz w:val="16"/>
          <w:szCs w:val="16"/>
          <w:rtl/>
        </w:rPr>
      </w:pPr>
    </w:p>
    <w:p w:rsidR="00215EE1" w:rsidRDefault="00215EE1" w:rsidP="00215EE1">
      <w:pPr>
        <w:ind w:hanging="1"/>
        <w:jc w:val="center"/>
        <w:rPr>
          <w:sz w:val="16"/>
          <w:szCs w:val="16"/>
          <w:rtl/>
        </w:rPr>
      </w:pPr>
    </w:p>
    <w:p w:rsidR="00215EE1" w:rsidRDefault="00215EE1" w:rsidP="00215EE1">
      <w:pPr>
        <w:ind w:hanging="1"/>
        <w:jc w:val="center"/>
        <w:rPr>
          <w:b/>
          <w:bCs/>
          <w:sz w:val="16"/>
          <w:szCs w:val="16"/>
          <w:rtl/>
        </w:rPr>
      </w:pPr>
    </w:p>
    <w:p w:rsidR="00215EE1" w:rsidRDefault="00215EE1" w:rsidP="00215EE1">
      <w:pPr>
        <w:ind w:hanging="1"/>
        <w:jc w:val="center"/>
        <w:rPr>
          <w:b/>
          <w:bCs/>
          <w:sz w:val="16"/>
          <w:szCs w:val="16"/>
          <w:rtl/>
        </w:rPr>
      </w:pPr>
    </w:p>
    <w:p w:rsidR="00215EE1" w:rsidRPr="00334DC5" w:rsidRDefault="00215EE1" w:rsidP="00215EE1">
      <w:pPr>
        <w:ind w:hanging="1"/>
        <w:jc w:val="center"/>
        <w:rPr>
          <w:b/>
          <w:bCs/>
          <w:sz w:val="16"/>
          <w:szCs w:val="16"/>
          <w:rtl/>
        </w:rPr>
      </w:pPr>
      <w:r w:rsidRPr="00334DC5">
        <w:rPr>
          <w:rFonts w:hint="cs"/>
          <w:b/>
          <w:bCs/>
          <w:sz w:val="16"/>
          <w:szCs w:val="16"/>
          <w:rtl/>
        </w:rPr>
        <w:lastRenderedPageBreak/>
        <w:t>ج</w:t>
      </w:r>
    </w:p>
    <w:p w:rsidR="00215EE1" w:rsidRPr="00DF40A7" w:rsidRDefault="00215EE1" w:rsidP="00215EE1">
      <w:pPr>
        <w:ind w:left="0"/>
        <w:jc w:val="both"/>
        <w:rPr>
          <w:sz w:val="16"/>
          <w:szCs w:val="16"/>
          <w:rtl/>
        </w:rPr>
      </w:pPr>
    </w:p>
    <w:p w:rsidR="00215EE1" w:rsidRDefault="00215EE1" w:rsidP="00215EE1">
      <w:pPr>
        <w:ind w:hanging="1"/>
        <w:rPr>
          <w:sz w:val="32"/>
          <w:rtl/>
        </w:rPr>
      </w:pPr>
      <w:r w:rsidRPr="00DA1D09">
        <w:rPr>
          <w:rFonts w:hint="cs"/>
          <w:sz w:val="32"/>
          <w:rtl/>
        </w:rPr>
        <w:t>كما أتقدم بخالص الشكر للدكتور محمد صالح محمد رئيس قسم التغذية بكلية العلوم الصحية للبنين بالدمام لمساعدته ولما قدمه لي من معلومات ودعم له أثره الواضح في إتمام البحث فجزاه الله خير الجزاء .</w:t>
      </w:r>
    </w:p>
    <w:p w:rsidR="00215EE1" w:rsidRDefault="00215EE1" w:rsidP="00215EE1">
      <w:pPr>
        <w:ind w:hanging="1"/>
        <w:rPr>
          <w:sz w:val="32"/>
          <w:rtl/>
        </w:rPr>
      </w:pPr>
      <w:r w:rsidRPr="00DA1D09">
        <w:rPr>
          <w:rFonts w:hint="cs"/>
          <w:sz w:val="32"/>
          <w:rtl/>
        </w:rPr>
        <w:t>وأتشرف بتقديم الشكر</w:t>
      </w:r>
      <w:r>
        <w:rPr>
          <w:rFonts w:hint="cs"/>
          <w:sz w:val="32"/>
          <w:rtl/>
        </w:rPr>
        <w:t xml:space="preserve"> للدكتور سراج عابد</w:t>
      </w:r>
      <w:r w:rsidRPr="00DA1D09">
        <w:rPr>
          <w:rFonts w:hint="cs"/>
          <w:sz w:val="32"/>
          <w:rtl/>
        </w:rPr>
        <w:t xml:space="preserve"> لما قدم</w:t>
      </w:r>
      <w:r>
        <w:rPr>
          <w:rFonts w:hint="cs"/>
          <w:sz w:val="32"/>
          <w:rtl/>
        </w:rPr>
        <w:t>ه</w:t>
      </w:r>
      <w:r w:rsidRPr="00DA1D09">
        <w:rPr>
          <w:rFonts w:hint="cs"/>
          <w:sz w:val="32"/>
          <w:rtl/>
        </w:rPr>
        <w:t xml:space="preserve"> لي من مس</w:t>
      </w:r>
      <w:r>
        <w:rPr>
          <w:rFonts w:hint="cs"/>
          <w:sz w:val="32"/>
          <w:rtl/>
        </w:rPr>
        <w:t>اعدة جعله الله في ميزان حسناته</w:t>
      </w:r>
      <w:r w:rsidRPr="00DA1D09">
        <w:rPr>
          <w:rFonts w:hint="cs"/>
          <w:sz w:val="32"/>
          <w:rtl/>
        </w:rPr>
        <w:t xml:space="preserve"> . </w:t>
      </w:r>
    </w:p>
    <w:p w:rsidR="00215EE1" w:rsidRPr="00DA1D09" w:rsidRDefault="00215EE1" w:rsidP="00215EE1">
      <w:pPr>
        <w:ind w:hanging="1"/>
        <w:rPr>
          <w:sz w:val="32"/>
          <w:rtl/>
        </w:rPr>
      </w:pPr>
      <w:r w:rsidRPr="00DA1D09">
        <w:rPr>
          <w:rFonts w:hint="cs"/>
          <w:sz w:val="32"/>
          <w:rtl/>
        </w:rPr>
        <w:t xml:space="preserve"> كما أشكر صديقاتي منسوبات الكلية الدكتورة (نجاة مليباري) والأستاذة (مها حجازي) والأستاذ</w:t>
      </w:r>
      <w:r>
        <w:rPr>
          <w:rFonts w:hint="cs"/>
          <w:sz w:val="32"/>
          <w:rtl/>
        </w:rPr>
        <w:t>ة</w:t>
      </w:r>
      <w:r w:rsidRPr="00DA1D09">
        <w:rPr>
          <w:rFonts w:hint="cs"/>
          <w:sz w:val="32"/>
          <w:rtl/>
        </w:rPr>
        <w:t xml:space="preserve"> (حنين مؤمنة) وأخص بالشكر أمينة المكتبة سهام لمساعدتها. </w:t>
      </w:r>
    </w:p>
    <w:p w:rsidR="00215EE1" w:rsidRPr="00DA1D09" w:rsidRDefault="00215EE1" w:rsidP="00215EE1">
      <w:pPr>
        <w:ind w:hanging="1"/>
        <w:rPr>
          <w:sz w:val="32"/>
          <w:rtl/>
        </w:rPr>
      </w:pPr>
      <w:r>
        <w:rPr>
          <w:rFonts w:hint="cs"/>
          <w:sz w:val="32"/>
          <w:rtl/>
        </w:rPr>
        <w:t>وأ</w:t>
      </w:r>
      <w:r w:rsidRPr="00DA1D09">
        <w:rPr>
          <w:rFonts w:hint="cs"/>
          <w:sz w:val="32"/>
          <w:rtl/>
        </w:rPr>
        <w:t xml:space="preserve">شكر أخواتي وإخواني داعية الله أن يمن عليهم بالتوفيق وأن يسدد خطاهم ويكتب لهم </w:t>
      </w:r>
      <w:r>
        <w:rPr>
          <w:rFonts w:hint="cs"/>
          <w:sz w:val="32"/>
          <w:rtl/>
        </w:rPr>
        <w:t>ال</w:t>
      </w:r>
      <w:r w:rsidRPr="00DA1D09">
        <w:rPr>
          <w:rFonts w:hint="cs"/>
          <w:sz w:val="32"/>
          <w:rtl/>
        </w:rPr>
        <w:t xml:space="preserve">سعادة بالدارين . </w:t>
      </w:r>
    </w:p>
    <w:p w:rsidR="00215EE1" w:rsidRPr="00DA1D09" w:rsidRDefault="00215EE1" w:rsidP="00215EE1">
      <w:pPr>
        <w:ind w:hanging="1"/>
        <w:rPr>
          <w:sz w:val="32"/>
          <w:rtl/>
        </w:rPr>
      </w:pPr>
      <w:r w:rsidRPr="00DA1D09">
        <w:rPr>
          <w:rFonts w:hint="cs"/>
          <w:sz w:val="32"/>
          <w:rtl/>
        </w:rPr>
        <w:t xml:space="preserve">وأخير وليس أخير ... أعجز عن شكر كل من أسدى إلي يداً أو قدم لي صنيعاً سواء بالمساعدة أو النصح أو التشجيع ، فجزى الله الجميع عني خير الجزاء . </w:t>
      </w:r>
    </w:p>
    <w:p w:rsidR="00215EE1" w:rsidRPr="00DA1D09" w:rsidRDefault="00215EE1" w:rsidP="00215EE1">
      <w:pPr>
        <w:ind w:hanging="1"/>
        <w:rPr>
          <w:sz w:val="32"/>
          <w:rtl/>
        </w:rPr>
      </w:pPr>
      <w:r w:rsidRPr="00DA1D09">
        <w:rPr>
          <w:rFonts w:hint="cs"/>
          <w:sz w:val="32"/>
          <w:rtl/>
        </w:rPr>
        <w:t xml:space="preserve">وصلى الله وسلم وبارك على نبينا وحبيبنا وقدوتنا وسيدنا محمد . وعلى آله وصحبه وسلم تسليماً كثيراً . </w:t>
      </w: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hanging="1"/>
        <w:rPr>
          <w:szCs w:val="28"/>
          <w:rtl/>
        </w:rPr>
      </w:pPr>
    </w:p>
    <w:p w:rsidR="00215EE1" w:rsidRDefault="00215EE1" w:rsidP="00215EE1">
      <w:pPr>
        <w:ind w:left="0"/>
        <w:rPr>
          <w:szCs w:val="28"/>
          <w:rtl/>
        </w:rPr>
      </w:pPr>
    </w:p>
    <w:p w:rsidR="00215EE1" w:rsidRDefault="00215EE1" w:rsidP="00215EE1">
      <w:pPr>
        <w:ind w:left="0"/>
        <w:rPr>
          <w:szCs w:val="28"/>
          <w:rtl/>
        </w:rPr>
      </w:pPr>
    </w:p>
    <w:p w:rsidR="00215EE1" w:rsidRDefault="00215EE1" w:rsidP="00215EE1">
      <w:pPr>
        <w:tabs>
          <w:tab w:val="left" w:pos="2205"/>
          <w:tab w:val="center" w:pos="4124"/>
        </w:tabs>
        <w:ind w:left="0"/>
        <w:jc w:val="center"/>
        <w:rPr>
          <w:rFonts w:cs="Traditional Arabic"/>
          <w:b/>
          <w:bCs/>
          <w:sz w:val="22"/>
          <w:szCs w:val="22"/>
          <w:rtl/>
        </w:rPr>
      </w:pPr>
      <w:r>
        <w:rPr>
          <w:rFonts w:cs="Traditional Arabic" w:hint="cs"/>
          <w:b/>
          <w:bCs/>
          <w:sz w:val="22"/>
          <w:szCs w:val="22"/>
          <w:rtl/>
        </w:rPr>
        <w:t>د</w:t>
      </w:r>
    </w:p>
    <w:p w:rsidR="00215EE1" w:rsidRDefault="00215EE1" w:rsidP="00215EE1">
      <w:pPr>
        <w:jc w:val="center"/>
        <w:rPr>
          <w:rFonts w:cs="Times New Roman"/>
          <w:b/>
          <w:bCs/>
          <w:sz w:val="22"/>
          <w:szCs w:val="36"/>
          <w:rtl/>
        </w:rPr>
      </w:pPr>
      <w:r w:rsidRPr="0081732E">
        <w:rPr>
          <w:rFonts w:cs="Times New Roman"/>
          <w:b/>
          <w:bCs/>
          <w:sz w:val="22"/>
          <w:szCs w:val="36"/>
          <w:rtl/>
        </w:rPr>
        <w:lastRenderedPageBreak/>
        <w:t>المحتويات</w:t>
      </w:r>
    </w:p>
    <w:tbl>
      <w:tblPr>
        <w:bidiVisual/>
        <w:tblW w:w="10207" w:type="dxa"/>
        <w:tblInd w:w="-942" w:type="dxa"/>
        <w:tblLook w:val="04A0"/>
      </w:tblPr>
      <w:tblGrid>
        <w:gridCol w:w="9356"/>
        <w:gridCol w:w="851"/>
      </w:tblGrid>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 xml:space="preserve">نموذج اجازة الرسالة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p>
        </w:tc>
      </w:tr>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 xml:space="preserve">المستخلص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sidRPr="002114CC">
              <w:rPr>
                <w:rFonts w:hint="cs"/>
                <w:sz w:val="24"/>
                <w:szCs w:val="24"/>
                <w:rtl/>
              </w:rPr>
              <w:t>أ</w:t>
            </w:r>
          </w:p>
        </w:tc>
      </w:tr>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 xml:space="preserve">شكر وتقدير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sidRPr="002114CC">
              <w:rPr>
                <w:rFonts w:hint="cs"/>
                <w:sz w:val="24"/>
                <w:szCs w:val="24"/>
                <w:rtl/>
              </w:rPr>
              <w:t>ب</w:t>
            </w:r>
          </w:p>
        </w:tc>
      </w:tr>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 xml:space="preserve">قائمة المحتويات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sidRPr="002114CC">
              <w:rPr>
                <w:rFonts w:hint="cs"/>
                <w:sz w:val="24"/>
                <w:szCs w:val="24"/>
                <w:rtl/>
              </w:rPr>
              <w:t>د</w:t>
            </w:r>
          </w:p>
        </w:tc>
      </w:tr>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قائمة الجداول</w:t>
            </w:r>
            <w:r w:rsidRPr="002114CC">
              <w:rPr>
                <w:rFonts w:hint="cs"/>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sidRPr="002114CC">
              <w:rPr>
                <w:rFonts w:hint="cs"/>
                <w:sz w:val="24"/>
                <w:szCs w:val="24"/>
                <w:rtl/>
              </w:rPr>
              <w:t>ز</w:t>
            </w:r>
          </w:p>
        </w:tc>
      </w:tr>
      <w:tr w:rsidR="00215EE1" w:rsidRPr="00BC5E44" w:rsidTr="00A87F1F">
        <w:tc>
          <w:tcPr>
            <w:tcW w:w="9356" w:type="dxa"/>
          </w:tcPr>
          <w:p w:rsidR="00215EE1" w:rsidRPr="002114CC" w:rsidRDefault="00215EE1" w:rsidP="00A87F1F">
            <w:pPr>
              <w:ind w:left="0"/>
              <w:jc w:val="left"/>
              <w:rPr>
                <w:sz w:val="24"/>
                <w:szCs w:val="24"/>
                <w:rtl/>
              </w:rPr>
            </w:pPr>
            <w:r w:rsidRPr="002114CC">
              <w:rPr>
                <w:sz w:val="24"/>
                <w:szCs w:val="24"/>
                <w:rtl/>
              </w:rPr>
              <w:t>قائمة الأشكال</w:t>
            </w:r>
            <w:r>
              <w:rPr>
                <w:rFonts w:hint="cs"/>
                <w:sz w:val="24"/>
                <w:szCs w:val="24"/>
                <w:rtl/>
              </w:rPr>
              <w:t xml:space="preserve"> البيانية</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sidRPr="002114CC">
              <w:rPr>
                <w:rFonts w:hint="cs"/>
                <w:sz w:val="24"/>
                <w:szCs w:val="24"/>
                <w:rtl/>
              </w:rPr>
              <w:t>ط</w:t>
            </w:r>
          </w:p>
        </w:tc>
      </w:tr>
      <w:tr w:rsidR="00215EE1" w:rsidRPr="00BC5E44" w:rsidTr="00A87F1F">
        <w:tc>
          <w:tcPr>
            <w:tcW w:w="9356" w:type="dxa"/>
          </w:tcPr>
          <w:p w:rsidR="00215EE1" w:rsidRPr="002114CC" w:rsidRDefault="00215EE1" w:rsidP="00A87F1F">
            <w:pPr>
              <w:ind w:left="0"/>
              <w:jc w:val="left"/>
              <w:rPr>
                <w:sz w:val="24"/>
                <w:szCs w:val="24"/>
                <w:rtl/>
              </w:rPr>
            </w:pPr>
          </w:p>
        </w:tc>
        <w:tc>
          <w:tcPr>
            <w:tcW w:w="851" w:type="dxa"/>
          </w:tcPr>
          <w:p w:rsidR="00215EE1" w:rsidRPr="002114CC" w:rsidRDefault="00215EE1" w:rsidP="00A87F1F">
            <w:pPr>
              <w:ind w:left="0"/>
              <w:jc w:val="left"/>
              <w:rPr>
                <w:sz w:val="24"/>
                <w:szCs w:val="24"/>
                <w:rtl/>
              </w:rPr>
            </w:pPr>
          </w:p>
        </w:tc>
      </w:tr>
      <w:tr w:rsidR="00215EE1" w:rsidRPr="00BC5E44"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الفصل الأول : </w:t>
            </w:r>
          </w:p>
        </w:tc>
        <w:tc>
          <w:tcPr>
            <w:tcW w:w="851" w:type="dxa"/>
          </w:tcPr>
          <w:p w:rsidR="00215EE1" w:rsidRPr="002114CC" w:rsidRDefault="00215EE1" w:rsidP="00A87F1F">
            <w:pPr>
              <w:ind w:left="0"/>
              <w:jc w:val="left"/>
              <w:rPr>
                <w:sz w:val="24"/>
                <w:szCs w:val="24"/>
                <w:rtl/>
              </w:rPr>
            </w:pP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المقدمة </w:t>
            </w:r>
            <w:r w:rsidRPr="002114CC">
              <w:rPr>
                <w:rFonts w:hint="cs"/>
                <w:sz w:val="18"/>
                <w:szCs w:val="18"/>
                <w:rtl/>
              </w:rPr>
              <w:t>................................................................</w:t>
            </w:r>
            <w:r>
              <w:rPr>
                <w:rFonts w:hint="cs"/>
                <w:sz w:val="18"/>
                <w:szCs w:val="18"/>
                <w:rtl/>
              </w:rPr>
              <w:t>.......</w:t>
            </w:r>
            <w:r w:rsidRPr="002114CC">
              <w:rPr>
                <w:rFonts w:hint="cs"/>
                <w:sz w:val="18"/>
                <w:szCs w:val="18"/>
                <w:rtl/>
              </w:rPr>
              <w:t>............................................................</w:t>
            </w:r>
            <w:r>
              <w:rPr>
                <w:rFonts w:hint="cs"/>
                <w:sz w:val="18"/>
                <w:szCs w:val="18"/>
                <w:rtl/>
              </w:rPr>
              <w:t>...........</w:t>
            </w:r>
            <w:r w:rsidRPr="002114CC">
              <w:rPr>
                <w:rFonts w:hint="cs"/>
                <w:sz w:val="18"/>
                <w:szCs w:val="18"/>
                <w:rtl/>
              </w:rPr>
              <w:t>......</w:t>
            </w:r>
          </w:p>
        </w:tc>
        <w:tc>
          <w:tcPr>
            <w:tcW w:w="851" w:type="dxa"/>
          </w:tcPr>
          <w:p w:rsidR="00215EE1" w:rsidRPr="002114CC" w:rsidRDefault="00215EE1" w:rsidP="00A87F1F">
            <w:pPr>
              <w:ind w:left="0"/>
              <w:jc w:val="left"/>
              <w:rPr>
                <w:sz w:val="24"/>
                <w:szCs w:val="24"/>
                <w:rtl/>
              </w:rPr>
            </w:pPr>
            <w:r>
              <w:rPr>
                <w:rFonts w:hint="cs"/>
                <w:sz w:val="24"/>
                <w:szCs w:val="24"/>
                <w:rtl/>
              </w:rPr>
              <w:t>1</w:t>
            </w: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المشكلة البحثية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w:t>
            </w: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هدف البحث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w:t>
            </w: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قائمة المصطلحات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5</w:t>
            </w: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قائمة الاختصارات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8</w:t>
            </w:r>
          </w:p>
        </w:tc>
      </w:tr>
      <w:tr w:rsidR="00215EE1" w:rsidRPr="00BC5E44" w:rsidTr="00A87F1F">
        <w:tc>
          <w:tcPr>
            <w:tcW w:w="9356" w:type="dxa"/>
          </w:tcPr>
          <w:p w:rsidR="00215EE1" w:rsidRPr="002114CC" w:rsidRDefault="00215EE1" w:rsidP="00A87F1F">
            <w:pPr>
              <w:pStyle w:val="a4"/>
              <w:ind w:left="0"/>
              <w:jc w:val="left"/>
              <w:rPr>
                <w:sz w:val="24"/>
                <w:szCs w:val="24"/>
                <w:rtl/>
              </w:rPr>
            </w:pPr>
          </w:p>
        </w:tc>
        <w:tc>
          <w:tcPr>
            <w:tcW w:w="851" w:type="dxa"/>
          </w:tcPr>
          <w:p w:rsidR="00215EE1" w:rsidRPr="002114CC" w:rsidRDefault="00215EE1" w:rsidP="00A87F1F">
            <w:pPr>
              <w:ind w:left="0"/>
              <w:jc w:val="left"/>
              <w:rPr>
                <w:sz w:val="24"/>
                <w:szCs w:val="24"/>
                <w:rtl/>
              </w:rPr>
            </w:pPr>
          </w:p>
        </w:tc>
      </w:tr>
      <w:tr w:rsidR="00215EE1" w:rsidRPr="00BC5E44" w:rsidTr="00A87F1F">
        <w:tc>
          <w:tcPr>
            <w:tcW w:w="9356" w:type="dxa"/>
          </w:tcPr>
          <w:p w:rsidR="00215EE1" w:rsidRPr="002114CC" w:rsidRDefault="00215EE1" w:rsidP="00A87F1F">
            <w:pPr>
              <w:pStyle w:val="a4"/>
              <w:ind w:left="0"/>
              <w:jc w:val="left"/>
              <w:rPr>
                <w:b/>
                <w:bCs/>
                <w:sz w:val="24"/>
                <w:szCs w:val="24"/>
                <w:rtl/>
              </w:rPr>
            </w:pPr>
            <w:r w:rsidRPr="002114CC">
              <w:rPr>
                <w:sz w:val="24"/>
                <w:szCs w:val="24"/>
                <w:rtl/>
              </w:rPr>
              <w:t xml:space="preserve"> </w:t>
            </w:r>
            <w:r w:rsidRPr="002114CC">
              <w:rPr>
                <w:b/>
                <w:bCs/>
                <w:sz w:val="24"/>
                <w:szCs w:val="24"/>
                <w:rtl/>
              </w:rPr>
              <w:t xml:space="preserve">الفصل  الثاني : مراجعة الأدبيات </w:t>
            </w:r>
          </w:p>
        </w:tc>
        <w:tc>
          <w:tcPr>
            <w:tcW w:w="851" w:type="dxa"/>
          </w:tcPr>
          <w:p w:rsidR="00215EE1" w:rsidRPr="002114CC" w:rsidRDefault="00215EE1" w:rsidP="00A87F1F">
            <w:pPr>
              <w:ind w:left="0"/>
              <w:jc w:val="left"/>
              <w:rPr>
                <w:sz w:val="24"/>
                <w:szCs w:val="24"/>
                <w:rtl/>
              </w:rPr>
            </w:pPr>
          </w:p>
        </w:tc>
      </w:tr>
      <w:tr w:rsidR="00215EE1" w:rsidRPr="00BC5E44" w:rsidTr="00A87F1F">
        <w:trPr>
          <w:trHeight w:val="1968"/>
        </w:trPr>
        <w:tc>
          <w:tcPr>
            <w:tcW w:w="9356" w:type="dxa"/>
          </w:tcPr>
          <w:p w:rsidR="00215EE1" w:rsidRDefault="00215EE1" w:rsidP="00A87F1F">
            <w:pPr>
              <w:ind w:left="0"/>
              <w:jc w:val="left"/>
              <w:rPr>
                <w:sz w:val="24"/>
                <w:szCs w:val="24"/>
                <w:rtl/>
              </w:rPr>
            </w:pPr>
            <w:r>
              <w:rPr>
                <w:rFonts w:hint="cs"/>
                <w:sz w:val="24"/>
                <w:szCs w:val="24"/>
                <w:rtl/>
              </w:rPr>
              <w:t>تعريف اللحوم</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Default="00215EE1" w:rsidP="00A87F1F">
            <w:pPr>
              <w:ind w:left="0"/>
              <w:jc w:val="left"/>
              <w:rPr>
                <w:sz w:val="24"/>
                <w:szCs w:val="24"/>
                <w:rtl/>
              </w:rPr>
            </w:pPr>
            <w:r>
              <w:rPr>
                <w:rFonts w:hint="cs"/>
                <w:sz w:val="24"/>
                <w:szCs w:val="24"/>
                <w:rtl/>
              </w:rPr>
              <w:t>أنواع النعام</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Default="00215EE1" w:rsidP="00A87F1F">
            <w:pPr>
              <w:ind w:left="0"/>
              <w:jc w:val="left"/>
              <w:rPr>
                <w:sz w:val="24"/>
                <w:szCs w:val="24"/>
                <w:rtl/>
              </w:rPr>
            </w:pPr>
            <w:r>
              <w:rPr>
                <w:rFonts w:hint="cs"/>
                <w:sz w:val="24"/>
                <w:szCs w:val="24"/>
                <w:rtl/>
              </w:rPr>
              <w:t>وصف النعام</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Default="00215EE1" w:rsidP="00A87F1F">
            <w:pPr>
              <w:ind w:left="0"/>
              <w:jc w:val="left"/>
              <w:rPr>
                <w:sz w:val="24"/>
                <w:szCs w:val="24"/>
                <w:rtl/>
              </w:rPr>
            </w:pPr>
            <w:r>
              <w:rPr>
                <w:rFonts w:hint="cs"/>
                <w:sz w:val="24"/>
                <w:szCs w:val="24"/>
                <w:rtl/>
              </w:rPr>
              <w:t>عضلات النعام</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Pr="00945DF4" w:rsidRDefault="00215EE1" w:rsidP="00A87F1F">
            <w:pPr>
              <w:ind w:left="0"/>
              <w:jc w:val="left"/>
              <w:rPr>
                <w:sz w:val="24"/>
                <w:szCs w:val="24"/>
                <w:rtl/>
              </w:rPr>
            </w:pPr>
            <w:r>
              <w:rPr>
                <w:rFonts w:hint="cs"/>
                <w:sz w:val="24"/>
                <w:szCs w:val="24"/>
                <w:rtl/>
              </w:rPr>
              <w:t>منتجات النعام</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Default="00215EE1" w:rsidP="00A87F1F">
            <w:pPr>
              <w:ind w:left="0"/>
              <w:jc w:val="left"/>
              <w:rPr>
                <w:sz w:val="24"/>
                <w:szCs w:val="24"/>
                <w:rtl/>
              </w:rPr>
            </w:pPr>
            <w:r>
              <w:rPr>
                <w:rFonts w:hint="cs"/>
                <w:sz w:val="24"/>
                <w:szCs w:val="24"/>
                <w:rtl/>
              </w:rPr>
              <w:t>9</w:t>
            </w:r>
          </w:p>
          <w:p w:rsidR="00215EE1" w:rsidRDefault="00215EE1" w:rsidP="00A87F1F">
            <w:pPr>
              <w:ind w:left="0"/>
              <w:jc w:val="left"/>
              <w:rPr>
                <w:sz w:val="24"/>
                <w:szCs w:val="24"/>
                <w:rtl/>
              </w:rPr>
            </w:pPr>
            <w:r>
              <w:rPr>
                <w:rFonts w:hint="cs"/>
                <w:sz w:val="24"/>
                <w:szCs w:val="24"/>
                <w:rtl/>
              </w:rPr>
              <w:t>9</w:t>
            </w:r>
          </w:p>
          <w:p w:rsidR="00215EE1" w:rsidRDefault="00215EE1" w:rsidP="00A87F1F">
            <w:pPr>
              <w:ind w:left="0"/>
              <w:jc w:val="left"/>
              <w:rPr>
                <w:sz w:val="24"/>
                <w:szCs w:val="24"/>
                <w:rtl/>
              </w:rPr>
            </w:pPr>
            <w:r>
              <w:rPr>
                <w:rFonts w:hint="cs"/>
                <w:sz w:val="24"/>
                <w:szCs w:val="24"/>
                <w:rtl/>
              </w:rPr>
              <w:t>10</w:t>
            </w:r>
          </w:p>
          <w:p w:rsidR="00215EE1" w:rsidRDefault="00215EE1" w:rsidP="00A87F1F">
            <w:pPr>
              <w:ind w:left="0"/>
              <w:jc w:val="left"/>
              <w:rPr>
                <w:sz w:val="24"/>
                <w:szCs w:val="24"/>
                <w:rtl/>
              </w:rPr>
            </w:pPr>
            <w:r>
              <w:rPr>
                <w:rFonts w:hint="cs"/>
                <w:sz w:val="24"/>
                <w:szCs w:val="24"/>
                <w:rtl/>
              </w:rPr>
              <w:t>12</w:t>
            </w:r>
          </w:p>
          <w:p w:rsidR="00215EE1" w:rsidRPr="002114CC" w:rsidRDefault="00215EE1" w:rsidP="00A87F1F">
            <w:pPr>
              <w:ind w:left="0"/>
              <w:jc w:val="left"/>
              <w:rPr>
                <w:sz w:val="24"/>
                <w:szCs w:val="24"/>
                <w:rtl/>
              </w:rPr>
            </w:pPr>
            <w:r>
              <w:rPr>
                <w:rFonts w:hint="cs"/>
                <w:sz w:val="24"/>
                <w:szCs w:val="24"/>
                <w:rtl/>
              </w:rPr>
              <w:t>13</w:t>
            </w:r>
          </w:p>
        </w:tc>
      </w:tr>
      <w:tr w:rsidR="00215EE1" w:rsidRPr="00BC5E44" w:rsidTr="00A87F1F">
        <w:tc>
          <w:tcPr>
            <w:tcW w:w="9356" w:type="dxa"/>
          </w:tcPr>
          <w:p w:rsidR="00215EE1" w:rsidRPr="002114CC" w:rsidRDefault="00215EE1" w:rsidP="00A87F1F">
            <w:pPr>
              <w:pStyle w:val="a4"/>
              <w:ind w:left="0"/>
              <w:jc w:val="left"/>
              <w:rPr>
                <w:sz w:val="24"/>
                <w:szCs w:val="24"/>
                <w:rtl/>
              </w:rPr>
            </w:pPr>
            <w:r w:rsidRPr="002114CC">
              <w:rPr>
                <w:sz w:val="24"/>
                <w:szCs w:val="24"/>
                <w:rtl/>
              </w:rPr>
              <w:t>القيمة الغذائية</w:t>
            </w:r>
            <w:r>
              <w:rPr>
                <w:rFonts w:hint="cs"/>
                <w:sz w:val="16"/>
                <w:szCs w:val="16"/>
                <w:rtl/>
              </w:rPr>
              <w:t xml:space="preserve"> </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14</w:t>
            </w:r>
          </w:p>
        </w:tc>
      </w:tr>
      <w:tr w:rsidR="00215EE1" w:rsidRPr="00BC5E44" w:rsidTr="00A87F1F">
        <w:tc>
          <w:tcPr>
            <w:tcW w:w="9356" w:type="dxa"/>
          </w:tcPr>
          <w:p w:rsidR="00215EE1" w:rsidRPr="002114CC" w:rsidRDefault="00215EE1" w:rsidP="00A87F1F">
            <w:pPr>
              <w:pStyle w:val="a4"/>
              <w:numPr>
                <w:ilvl w:val="0"/>
                <w:numId w:val="39"/>
              </w:numPr>
              <w:ind w:left="317" w:hanging="283"/>
              <w:jc w:val="left"/>
              <w:rPr>
                <w:sz w:val="24"/>
                <w:szCs w:val="24"/>
                <w:rtl/>
              </w:rPr>
            </w:pPr>
            <w:r w:rsidRPr="002114CC">
              <w:rPr>
                <w:sz w:val="24"/>
                <w:szCs w:val="24"/>
                <w:rtl/>
              </w:rPr>
              <w:t xml:space="preserve">الدهون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14</w:t>
            </w:r>
          </w:p>
        </w:tc>
      </w:tr>
      <w:tr w:rsidR="00215EE1" w:rsidRPr="00BC5E44" w:rsidTr="00A87F1F">
        <w:tc>
          <w:tcPr>
            <w:tcW w:w="9356" w:type="dxa"/>
          </w:tcPr>
          <w:p w:rsidR="00215EE1" w:rsidRPr="002114CC" w:rsidRDefault="00215EE1" w:rsidP="00A87F1F">
            <w:pPr>
              <w:pStyle w:val="a4"/>
              <w:numPr>
                <w:ilvl w:val="0"/>
                <w:numId w:val="39"/>
              </w:numPr>
              <w:ind w:left="317" w:hanging="283"/>
              <w:jc w:val="left"/>
              <w:rPr>
                <w:sz w:val="24"/>
                <w:szCs w:val="24"/>
                <w:rtl/>
              </w:rPr>
            </w:pPr>
            <w:r>
              <w:rPr>
                <w:sz w:val="24"/>
                <w:szCs w:val="24"/>
                <w:rtl/>
              </w:rPr>
              <w:t>الكولي</w:t>
            </w:r>
            <w:r w:rsidRPr="002114CC">
              <w:rPr>
                <w:sz w:val="24"/>
                <w:szCs w:val="24"/>
                <w:rtl/>
              </w:rPr>
              <w:t>س</w:t>
            </w:r>
            <w:r>
              <w:rPr>
                <w:rFonts w:hint="cs"/>
                <w:sz w:val="24"/>
                <w:szCs w:val="24"/>
                <w:rtl/>
              </w:rPr>
              <w:t>ت</w:t>
            </w:r>
            <w:r w:rsidRPr="002114CC">
              <w:rPr>
                <w:sz w:val="24"/>
                <w:szCs w:val="24"/>
                <w:rtl/>
              </w:rPr>
              <w:t xml:space="preserve">رول </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16</w:t>
            </w:r>
          </w:p>
        </w:tc>
      </w:tr>
      <w:tr w:rsidR="00215EE1" w:rsidRPr="00BC5E44" w:rsidTr="00A87F1F">
        <w:tc>
          <w:tcPr>
            <w:tcW w:w="9356" w:type="dxa"/>
          </w:tcPr>
          <w:p w:rsidR="00215EE1" w:rsidRPr="002114CC" w:rsidRDefault="00215EE1" w:rsidP="00A87F1F">
            <w:pPr>
              <w:pStyle w:val="a4"/>
              <w:numPr>
                <w:ilvl w:val="0"/>
                <w:numId w:val="39"/>
              </w:numPr>
              <w:ind w:left="317" w:hanging="283"/>
              <w:jc w:val="left"/>
              <w:rPr>
                <w:sz w:val="24"/>
                <w:szCs w:val="24"/>
                <w:rtl/>
              </w:rPr>
            </w:pPr>
            <w:r w:rsidRPr="002114CC">
              <w:rPr>
                <w:sz w:val="24"/>
                <w:szCs w:val="24"/>
                <w:rtl/>
              </w:rPr>
              <w:t>الأحماض الدهنية</w:t>
            </w:r>
            <w:r w:rsidRPr="002114CC">
              <w:rPr>
                <w:rFonts w:hint="cs"/>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17</w:t>
            </w:r>
          </w:p>
        </w:tc>
      </w:tr>
      <w:tr w:rsidR="00215EE1" w:rsidRPr="00BC5E44" w:rsidTr="00A87F1F">
        <w:tc>
          <w:tcPr>
            <w:tcW w:w="9356" w:type="dxa"/>
          </w:tcPr>
          <w:p w:rsidR="00215EE1" w:rsidRPr="002114CC" w:rsidRDefault="00215EE1" w:rsidP="00A87F1F">
            <w:pPr>
              <w:pStyle w:val="a4"/>
              <w:numPr>
                <w:ilvl w:val="0"/>
                <w:numId w:val="39"/>
              </w:numPr>
              <w:ind w:left="317" w:hanging="283"/>
              <w:jc w:val="left"/>
              <w:rPr>
                <w:sz w:val="24"/>
                <w:szCs w:val="24"/>
                <w:rtl/>
              </w:rPr>
            </w:pPr>
            <w:r>
              <w:rPr>
                <w:rFonts w:hint="cs"/>
                <w:sz w:val="24"/>
                <w:szCs w:val="24"/>
                <w:rtl/>
              </w:rPr>
              <w:t>البروتين</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19</w:t>
            </w:r>
          </w:p>
        </w:tc>
      </w:tr>
      <w:tr w:rsidR="00215EE1" w:rsidRPr="00BC5E44" w:rsidTr="00A87F1F">
        <w:tc>
          <w:tcPr>
            <w:tcW w:w="9356" w:type="dxa"/>
          </w:tcPr>
          <w:p w:rsidR="00215EE1" w:rsidRPr="002114CC" w:rsidRDefault="00215EE1" w:rsidP="00A87F1F">
            <w:pPr>
              <w:numPr>
                <w:ilvl w:val="0"/>
                <w:numId w:val="39"/>
              </w:numPr>
              <w:ind w:left="317" w:hanging="283"/>
              <w:jc w:val="left"/>
              <w:rPr>
                <w:sz w:val="24"/>
                <w:szCs w:val="24"/>
                <w:rtl/>
              </w:rPr>
            </w:pPr>
            <w:r>
              <w:rPr>
                <w:sz w:val="24"/>
                <w:szCs w:val="24"/>
                <w:rtl/>
              </w:rPr>
              <w:t>ال</w:t>
            </w:r>
            <w:r>
              <w:rPr>
                <w:rFonts w:hint="cs"/>
                <w:sz w:val="24"/>
                <w:szCs w:val="24"/>
                <w:rtl/>
              </w:rPr>
              <w:t>أملاح المعدنية</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20</w:t>
            </w:r>
          </w:p>
        </w:tc>
      </w:tr>
      <w:tr w:rsidR="00215EE1" w:rsidRPr="00BC5E44" w:rsidTr="00A87F1F">
        <w:tc>
          <w:tcPr>
            <w:tcW w:w="9356" w:type="dxa"/>
          </w:tcPr>
          <w:p w:rsidR="00215EE1" w:rsidRPr="002114CC" w:rsidRDefault="00215EE1" w:rsidP="00A87F1F">
            <w:pPr>
              <w:pStyle w:val="a4"/>
              <w:numPr>
                <w:ilvl w:val="0"/>
                <w:numId w:val="39"/>
              </w:numPr>
              <w:ind w:left="317" w:hanging="283"/>
              <w:jc w:val="left"/>
              <w:rPr>
                <w:sz w:val="24"/>
                <w:szCs w:val="24"/>
                <w:rtl/>
              </w:rPr>
            </w:pPr>
            <w:r>
              <w:rPr>
                <w:sz w:val="24"/>
                <w:szCs w:val="24"/>
                <w:rtl/>
              </w:rPr>
              <w:t>ال</w:t>
            </w:r>
            <w:r>
              <w:rPr>
                <w:rFonts w:hint="cs"/>
                <w:sz w:val="24"/>
                <w:szCs w:val="24"/>
                <w:rtl/>
              </w:rPr>
              <w:t>فيتامينات</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22</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تعريف الطهي</w:t>
            </w:r>
            <w:r w:rsidRPr="002114CC">
              <w:rPr>
                <w:sz w:val="24"/>
                <w:szCs w:val="24"/>
                <w:rtl/>
              </w:rPr>
              <w:t xml:space="preserve"> </w:t>
            </w:r>
            <w:r>
              <w:rPr>
                <w:rFonts w:hint="cs"/>
                <w:sz w:val="18"/>
                <w:szCs w:val="18"/>
                <w:rtl/>
              </w:rPr>
              <w:t>.......</w:t>
            </w:r>
            <w:r w:rsidRPr="00914CEC">
              <w:rPr>
                <w:rFonts w:hint="cs"/>
                <w:sz w:val="18"/>
                <w:szCs w:val="18"/>
                <w:rtl/>
              </w:rPr>
              <w:t>.........................</w:t>
            </w:r>
            <w:r>
              <w:rPr>
                <w:rFonts w:hint="cs"/>
                <w:sz w:val="16"/>
                <w:szCs w:val="16"/>
                <w:rtl/>
              </w:rPr>
              <w:t>.................</w:t>
            </w:r>
            <w:r w:rsidRPr="00914CEC">
              <w:rPr>
                <w:rFonts w:hint="cs"/>
                <w:sz w:val="18"/>
                <w:szCs w:val="18"/>
                <w:rtl/>
              </w:rPr>
              <w:t>..............................</w:t>
            </w:r>
            <w:r>
              <w:rPr>
                <w:rFonts w:hint="cs"/>
                <w:sz w:val="16"/>
                <w:szCs w:val="16"/>
                <w:rtl/>
              </w:rPr>
              <w:t>……………..……………..…………</w:t>
            </w:r>
            <w:r w:rsidRPr="00914CEC">
              <w:rPr>
                <w:rFonts w:hint="cs"/>
                <w:sz w:val="18"/>
                <w:szCs w:val="18"/>
                <w:rtl/>
              </w:rPr>
              <w:t>...</w:t>
            </w:r>
            <w:r>
              <w:rPr>
                <w:rFonts w:hint="cs"/>
                <w:sz w:val="18"/>
                <w:szCs w:val="18"/>
                <w:rtl/>
              </w:rPr>
              <w:t>…….</w:t>
            </w:r>
            <w:r w:rsidRPr="00914CEC">
              <w:rPr>
                <w:rFonts w:hint="cs"/>
                <w:sz w:val="18"/>
                <w:szCs w:val="18"/>
                <w:rtl/>
              </w:rPr>
              <w:t>............</w:t>
            </w:r>
          </w:p>
        </w:tc>
        <w:tc>
          <w:tcPr>
            <w:tcW w:w="851" w:type="dxa"/>
          </w:tcPr>
          <w:p w:rsidR="00215EE1" w:rsidRPr="002114CC" w:rsidRDefault="00215EE1" w:rsidP="00A87F1F">
            <w:pPr>
              <w:ind w:left="0"/>
              <w:jc w:val="left"/>
              <w:rPr>
                <w:sz w:val="24"/>
                <w:szCs w:val="24"/>
                <w:rtl/>
              </w:rPr>
            </w:pPr>
            <w:r>
              <w:rPr>
                <w:rFonts w:hint="cs"/>
                <w:sz w:val="24"/>
                <w:szCs w:val="24"/>
                <w:rtl/>
              </w:rPr>
              <w:t>23</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 xml:space="preserve">طرق الطبخ أو الطهي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23</w:t>
            </w:r>
          </w:p>
        </w:tc>
      </w:tr>
      <w:tr w:rsidR="00215EE1" w:rsidRPr="00BC5E44" w:rsidTr="00A87F1F">
        <w:tc>
          <w:tcPr>
            <w:tcW w:w="9356" w:type="dxa"/>
          </w:tcPr>
          <w:p w:rsidR="00215EE1" w:rsidRPr="002114CC" w:rsidRDefault="00215EE1" w:rsidP="00A87F1F">
            <w:pPr>
              <w:pStyle w:val="a4"/>
              <w:numPr>
                <w:ilvl w:val="0"/>
                <w:numId w:val="41"/>
              </w:numPr>
              <w:jc w:val="left"/>
              <w:rPr>
                <w:sz w:val="24"/>
                <w:szCs w:val="24"/>
                <w:rtl/>
              </w:rPr>
            </w:pPr>
            <w:r>
              <w:rPr>
                <w:rFonts w:hint="cs"/>
                <w:sz w:val="24"/>
                <w:szCs w:val="24"/>
                <w:rtl/>
              </w:rPr>
              <w:t>الطهي بالحرارية الجافة</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23</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الطهي بالفرن</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r w:rsidRPr="00914CEC">
              <w:rPr>
                <w:rFonts w:hint="cs"/>
                <w:sz w:val="18"/>
                <w:szCs w:val="18"/>
                <w:rtl/>
              </w:rPr>
              <w:t>....</w:t>
            </w:r>
          </w:p>
        </w:tc>
        <w:tc>
          <w:tcPr>
            <w:tcW w:w="851" w:type="dxa"/>
          </w:tcPr>
          <w:p w:rsidR="00215EE1" w:rsidRPr="002114CC" w:rsidRDefault="00215EE1" w:rsidP="00A87F1F">
            <w:pPr>
              <w:ind w:left="0"/>
              <w:jc w:val="left"/>
              <w:rPr>
                <w:sz w:val="24"/>
                <w:szCs w:val="24"/>
                <w:rtl/>
              </w:rPr>
            </w:pPr>
            <w:r>
              <w:rPr>
                <w:rFonts w:hint="cs"/>
                <w:sz w:val="24"/>
                <w:szCs w:val="24"/>
                <w:rtl/>
              </w:rPr>
              <w:t>23</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الطهي بالشي</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r w:rsidRPr="00914CEC">
              <w:rPr>
                <w:rFonts w:hint="cs"/>
                <w:sz w:val="18"/>
                <w:szCs w:val="18"/>
                <w:rtl/>
              </w:rPr>
              <w:t>....</w:t>
            </w:r>
          </w:p>
        </w:tc>
        <w:tc>
          <w:tcPr>
            <w:tcW w:w="851" w:type="dxa"/>
          </w:tcPr>
          <w:p w:rsidR="00215EE1" w:rsidRPr="002114CC" w:rsidRDefault="00215EE1" w:rsidP="00A87F1F">
            <w:pPr>
              <w:ind w:left="0"/>
              <w:jc w:val="left"/>
              <w:rPr>
                <w:sz w:val="24"/>
                <w:szCs w:val="24"/>
                <w:rtl/>
              </w:rPr>
            </w:pPr>
            <w:r>
              <w:rPr>
                <w:rFonts w:hint="cs"/>
                <w:sz w:val="24"/>
                <w:szCs w:val="24"/>
                <w:rtl/>
              </w:rPr>
              <w:t>23</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الطهي بالغلي</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24</w:t>
            </w:r>
          </w:p>
        </w:tc>
      </w:tr>
      <w:tr w:rsidR="00215EE1" w:rsidRPr="00BC5E44" w:rsidTr="00A87F1F">
        <w:tc>
          <w:tcPr>
            <w:tcW w:w="9356" w:type="dxa"/>
          </w:tcPr>
          <w:p w:rsidR="00215EE1" w:rsidRPr="002114CC" w:rsidRDefault="00215EE1" w:rsidP="00A87F1F">
            <w:pPr>
              <w:pStyle w:val="a4"/>
              <w:ind w:left="0"/>
              <w:jc w:val="left"/>
              <w:rPr>
                <w:sz w:val="24"/>
                <w:szCs w:val="24"/>
                <w:rtl/>
              </w:rPr>
            </w:pPr>
            <w:r>
              <w:rPr>
                <w:rFonts w:hint="cs"/>
                <w:sz w:val="24"/>
                <w:szCs w:val="24"/>
                <w:rtl/>
              </w:rPr>
              <w:t xml:space="preserve">2 - طرق الطي باستخدام الحرارة الرطبة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24</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Pr>
                <w:rFonts w:hint="cs"/>
                <w:sz w:val="24"/>
                <w:szCs w:val="24"/>
                <w:rtl/>
              </w:rPr>
              <w:lastRenderedPageBreak/>
              <w:t xml:space="preserve">تأثير الطهي </w:t>
            </w:r>
            <w:r w:rsidRPr="002114CC">
              <w:rPr>
                <w:sz w:val="24"/>
                <w:szCs w:val="24"/>
                <w:rtl/>
              </w:rPr>
              <w:t xml:space="preserve"> </w:t>
            </w:r>
            <w:r w:rsidRPr="00914CEC">
              <w:rPr>
                <w:rFonts w:hint="cs"/>
                <w:sz w:val="16"/>
                <w:szCs w:val="16"/>
                <w:rtl/>
              </w:rPr>
              <w:t>.............................................</w:t>
            </w:r>
            <w:r>
              <w:rPr>
                <w:rFonts w:hint="cs"/>
                <w:sz w:val="16"/>
                <w:szCs w:val="16"/>
                <w:rtl/>
              </w:rPr>
              <w:t>....................................</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25</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Pr>
                <w:rFonts w:hint="cs"/>
                <w:sz w:val="24"/>
                <w:szCs w:val="24"/>
                <w:rtl/>
              </w:rPr>
              <w:t xml:space="preserve">التغييرات الكيميائية التي تحدث أثناء الطهي </w:t>
            </w:r>
            <w:r w:rsidRPr="00914CE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26</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Pr>
                <w:rFonts w:hint="cs"/>
                <w:sz w:val="24"/>
                <w:szCs w:val="24"/>
                <w:rtl/>
              </w:rPr>
              <w:t xml:space="preserve">فوائد الطهي </w:t>
            </w:r>
            <w:r w:rsidRPr="002114CC">
              <w:rPr>
                <w:sz w:val="24"/>
                <w:szCs w:val="24"/>
                <w:rtl/>
              </w:rPr>
              <w:t xml:space="preserve"> </w:t>
            </w:r>
            <w:r>
              <w:rPr>
                <w:rFonts w:hint="cs"/>
                <w:sz w:val="16"/>
                <w:szCs w:val="16"/>
                <w:rtl/>
              </w:rPr>
              <w:t>………………………………………</w:t>
            </w:r>
            <w:r w:rsidRPr="008F45BF">
              <w:rPr>
                <w:rFonts w:hint="cs"/>
                <w:sz w:val="16"/>
                <w:szCs w:val="16"/>
                <w:rtl/>
              </w:rPr>
              <w:t>................................................................</w:t>
            </w:r>
            <w:r>
              <w:rPr>
                <w:rFonts w:hint="cs"/>
                <w:sz w:val="16"/>
                <w:szCs w:val="16"/>
                <w:rtl/>
              </w:rPr>
              <w:t>.....................</w:t>
            </w:r>
            <w:r w:rsidRPr="008F45BF">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27</w:t>
            </w:r>
          </w:p>
        </w:tc>
      </w:tr>
      <w:tr w:rsidR="00215EE1" w:rsidRPr="00BC5E44" w:rsidTr="00A87F1F">
        <w:trPr>
          <w:trHeight w:val="167"/>
        </w:trPr>
        <w:tc>
          <w:tcPr>
            <w:tcW w:w="9356" w:type="dxa"/>
          </w:tcPr>
          <w:p w:rsidR="00215EE1" w:rsidRDefault="00215EE1" w:rsidP="00A87F1F">
            <w:pPr>
              <w:pStyle w:val="a4"/>
              <w:ind w:left="0"/>
              <w:jc w:val="left"/>
              <w:rPr>
                <w:sz w:val="24"/>
                <w:szCs w:val="24"/>
                <w:rtl/>
              </w:rPr>
            </w:pPr>
            <w:r>
              <w:rPr>
                <w:rFonts w:hint="cs"/>
                <w:sz w:val="24"/>
                <w:szCs w:val="24"/>
                <w:rtl/>
              </w:rPr>
              <w:t xml:space="preserve">طرق تعبئة وتغليف لحم النعام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27</w:t>
            </w:r>
          </w:p>
        </w:tc>
      </w:tr>
      <w:tr w:rsidR="00215EE1" w:rsidRPr="00BC5E44" w:rsidTr="00A87F1F">
        <w:trPr>
          <w:trHeight w:val="167"/>
        </w:trPr>
        <w:tc>
          <w:tcPr>
            <w:tcW w:w="9356" w:type="dxa"/>
          </w:tcPr>
          <w:p w:rsidR="00215EE1" w:rsidRDefault="00215EE1" w:rsidP="00A87F1F">
            <w:pPr>
              <w:pStyle w:val="a4"/>
              <w:ind w:left="0"/>
              <w:jc w:val="left"/>
              <w:rPr>
                <w:sz w:val="24"/>
                <w:szCs w:val="24"/>
                <w:rtl/>
              </w:rPr>
            </w:pPr>
            <w:r>
              <w:rPr>
                <w:rFonts w:hint="cs"/>
                <w:sz w:val="24"/>
                <w:szCs w:val="24"/>
                <w:rtl/>
              </w:rPr>
              <w:t xml:space="preserve">طرق حفظ لحوم النعام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28</w:t>
            </w:r>
          </w:p>
        </w:tc>
      </w:tr>
      <w:tr w:rsidR="00215EE1" w:rsidRPr="00BC5E44" w:rsidTr="00A87F1F">
        <w:trPr>
          <w:trHeight w:val="167"/>
        </w:trPr>
        <w:tc>
          <w:tcPr>
            <w:tcW w:w="9356" w:type="dxa"/>
          </w:tcPr>
          <w:p w:rsidR="00215EE1" w:rsidRDefault="00215EE1" w:rsidP="00A87F1F">
            <w:pPr>
              <w:pStyle w:val="a4"/>
              <w:ind w:left="0"/>
              <w:jc w:val="left"/>
              <w:rPr>
                <w:sz w:val="24"/>
                <w:szCs w:val="24"/>
                <w:rtl/>
              </w:rPr>
            </w:pPr>
            <w:r>
              <w:rPr>
                <w:rFonts w:hint="cs"/>
                <w:sz w:val="24"/>
                <w:szCs w:val="24"/>
                <w:rtl/>
              </w:rPr>
              <w:t xml:space="preserve">فساد لحم النعام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30</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الأهمية الفيسيولوجية للحم النعام </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30</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اللون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30</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Pr>
                <w:rFonts w:hint="cs"/>
                <w:sz w:val="24"/>
                <w:szCs w:val="24"/>
                <w:rtl/>
              </w:rPr>
              <w:t>النكهة والرائحة</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Default="00215EE1" w:rsidP="00A87F1F">
            <w:pPr>
              <w:ind w:left="0"/>
              <w:jc w:val="left"/>
              <w:rPr>
                <w:sz w:val="24"/>
                <w:szCs w:val="24"/>
                <w:rtl/>
              </w:rPr>
            </w:pPr>
            <w:r>
              <w:rPr>
                <w:rFonts w:hint="cs"/>
                <w:sz w:val="24"/>
                <w:szCs w:val="24"/>
                <w:rtl/>
              </w:rPr>
              <w:t>32</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مقارنة بين طعم لحوم (النعام والإيمو) ولحم البقري</w:t>
            </w:r>
            <w:r>
              <w:rPr>
                <w:rFonts w:hint="cs"/>
                <w:sz w:val="24"/>
                <w:szCs w:val="24"/>
                <w:rtl/>
              </w:rPr>
              <w:t xml:space="preserv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Default="00215EE1" w:rsidP="00A87F1F">
            <w:pPr>
              <w:ind w:left="0"/>
              <w:jc w:val="left"/>
              <w:rPr>
                <w:sz w:val="24"/>
                <w:szCs w:val="24"/>
                <w:rtl/>
              </w:rPr>
            </w:pPr>
            <w:r>
              <w:rPr>
                <w:rFonts w:hint="cs"/>
                <w:sz w:val="24"/>
                <w:szCs w:val="24"/>
                <w:rtl/>
              </w:rPr>
              <w:t>32</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نكهة لحوم الطيور ذات القفص الصدري (النعام والإيمو) العريض مقارنة بلحوم البقر</w:t>
            </w:r>
            <w:r w:rsidRPr="008F45BF">
              <w:rPr>
                <w:rFonts w:hint="cs"/>
                <w:sz w:val="16"/>
                <w:szCs w:val="16"/>
                <w:rtl/>
              </w:rPr>
              <w:t>...............</w:t>
            </w:r>
            <w:r>
              <w:rPr>
                <w:rFonts w:hint="cs"/>
                <w:sz w:val="16"/>
                <w:szCs w:val="16"/>
                <w:rtl/>
              </w:rPr>
              <w:t>........</w:t>
            </w:r>
            <w:r w:rsidRPr="008F45BF">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33</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مقارنة بين طعم شرائح النعام والإيمو ولحم البقر (أعلى الفخد)</w:t>
            </w:r>
            <w:r w:rsidRPr="002114CC">
              <w:rPr>
                <w:rFonts w:hint="cs"/>
                <w:sz w:val="16"/>
                <w:szCs w:val="16"/>
                <w:rtl/>
              </w:rPr>
              <w:t xml:space="preserve"> </w:t>
            </w:r>
            <w:r w:rsidRPr="008F45BF">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33</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الطراوة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34</w:t>
            </w:r>
          </w:p>
        </w:tc>
      </w:tr>
      <w:tr w:rsidR="00215EE1" w:rsidRPr="00BC5E44" w:rsidTr="00A87F1F">
        <w:trPr>
          <w:trHeight w:val="167"/>
        </w:trPr>
        <w:tc>
          <w:tcPr>
            <w:tcW w:w="9356" w:type="dxa"/>
          </w:tcPr>
          <w:p w:rsidR="00215EE1" w:rsidRPr="007B7566" w:rsidRDefault="00215EE1" w:rsidP="00A87F1F">
            <w:pPr>
              <w:pStyle w:val="a4"/>
              <w:ind w:left="0"/>
              <w:jc w:val="left"/>
              <w:rPr>
                <w:sz w:val="24"/>
                <w:szCs w:val="24"/>
                <w:lang w:val="en-US"/>
              </w:rPr>
            </w:pPr>
            <w:r>
              <w:rPr>
                <w:rFonts w:hint="cs"/>
                <w:sz w:val="24"/>
                <w:szCs w:val="24"/>
                <w:rtl/>
              </w:rPr>
              <w:t xml:space="preserve">قيمة الـ </w:t>
            </w:r>
            <w:r>
              <w:rPr>
                <w:sz w:val="24"/>
                <w:szCs w:val="24"/>
                <w:lang w:val="en-US"/>
              </w:rPr>
              <w:t>PH</w:t>
            </w:r>
            <w:r>
              <w:rPr>
                <w:rFonts w:hint="cs"/>
                <w:sz w:val="16"/>
                <w:szCs w:val="16"/>
                <w:rtl/>
              </w:rPr>
              <w:t xml:space="preserv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35</w:t>
            </w:r>
          </w:p>
        </w:tc>
      </w:tr>
      <w:tr w:rsidR="00215EE1" w:rsidRPr="00BC5E44"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القدرة على الاحتفاظ بالماء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35</w:t>
            </w:r>
          </w:p>
        </w:tc>
      </w:tr>
      <w:tr w:rsidR="00215EE1" w:rsidRPr="00BC5E44" w:rsidTr="00A87F1F">
        <w:trPr>
          <w:trHeight w:val="167"/>
        </w:trPr>
        <w:tc>
          <w:tcPr>
            <w:tcW w:w="9356" w:type="dxa"/>
          </w:tcPr>
          <w:p w:rsidR="00215EE1" w:rsidRPr="002114CC" w:rsidRDefault="00215EE1" w:rsidP="00A87F1F">
            <w:pPr>
              <w:pStyle w:val="a4"/>
              <w:ind w:left="0"/>
              <w:jc w:val="left"/>
              <w:rPr>
                <w:b/>
                <w:bCs/>
                <w:sz w:val="24"/>
                <w:szCs w:val="24"/>
                <w:rtl/>
              </w:rPr>
            </w:pPr>
          </w:p>
        </w:tc>
        <w:tc>
          <w:tcPr>
            <w:tcW w:w="851" w:type="dxa"/>
          </w:tcPr>
          <w:p w:rsidR="00215EE1" w:rsidRPr="002114CC" w:rsidRDefault="00215EE1" w:rsidP="00A87F1F">
            <w:pPr>
              <w:ind w:left="0"/>
              <w:jc w:val="left"/>
              <w:rPr>
                <w:sz w:val="24"/>
                <w:szCs w:val="24"/>
                <w:rtl/>
              </w:rPr>
            </w:pPr>
          </w:p>
        </w:tc>
      </w:tr>
      <w:tr w:rsidR="00215EE1" w:rsidRPr="00BC5E44" w:rsidTr="00A87F1F">
        <w:trPr>
          <w:trHeight w:val="167"/>
        </w:trPr>
        <w:tc>
          <w:tcPr>
            <w:tcW w:w="9356" w:type="dxa"/>
          </w:tcPr>
          <w:p w:rsidR="00215EE1" w:rsidRPr="002114CC" w:rsidRDefault="00215EE1" w:rsidP="00A87F1F">
            <w:pPr>
              <w:pStyle w:val="a4"/>
              <w:ind w:left="0"/>
              <w:jc w:val="left"/>
              <w:rPr>
                <w:b/>
                <w:bCs/>
                <w:sz w:val="24"/>
                <w:szCs w:val="24"/>
                <w:rtl/>
              </w:rPr>
            </w:pPr>
            <w:r w:rsidRPr="002114CC">
              <w:rPr>
                <w:b/>
                <w:bCs/>
                <w:sz w:val="24"/>
                <w:szCs w:val="24"/>
                <w:rtl/>
              </w:rPr>
              <w:t>الفصل الثالث : المنهج البحثي</w:t>
            </w:r>
          </w:p>
        </w:tc>
        <w:tc>
          <w:tcPr>
            <w:tcW w:w="851" w:type="dxa"/>
          </w:tcPr>
          <w:p w:rsidR="00215EE1" w:rsidRPr="002114CC" w:rsidRDefault="00215EE1" w:rsidP="00A87F1F">
            <w:pPr>
              <w:ind w:left="0"/>
              <w:jc w:val="left"/>
              <w:rPr>
                <w:sz w:val="24"/>
                <w:szCs w:val="24"/>
                <w:rtl/>
              </w:rPr>
            </w:pPr>
          </w:p>
        </w:tc>
      </w:tr>
      <w:tr w:rsidR="00215EE1" w:rsidRPr="00505F21"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أولاً : منهج البحث</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rPr>
          <w:trHeight w:val="167"/>
        </w:trPr>
        <w:tc>
          <w:tcPr>
            <w:tcW w:w="9356" w:type="dxa"/>
          </w:tcPr>
          <w:p w:rsidR="00215EE1" w:rsidRPr="002114CC" w:rsidRDefault="00215EE1" w:rsidP="00A87F1F">
            <w:pPr>
              <w:pStyle w:val="a4"/>
              <w:ind w:left="0"/>
              <w:jc w:val="left"/>
              <w:rPr>
                <w:sz w:val="24"/>
                <w:szCs w:val="24"/>
                <w:rtl/>
              </w:rPr>
            </w:pPr>
            <w:r w:rsidRPr="002114CC">
              <w:rPr>
                <w:sz w:val="24"/>
                <w:szCs w:val="24"/>
                <w:rtl/>
              </w:rPr>
              <w:t xml:space="preserve">ثانياً : حدود البحث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2-1 الحدود المكانية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2-2 الحدود الزمنية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2-3 مواد البحث </w:t>
            </w:r>
            <w:r w:rsidRPr="002114CC">
              <w:rPr>
                <w:sz w:val="24"/>
                <w:szCs w:val="24"/>
                <w:lang w:val="en-US"/>
              </w:rPr>
              <w:t xml:space="preserve">Research Materials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c>
          <w:tcPr>
            <w:tcW w:w="9356" w:type="dxa"/>
          </w:tcPr>
          <w:p w:rsidR="00215EE1" w:rsidRPr="002114CC" w:rsidRDefault="00215EE1" w:rsidP="00A87F1F">
            <w:pPr>
              <w:pStyle w:val="a4"/>
              <w:numPr>
                <w:ilvl w:val="0"/>
                <w:numId w:val="38"/>
              </w:numPr>
              <w:ind w:left="317" w:hanging="283"/>
              <w:jc w:val="left"/>
              <w:rPr>
                <w:sz w:val="24"/>
                <w:szCs w:val="24"/>
                <w:rtl/>
              </w:rPr>
            </w:pPr>
            <w:r w:rsidRPr="002114CC">
              <w:rPr>
                <w:sz w:val="24"/>
                <w:szCs w:val="24"/>
                <w:rtl/>
              </w:rPr>
              <w:t xml:space="preserve">اللحوم المستخدمة الطازجة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36</w:t>
            </w:r>
          </w:p>
        </w:tc>
      </w:tr>
      <w:tr w:rsidR="00215EE1" w:rsidRPr="00505F21" w:rsidTr="00A87F1F">
        <w:tc>
          <w:tcPr>
            <w:tcW w:w="9356" w:type="dxa"/>
          </w:tcPr>
          <w:p w:rsidR="00215EE1" w:rsidRPr="002114CC" w:rsidRDefault="00215EE1" w:rsidP="00A87F1F">
            <w:pPr>
              <w:pStyle w:val="a4"/>
              <w:numPr>
                <w:ilvl w:val="0"/>
                <w:numId w:val="38"/>
              </w:numPr>
              <w:ind w:left="317" w:hanging="283"/>
              <w:jc w:val="left"/>
              <w:rPr>
                <w:sz w:val="24"/>
                <w:szCs w:val="24"/>
                <w:rtl/>
              </w:rPr>
            </w:pPr>
            <w:r w:rsidRPr="002114CC">
              <w:rPr>
                <w:sz w:val="24"/>
                <w:szCs w:val="24"/>
                <w:rtl/>
              </w:rPr>
              <w:t xml:space="preserve">اللحوم المستخدمة المصنعة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37</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A080E">
              <w:rPr>
                <w:b/>
                <w:bCs/>
                <w:sz w:val="24"/>
                <w:szCs w:val="24"/>
                <w:rtl/>
              </w:rPr>
              <w:t xml:space="preserve">رابعاً </w:t>
            </w:r>
            <w:r w:rsidRPr="002A080E">
              <w:rPr>
                <w:rFonts w:hint="cs"/>
                <w:b/>
                <w:bCs/>
                <w:sz w:val="24"/>
                <w:szCs w:val="24"/>
                <w:rtl/>
              </w:rPr>
              <w:t xml:space="preserve">: </w:t>
            </w:r>
            <w:r w:rsidRPr="002A080E">
              <w:rPr>
                <w:b/>
                <w:bCs/>
                <w:sz w:val="24"/>
                <w:szCs w:val="24"/>
                <w:rtl/>
              </w:rPr>
              <w:t>تحضير وتجهيز العينات</w:t>
            </w:r>
            <w:r w:rsidRPr="002114CC">
              <w:rPr>
                <w:sz w:val="24"/>
                <w:szCs w:val="24"/>
                <w:rtl/>
              </w:rPr>
              <w:t xml:space="preserv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37</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4-1 العينة الطازجة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37</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4-2 عينة المقارنة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37</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4-3 عينة لحم النعام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37</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4-4 التشكيل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38</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A080E">
              <w:rPr>
                <w:b/>
                <w:bCs/>
                <w:sz w:val="24"/>
                <w:szCs w:val="24"/>
                <w:rtl/>
              </w:rPr>
              <w:t xml:space="preserve">خامساً : الطرق الكيميائية </w:t>
            </w:r>
            <w:r w:rsidRPr="002A080E">
              <w:rPr>
                <w:b/>
                <w:bCs/>
                <w:sz w:val="24"/>
                <w:szCs w:val="24"/>
                <w:lang w:val="en-US"/>
              </w:rPr>
              <w:t>Chemical Method</w:t>
            </w:r>
            <w:r w:rsidRPr="002114CC">
              <w:rPr>
                <w:sz w:val="24"/>
                <w:szCs w:val="24"/>
                <w:lang w:val="en-US"/>
              </w:rPr>
              <w:t>s</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A080E" w:rsidRDefault="00215EE1" w:rsidP="00A87F1F">
            <w:pPr>
              <w:ind w:left="0"/>
              <w:jc w:val="left"/>
              <w:rPr>
                <w:sz w:val="24"/>
                <w:szCs w:val="24"/>
                <w:rtl/>
                <w:lang w:val="en-US"/>
              </w:rPr>
            </w:pPr>
            <w:r>
              <w:rPr>
                <w:rFonts w:hint="cs"/>
                <w:sz w:val="24"/>
                <w:szCs w:val="24"/>
                <w:rtl/>
                <w:lang w:val="en-US"/>
              </w:rPr>
              <w:t>38</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محتوى الرطوب</w:t>
            </w:r>
            <w:r>
              <w:rPr>
                <w:rFonts w:hint="cs"/>
                <w:sz w:val="24"/>
                <w:szCs w:val="24"/>
                <w:rtl/>
              </w:rPr>
              <w:t>ة</w:t>
            </w:r>
            <w:r w:rsidRPr="002114CC">
              <w:rPr>
                <w:sz w:val="24"/>
                <w:szCs w:val="24"/>
                <w:rtl/>
              </w:rPr>
              <w:t xml:space="preserve"> </w:t>
            </w:r>
            <w:r w:rsidRPr="002114CC">
              <w:rPr>
                <w:sz w:val="24"/>
                <w:szCs w:val="24"/>
                <w:lang w:val="en-US"/>
              </w:rPr>
              <w:t>Moisture Content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38</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الرماد الكلي </w:t>
            </w:r>
            <w:r w:rsidRPr="002114CC">
              <w:rPr>
                <w:sz w:val="24"/>
                <w:szCs w:val="24"/>
                <w:lang w:val="en-US"/>
              </w:rPr>
              <w:t>Total Ash</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39</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تقدير الدهن </w:t>
            </w:r>
            <w:r w:rsidRPr="002114CC">
              <w:rPr>
                <w:sz w:val="24"/>
                <w:szCs w:val="24"/>
                <w:lang w:val="en-US"/>
              </w:rPr>
              <w:t xml:space="preserve">Fat Determination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39</w:t>
            </w:r>
          </w:p>
        </w:tc>
      </w:tr>
      <w:tr w:rsidR="00215EE1" w:rsidRPr="00505F21" w:rsidTr="00A87F1F">
        <w:tc>
          <w:tcPr>
            <w:tcW w:w="9356" w:type="dxa"/>
          </w:tcPr>
          <w:p w:rsidR="00215EE1" w:rsidRDefault="00215EE1" w:rsidP="00A87F1F">
            <w:pPr>
              <w:pStyle w:val="a4"/>
              <w:ind w:left="0"/>
              <w:jc w:val="left"/>
              <w:rPr>
                <w:sz w:val="16"/>
                <w:szCs w:val="16"/>
                <w:rtl/>
              </w:rPr>
            </w:pPr>
            <w:r w:rsidRPr="002114CC">
              <w:rPr>
                <w:sz w:val="24"/>
                <w:szCs w:val="24"/>
                <w:rtl/>
              </w:rPr>
              <w:t xml:space="preserve">تقدير البروتين </w:t>
            </w:r>
            <w:r w:rsidRPr="002114CC">
              <w:rPr>
                <w:sz w:val="24"/>
                <w:szCs w:val="24"/>
                <w:lang w:val="en-US"/>
              </w:rPr>
              <w:t xml:space="preserve">Protein Determination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Pr="002114CC" w:rsidRDefault="00215EE1" w:rsidP="00A87F1F">
            <w:pPr>
              <w:pStyle w:val="a4"/>
              <w:ind w:left="0"/>
              <w:jc w:val="left"/>
              <w:rPr>
                <w:sz w:val="24"/>
                <w:szCs w:val="24"/>
                <w:lang w:val="en-US"/>
              </w:rPr>
            </w:pPr>
            <w:r>
              <w:rPr>
                <w:rFonts w:hint="cs"/>
                <w:sz w:val="24"/>
                <w:szCs w:val="24"/>
                <w:rtl/>
                <w:lang w:val="en-US"/>
              </w:rPr>
              <w:t>مرحلة الهضم</w:t>
            </w:r>
            <w:r>
              <w:rPr>
                <w:sz w:val="24"/>
                <w:szCs w:val="24"/>
                <w:lang w:val="en-US"/>
              </w:rPr>
              <w:t xml:space="preserve">Digestion </w:t>
            </w:r>
            <w:r>
              <w:rPr>
                <w:rFonts w:hint="cs"/>
                <w:sz w:val="16"/>
                <w:szCs w:val="16"/>
                <w:rtl/>
              </w:rPr>
              <w:t xml:space="preserv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Default="00215EE1" w:rsidP="00A87F1F">
            <w:pPr>
              <w:ind w:left="0"/>
              <w:jc w:val="left"/>
              <w:rPr>
                <w:sz w:val="24"/>
                <w:szCs w:val="24"/>
                <w:rtl/>
              </w:rPr>
            </w:pPr>
            <w:r>
              <w:rPr>
                <w:rFonts w:hint="cs"/>
                <w:sz w:val="24"/>
                <w:szCs w:val="24"/>
                <w:rtl/>
              </w:rPr>
              <w:t>40</w:t>
            </w:r>
          </w:p>
          <w:p w:rsidR="00215EE1" w:rsidRPr="002114CC" w:rsidRDefault="00215EE1" w:rsidP="00A87F1F">
            <w:pPr>
              <w:ind w:left="0"/>
              <w:jc w:val="left"/>
              <w:rPr>
                <w:sz w:val="24"/>
                <w:szCs w:val="24"/>
                <w:rtl/>
              </w:rPr>
            </w:pPr>
            <w:r>
              <w:rPr>
                <w:rFonts w:hint="cs"/>
                <w:sz w:val="24"/>
                <w:szCs w:val="24"/>
                <w:rtl/>
              </w:rPr>
              <w:t>40</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lastRenderedPageBreak/>
              <w:t xml:space="preserve">مرحلة التقطير </w:t>
            </w:r>
            <w:r w:rsidRPr="002114CC">
              <w:rPr>
                <w:sz w:val="24"/>
                <w:szCs w:val="24"/>
                <w:lang w:val="en-US"/>
              </w:rPr>
              <w:t xml:space="preserve">Distillation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41</w:t>
            </w:r>
          </w:p>
        </w:tc>
      </w:tr>
      <w:tr w:rsidR="00215EE1" w:rsidRPr="00505F21" w:rsidTr="00A87F1F">
        <w:tc>
          <w:tcPr>
            <w:tcW w:w="9356" w:type="dxa"/>
          </w:tcPr>
          <w:p w:rsidR="00215EE1" w:rsidRPr="00E31E68" w:rsidRDefault="00215EE1" w:rsidP="00A87F1F">
            <w:pPr>
              <w:pStyle w:val="a7"/>
              <w:tabs>
                <w:tab w:val="left" w:pos="565"/>
              </w:tabs>
              <w:ind w:left="0"/>
              <w:rPr>
                <w:sz w:val="24"/>
                <w:szCs w:val="24"/>
                <w:rtl/>
                <w:lang w:val="en-US"/>
              </w:rPr>
            </w:pPr>
            <w:r w:rsidRPr="00E31E68">
              <w:rPr>
                <w:rFonts w:hint="cs"/>
                <w:sz w:val="24"/>
                <w:szCs w:val="24"/>
                <w:rtl/>
                <w:lang w:val="en-US"/>
              </w:rPr>
              <w:t>مرحلة المعايرة وتقدير النتيروجين الكلي</w:t>
            </w:r>
            <w:r w:rsidRPr="00E31E68">
              <w:rPr>
                <w:sz w:val="24"/>
                <w:szCs w:val="24"/>
                <w:lang w:val="en-US"/>
              </w:rPr>
              <w:t>T.V.N)</w:t>
            </w:r>
            <w:r w:rsidRPr="00E31E68">
              <w:rPr>
                <w:rFonts w:hint="cs"/>
                <w:sz w:val="24"/>
                <w:szCs w:val="24"/>
                <w:rtl/>
                <w:lang w:val="en-US"/>
              </w:rPr>
              <w:t>) في العينة :</w:t>
            </w:r>
            <w:r w:rsidRPr="00E31E68">
              <w:rPr>
                <w:sz w:val="24"/>
                <w:szCs w:val="24"/>
                <w:lang w:val="en-US"/>
              </w:rPr>
              <w:t xml:space="preserve">Titration,Total volatile nitrogens </w:t>
            </w:r>
            <w:r w:rsidRPr="00E31E68">
              <w:rPr>
                <w:rFonts w:hint="cs"/>
                <w:sz w:val="16"/>
                <w:szCs w:val="16"/>
                <w:rtl/>
              </w:rPr>
              <w:t>........</w:t>
            </w:r>
            <w:r>
              <w:rPr>
                <w:rFonts w:hint="cs"/>
                <w:sz w:val="16"/>
                <w:szCs w:val="16"/>
                <w:rtl/>
              </w:rPr>
              <w:t>….</w:t>
            </w:r>
            <w:r w:rsidRPr="00E31E68">
              <w:rPr>
                <w:rFonts w:hint="cs"/>
                <w:sz w:val="16"/>
                <w:szCs w:val="16"/>
                <w:rtl/>
              </w:rPr>
              <w:t>...........</w:t>
            </w:r>
          </w:p>
          <w:p w:rsidR="00215EE1" w:rsidRDefault="00215EE1" w:rsidP="00A87F1F">
            <w:pPr>
              <w:pStyle w:val="a4"/>
              <w:ind w:left="0"/>
              <w:jc w:val="left"/>
              <w:rPr>
                <w:sz w:val="24"/>
                <w:szCs w:val="24"/>
                <w:rtl/>
              </w:rPr>
            </w:pPr>
            <w:r w:rsidRPr="002114CC">
              <w:rPr>
                <w:sz w:val="24"/>
                <w:szCs w:val="24"/>
                <w:rtl/>
              </w:rPr>
              <w:t xml:space="preserve">تقدير </w:t>
            </w:r>
            <w:r>
              <w:rPr>
                <w:rFonts w:hint="cs"/>
                <w:sz w:val="24"/>
                <w:szCs w:val="24"/>
                <w:rtl/>
              </w:rPr>
              <w:t xml:space="preserve">العناصر المعدنية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Default="00215EE1" w:rsidP="00A87F1F">
            <w:pPr>
              <w:pStyle w:val="a4"/>
              <w:ind w:left="0"/>
              <w:jc w:val="left"/>
              <w:rPr>
                <w:sz w:val="16"/>
                <w:szCs w:val="16"/>
                <w:rtl/>
              </w:rPr>
            </w:pPr>
            <w:r w:rsidRPr="002114CC">
              <w:rPr>
                <w:sz w:val="24"/>
                <w:szCs w:val="24"/>
                <w:rtl/>
              </w:rPr>
              <w:t xml:space="preserve">تقدير الفسفور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p w:rsidR="00215EE1" w:rsidRPr="002114CC" w:rsidRDefault="00215EE1" w:rsidP="00A87F1F">
            <w:pPr>
              <w:pStyle w:val="a4"/>
              <w:ind w:left="0"/>
              <w:jc w:val="left"/>
              <w:rPr>
                <w:sz w:val="24"/>
                <w:szCs w:val="24"/>
                <w:rtl/>
              </w:rPr>
            </w:pPr>
            <w:r w:rsidRPr="002114CC">
              <w:rPr>
                <w:sz w:val="24"/>
                <w:szCs w:val="24"/>
                <w:rtl/>
              </w:rPr>
              <w:t xml:space="preserve">تقدير </w:t>
            </w:r>
            <w:r>
              <w:rPr>
                <w:rFonts w:hint="cs"/>
                <w:sz w:val="24"/>
                <w:szCs w:val="24"/>
                <w:rtl/>
              </w:rPr>
              <w:t xml:space="preserve">الأحماض الأمينية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Default="00215EE1" w:rsidP="00A87F1F">
            <w:pPr>
              <w:ind w:left="0"/>
              <w:jc w:val="left"/>
              <w:rPr>
                <w:sz w:val="24"/>
                <w:szCs w:val="24"/>
                <w:rtl/>
              </w:rPr>
            </w:pPr>
            <w:r>
              <w:rPr>
                <w:rFonts w:hint="cs"/>
                <w:sz w:val="24"/>
                <w:szCs w:val="24"/>
                <w:rtl/>
              </w:rPr>
              <w:t>41</w:t>
            </w:r>
          </w:p>
          <w:p w:rsidR="00215EE1" w:rsidRDefault="00215EE1" w:rsidP="00A87F1F">
            <w:pPr>
              <w:ind w:left="0"/>
              <w:jc w:val="left"/>
              <w:rPr>
                <w:sz w:val="24"/>
                <w:szCs w:val="24"/>
                <w:rtl/>
              </w:rPr>
            </w:pPr>
            <w:r>
              <w:rPr>
                <w:rFonts w:hint="cs"/>
                <w:sz w:val="24"/>
                <w:szCs w:val="24"/>
                <w:rtl/>
              </w:rPr>
              <w:t>42</w:t>
            </w:r>
          </w:p>
          <w:p w:rsidR="00215EE1" w:rsidRDefault="00215EE1" w:rsidP="00A87F1F">
            <w:pPr>
              <w:ind w:left="0"/>
              <w:jc w:val="left"/>
              <w:rPr>
                <w:sz w:val="24"/>
                <w:szCs w:val="24"/>
                <w:rtl/>
              </w:rPr>
            </w:pPr>
            <w:r>
              <w:rPr>
                <w:rFonts w:hint="cs"/>
                <w:sz w:val="24"/>
                <w:szCs w:val="24"/>
                <w:rtl/>
              </w:rPr>
              <w:t>42</w:t>
            </w:r>
          </w:p>
          <w:p w:rsidR="00215EE1" w:rsidRPr="002114CC" w:rsidRDefault="00215EE1" w:rsidP="00A87F1F">
            <w:pPr>
              <w:ind w:left="0"/>
              <w:jc w:val="left"/>
              <w:rPr>
                <w:sz w:val="24"/>
                <w:szCs w:val="24"/>
                <w:rtl/>
              </w:rPr>
            </w:pPr>
            <w:r>
              <w:rPr>
                <w:rFonts w:hint="cs"/>
                <w:sz w:val="24"/>
                <w:szCs w:val="24"/>
                <w:rtl/>
              </w:rPr>
              <w:t>42</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BE6328">
              <w:rPr>
                <w:b/>
                <w:bCs/>
                <w:sz w:val="24"/>
                <w:szCs w:val="24"/>
                <w:rtl/>
              </w:rPr>
              <w:t>سادساً : الاختبارات الحسية ( إختبار التذوق )</w:t>
            </w:r>
            <w:r w:rsidRPr="002114CC">
              <w:rPr>
                <w:rFonts w:hint="cs"/>
                <w:sz w:val="16"/>
                <w:szCs w:val="16"/>
                <w:rtl/>
              </w:rPr>
              <w:t xml:space="preserve"> ...............</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43</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درجة حرارة العينة </w:t>
            </w:r>
            <w:r w:rsidRPr="002114CC">
              <w:rPr>
                <w:sz w:val="24"/>
                <w:szCs w:val="24"/>
                <w:lang w:val="en-US"/>
              </w:rPr>
              <w:t xml:space="preserve">Temperature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44</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تجانس العينات </w:t>
            </w:r>
            <w:r w:rsidRPr="002114CC">
              <w:rPr>
                <w:sz w:val="24"/>
                <w:szCs w:val="24"/>
                <w:lang w:val="en-US"/>
              </w:rPr>
              <w:t xml:space="preserve">Uniformity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44</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ترقيم العينات </w:t>
            </w:r>
            <w:r w:rsidRPr="002114CC">
              <w:rPr>
                <w:sz w:val="24"/>
                <w:szCs w:val="24"/>
                <w:lang w:val="en-US"/>
              </w:rPr>
              <w:t>Coding</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44</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الاختبارات الحسية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45</w:t>
            </w:r>
          </w:p>
        </w:tc>
      </w:tr>
      <w:tr w:rsidR="00215EE1" w:rsidRPr="00215EE1" w:rsidTr="00A87F1F">
        <w:tc>
          <w:tcPr>
            <w:tcW w:w="9356" w:type="dxa"/>
          </w:tcPr>
          <w:p w:rsidR="00215EE1" w:rsidRPr="00215EE1" w:rsidRDefault="00215EE1" w:rsidP="00A87F1F">
            <w:pPr>
              <w:pStyle w:val="a4"/>
              <w:ind w:left="0"/>
              <w:jc w:val="left"/>
              <w:rPr>
                <w:sz w:val="18"/>
                <w:szCs w:val="18"/>
                <w:rtl/>
              </w:rPr>
            </w:pPr>
          </w:p>
        </w:tc>
        <w:tc>
          <w:tcPr>
            <w:tcW w:w="851" w:type="dxa"/>
          </w:tcPr>
          <w:p w:rsidR="00215EE1" w:rsidRPr="00215EE1" w:rsidRDefault="00215EE1" w:rsidP="00A87F1F">
            <w:pPr>
              <w:ind w:left="0"/>
              <w:jc w:val="left"/>
              <w:rPr>
                <w:sz w:val="18"/>
                <w:szCs w:val="18"/>
                <w:rtl/>
              </w:rPr>
            </w:pP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الفصل الرابع : النتائج </w:t>
            </w:r>
          </w:p>
        </w:tc>
        <w:tc>
          <w:tcPr>
            <w:tcW w:w="851" w:type="dxa"/>
          </w:tcPr>
          <w:p w:rsidR="00215EE1" w:rsidRPr="002114CC" w:rsidRDefault="00215EE1" w:rsidP="00A87F1F">
            <w:pPr>
              <w:ind w:left="0"/>
              <w:jc w:val="left"/>
              <w:rPr>
                <w:sz w:val="24"/>
                <w:szCs w:val="24"/>
                <w:rtl/>
              </w:rPr>
            </w:pPr>
          </w:p>
        </w:tc>
      </w:tr>
      <w:tr w:rsidR="00215EE1" w:rsidRPr="00215EE1" w:rsidTr="00A87F1F">
        <w:tc>
          <w:tcPr>
            <w:tcW w:w="9356" w:type="dxa"/>
          </w:tcPr>
          <w:p w:rsidR="00215EE1" w:rsidRPr="00215EE1" w:rsidRDefault="00215EE1" w:rsidP="00A87F1F">
            <w:pPr>
              <w:pStyle w:val="a4"/>
              <w:ind w:left="0"/>
              <w:jc w:val="left"/>
              <w:rPr>
                <w:sz w:val="14"/>
                <w:szCs w:val="14"/>
                <w:rtl/>
              </w:rPr>
            </w:pPr>
          </w:p>
        </w:tc>
        <w:tc>
          <w:tcPr>
            <w:tcW w:w="851" w:type="dxa"/>
          </w:tcPr>
          <w:p w:rsidR="00215EE1" w:rsidRPr="00215EE1" w:rsidRDefault="00215EE1" w:rsidP="00A87F1F">
            <w:pPr>
              <w:ind w:left="0"/>
              <w:jc w:val="left"/>
              <w:rPr>
                <w:sz w:val="14"/>
                <w:szCs w:val="14"/>
                <w:rtl/>
              </w:rPr>
            </w:pP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الفصل الخامس : المناقشة </w:t>
            </w:r>
          </w:p>
        </w:tc>
        <w:tc>
          <w:tcPr>
            <w:tcW w:w="851" w:type="dxa"/>
          </w:tcPr>
          <w:p w:rsidR="00215EE1" w:rsidRPr="002114CC" w:rsidRDefault="00215EE1" w:rsidP="00A87F1F">
            <w:pPr>
              <w:ind w:left="0"/>
              <w:jc w:val="left"/>
              <w:rPr>
                <w:sz w:val="24"/>
                <w:szCs w:val="24"/>
                <w:rtl/>
              </w:rPr>
            </w:pP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التركيب </w:t>
            </w:r>
            <w:r>
              <w:rPr>
                <w:rFonts w:hint="cs"/>
                <w:sz w:val="24"/>
                <w:szCs w:val="24"/>
                <w:rtl/>
              </w:rPr>
              <w:t>الكميائي</w:t>
            </w:r>
            <w:r w:rsidRPr="002114CC">
              <w:rPr>
                <w:sz w:val="24"/>
                <w:szCs w:val="24"/>
                <w:rtl/>
              </w:rPr>
              <w:t xml:space="preserve"> </w:t>
            </w:r>
            <w:r w:rsidRPr="002114CC">
              <w:rPr>
                <w:sz w:val="24"/>
                <w:szCs w:val="24"/>
                <w:lang w:val="en-US"/>
              </w:rPr>
              <w:t xml:space="preserve">Chemical Composition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57</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محتوى العناصر المعدنية </w:t>
            </w:r>
            <w:r w:rsidRPr="002114CC">
              <w:rPr>
                <w:sz w:val="24"/>
                <w:szCs w:val="24"/>
                <w:lang w:val="en-US"/>
              </w:rPr>
              <w:t>Mineral Content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rPr>
            </w:pPr>
            <w:r>
              <w:rPr>
                <w:rFonts w:hint="cs"/>
                <w:sz w:val="24"/>
                <w:szCs w:val="24"/>
                <w:rtl/>
              </w:rPr>
              <w:t>59</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محتوى الأحماض الأمنية </w:t>
            </w:r>
            <w:r w:rsidRPr="002114CC">
              <w:rPr>
                <w:sz w:val="24"/>
                <w:szCs w:val="24"/>
                <w:lang w:val="en-US"/>
              </w:rPr>
              <w:t>Amino Acids Content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61</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المقياس الكيماوي لجودة بروتين الحوم المختلفة مقارنة مع بروتين البيض</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63</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محتوى اللحوم من الأحماض الأمنية الأساسية وجودة البروتين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64</w:t>
            </w:r>
          </w:p>
        </w:tc>
      </w:tr>
      <w:tr w:rsidR="00215EE1" w:rsidRPr="00505F21" w:rsidTr="00A87F1F">
        <w:tc>
          <w:tcPr>
            <w:tcW w:w="9356" w:type="dxa"/>
          </w:tcPr>
          <w:p w:rsidR="00215EE1" w:rsidRPr="002114CC" w:rsidRDefault="00215EE1" w:rsidP="00A87F1F">
            <w:pPr>
              <w:pStyle w:val="a4"/>
              <w:ind w:left="0"/>
              <w:jc w:val="left"/>
              <w:rPr>
                <w:sz w:val="24"/>
                <w:szCs w:val="24"/>
                <w:lang w:val="en-US"/>
              </w:rPr>
            </w:pPr>
            <w:r w:rsidRPr="002114CC">
              <w:rPr>
                <w:sz w:val="24"/>
                <w:szCs w:val="24"/>
                <w:rtl/>
              </w:rPr>
              <w:t xml:space="preserve">محتوى الأحماض الدهنية </w:t>
            </w:r>
            <w:r w:rsidRPr="002114CC">
              <w:rPr>
                <w:sz w:val="24"/>
                <w:szCs w:val="24"/>
                <w:lang w:val="en-US"/>
              </w:rPr>
              <w:t xml:space="preserve">Fatty acids content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66</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مقياس </w:t>
            </w:r>
            <w:r>
              <w:rPr>
                <w:rFonts w:hint="cs"/>
                <w:sz w:val="24"/>
                <w:szCs w:val="24"/>
                <w:rtl/>
              </w:rPr>
              <w:t>أكسدة الدهون</w:t>
            </w:r>
            <w:r w:rsidRPr="002114CC">
              <w:rPr>
                <w:sz w:val="24"/>
                <w:szCs w:val="24"/>
                <w:rtl/>
              </w:rPr>
              <w:t xml:space="preserve">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69</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مقياس تحليل المواد البروتينية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69</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الاختبارات الحسية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70</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طرق الطهي بالتس</w:t>
            </w:r>
            <w:r>
              <w:rPr>
                <w:rFonts w:hint="cs"/>
                <w:sz w:val="24"/>
                <w:szCs w:val="24"/>
                <w:rtl/>
              </w:rPr>
              <w:t>ب</w:t>
            </w:r>
            <w:r w:rsidRPr="002114CC">
              <w:rPr>
                <w:sz w:val="24"/>
                <w:szCs w:val="24"/>
                <w:rtl/>
              </w:rPr>
              <w:t xml:space="preserve">يك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70</w:t>
            </w:r>
          </w:p>
        </w:tc>
      </w:tr>
      <w:tr w:rsidR="00215EE1" w:rsidRPr="00505F21" w:rsidTr="00A87F1F">
        <w:tc>
          <w:tcPr>
            <w:tcW w:w="9356" w:type="dxa"/>
          </w:tcPr>
          <w:p w:rsidR="00215EE1" w:rsidRPr="002114CC" w:rsidRDefault="00215EE1" w:rsidP="00A87F1F">
            <w:pPr>
              <w:pStyle w:val="a4"/>
              <w:ind w:left="0"/>
              <w:jc w:val="left"/>
              <w:rPr>
                <w:sz w:val="24"/>
                <w:szCs w:val="24"/>
                <w:rtl/>
              </w:rPr>
            </w:pPr>
            <w:r w:rsidRPr="002114CC">
              <w:rPr>
                <w:sz w:val="24"/>
                <w:szCs w:val="24"/>
                <w:rtl/>
              </w:rPr>
              <w:t xml:space="preserve">طرق الطهي بالبخار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73</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التوصيات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78</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ال</w:t>
            </w:r>
            <w:r w:rsidRPr="002114CC">
              <w:rPr>
                <w:rFonts w:hint="cs"/>
                <w:b/>
                <w:bCs/>
                <w:sz w:val="24"/>
                <w:szCs w:val="24"/>
                <w:rtl/>
              </w:rPr>
              <w:t>إ</w:t>
            </w:r>
            <w:r w:rsidRPr="002114CC">
              <w:rPr>
                <w:b/>
                <w:bCs/>
                <w:sz w:val="24"/>
                <w:szCs w:val="24"/>
                <w:rtl/>
              </w:rPr>
              <w:t>س</w:t>
            </w:r>
            <w:r w:rsidRPr="002114CC">
              <w:rPr>
                <w:rFonts w:hint="cs"/>
                <w:b/>
                <w:bCs/>
                <w:sz w:val="24"/>
                <w:szCs w:val="24"/>
                <w:rtl/>
              </w:rPr>
              <w:t>ت</w:t>
            </w:r>
            <w:r w:rsidRPr="002114CC">
              <w:rPr>
                <w:b/>
                <w:bCs/>
                <w:sz w:val="24"/>
                <w:szCs w:val="24"/>
                <w:rtl/>
              </w:rPr>
              <w:t xml:space="preserve">نتاجات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79</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الملخص باللغة العربية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81</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الملاحق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83</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المراجع العربية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90</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Pr>
                <w:b/>
                <w:bCs/>
                <w:sz w:val="24"/>
                <w:szCs w:val="24"/>
                <w:rtl/>
              </w:rPr>
              <w:t>المراج</w:t>
            </w:r>
            <w:r>
              <w:rPr>
                <w:rFonts w:hint="cs"/>
                <w:b/>
                <w:bCs/>
                <w:sz w:val="24"/>
                <w:szCs w:val="24"/>
                <w:rtl/>
              </w:rPr>
              <w:t>ع</w:t>
            </w:r>
            <w:r w:rsidRPr="002114CC">
              <w:rPr>
                <w:b/>
                <w:bCs/>
                <w:sz w:val="24"/>
                <w:szCs w:val="24"/>
                <w:rtl/>
              </w:rPr>
              <w:t xml:space="preserve"> الأجنبية</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93</w:t>
            </w:r>
          </w:p>
        </w:tc>
      </w:tr>
      <w:tr w:rsidR="00215EE1" w:rsidRPr="00505F21" w:rsidTr="00A87F1F">
        <w:tc>
          <w:tcPr>
            <w:tcW w:w="9356" w:type="dxa"/>
          </w:tcPr>
          <w:p w:rsidR="00215EE1" w:rsidRPr="002114CC" w:rsidRDefault="00215EE1" w:rsidP="00A87F1F">
            <w:pPr>
              <w:pStyle w:val="a4"/>
              <w:ind w:left="0"/>
              <w:jc w:val="left"/>
              <w:rPr>
                <w:b/>
                <w:bCs/>
                <w:sz w:val="24"/>
                <w:szCs w:val="24"/>
                <w:rtl/>
              </w:rPr>
            </w:pPr>
            <w:r w:rsidRPr="002114CC">
              <w:rPr>
                <w:b/>
                <w:bCs/>
                <w:sz w:val="24"/>
                <w:szCs w:val="24"/>
                <w:rtl/>
              </w:rPr>
              <w:t xml:space="preserve">الملخص باللغة الإنجليزية </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r>
              <w:rPr>
                <w:rFonts w:hint="cs"/>
                <w:sz w:val="16"/>
                <w:szCs w:val="16"/>
                <w:rtl/>
              </w:rPr>
              <w:t>.........</w:t>
            </w:r>
            <w:r w:rsidRPr="002114CC">
              <w:rPr>
                <w:rFonts w:hint="cs"/>
                <w:sz w:val="16"/>
                <w:szCs w:val="16"/>
                <w:rtl/>
              </w:rPr>
              <w:t>..................</w:t>
            </w:r>
          </w:p>
        </w:tc>
        <w:tc>
          <w:tcPr>
            <w:tcW w:w="851" w:type="dxa"/>
          </w:tcPr>
          <w:p w:rsidR="00215EE1" w:rsidRPr="002114CC" w:rsidRDefault="00215EE1" w:rsidP="00A87F1F">
            <w:pPr>
              <w:ind w:left="0"/>
              <w:jc w:val="left"/>
              <w:rPr>
                <w:sz w:val="24"/>
                <w:szCs w:val="24"/>
                <w:rtl/>
                <w:lang w:val="en-US"/>
              </w:rPr>
            </w:pPr>
            <w:r>
              <w:rPr>
                <w:rFonts w:hint="cs"/>
                <w:sz w:val="24"/>
                <w:szCs w:val="24"/>
                <w:rtl/>
                <w:lang w:val="en-US"/>
              </w:rPr>
              <w:t>105</w:t>
            </w:r>
          </w:p>
        </w:tc>
      </w:tr>
    </w:tbl>
    <w:p w:rsidR="00215EE1" w:rsidRPr="00505F21" w:rsidRDefault="00215EE1" w:rsidP="00215EE1">
      <w:pPr>
        <w:jc w:val="center"/>
        <w:rPr>
          <w:rFonts w:cs="Traditional Arabic"/>
          <w:szCs w:val="28"/>
          <w:rtl/>
        </w:rPr>
      </w:pPr>
    </w:p>
    <w:p w:rsidR="00215EE1" w:rsidRPr="00DF40A7" w:rsidRDefault="00215EE1" w:rsidP="00215EE1">
      <w:pPr>
        <w:ind w:left="0"/>
        <w:jc w:val="center"/>
        <w:rPr>
          <w:rFonts w:cs="Traditional Arabic"/>
          <w:b/>
          <w:bCs/>
          <w:sz w:val="16"/>
          <w:szCs w:val="16"/>
          <w:rtl/>
        </w:rPr>
      </w:pPr>
      <w:r>
        <w:rPr>
          <w:rFonts w:cs="Traditional Arabic" w:hint="cs"/>
          <w:b/>
          <w:bCs/>
          <w:sz w:val="16"/>
          <w:szCs w:val="16"/>
          <w:rtl/>
        </w:rPr>
        <w:t>أ</w:t>
      </w:r>
    </w:p>
    <w:p w:rsidR="00215EE1" w:rsidRDefault="00215EE1" w:rsidP="00215EE1">
      <w:pPr>
        <w:ind w:left="0"/>
        <w:jc w:val="both"/>
        <w:rPr>
          <w:rFonts w:cs="Traditional Arabic"/>
          <w:b/>
          <w:bCs/>
          <w:sz w:val="44"/>
          <w:szCs w:val="60"/>
          <w:rtl/>
        </w:rPr>
      </w:pPr>
      <w:r>
        <w:rPr>
          <w:rFonts w:cs="Traditional Arabic" w:hint="cs"/>
          <w:b/>
          <w:bCs/>
          <w:sz w:val="44"/>
          <w:szCs w:val="60"/>
          <w:rtl/>
        </w:rPr>
        <w:t xml:space="preserve">             </w:t>
      </w:r>
      <w:r w:rsidRPr="00F31B81">
        <w:rPr>
          <w:rFonts w:cs="Traditional Arabic" w:hint="cs"/>
          <w:b/>
          <w:bCs/>
          <w:i/>
          <w:iCs/>
          <w:szCs w:val="28"/>
          <w:rtl/>
        </w:rPr>
        <w:t>إنتاج</w:t>
      </w:r>
      <w:r>
        <w:rPr>
          <w:rFonts w:cs="Traditional Arabic" w:hint="cs"/>
          <w:b/>
          <w:bCs/>
          <w:szCs w:val="28"/>
          <w:rtl/>
        </w:rPr>
        <w:t xml:space="preserve"> وتقييم بعض منتجات اللحوم من الناحية الغذائية والكيماوية</w:t>
      </w:r>
    </w:p>
    <w:p w:rsidR="00215EE1" w:rsidRPr="00F31B81" w:rsidRDefault="00215EE1" w:rsidP="00215EE1">
      <w:pPr>
        <w:ind w:left="0"/>
        <w:jc w:val="both"/>
        <w:rPr>
          <w:rFonts w:cs="Traditional Arabic"/>
          <w:b/>
          <w:bCs/>
          <w:sz w:val="44"/>
          <w:szCs w:val="60"/>
          <w:rtl/>
        </w:rPr>
      </w:pPr>
      <w:r>
        <w:rPr>
          <w:rFonts w:cs="Traditional Arabic" w:hint="cs"/>
          <w:b/>
          <w:bCs/>
          <w:szCs w:val="28"/>
          <w:rtl/>
        </w:rPr>
        <w:lastRenderedPageBreak/>
        <w:t xml:space="preserve">                                              الدوسري :نوره عبدالله سالم</w:t>
      </w:r>
    </w:p>
    <w:p w:rsidR="00215EE1" w:rsidRDefault="00215EE1" w:rsidP="00215EE1">
      <w:pPr>
        <w:ind w:left="0"/>
        <w:jc w:val="both"/>
        <w:rPr>
          <w:rFonts w:cs="Traditional Arabic"/>
          <w:b/>
          <w:bCs/>
          <w:sz w:val="44"/>
          <w:szCs w:val="60"/>
          <w:rtl/>
        </w:rPr>
      </w:pPr>
      <w:r>
        <w:rPr>
          <w:rFonts w:cs="Traditional Arabic" w:hint="cs"/>
          <w:b/>
          <w:bCs/>
          <w:szCs w:val="28"/>
          <w:rtl/>
        </w:rPr>
        <w:t xml:space="preserve">                                                     </w:t>
      </w:r>
      <w:r>
        <w:rPr>
          <w:rFonts w:cs="Traditional Arabic" w:hint="cs"/>
          <w:b/>
          <w:bCs/>
          <w:sz w:val="44"/>
          <w:szCs w:val="60"/>
          <w:rtl/>
        </w:rPr>
        <w:t>المستخلص</w:t>
      </w:r>
    </w:p>
    <w:p w:rsidR="00215EE1" w:rsidRDefault="00215EE1" w:rsidP="00215EE1">
      <w:pPr>
        <w:ind w:left="0"/>
        <w:jc w:val="both"/>
        <w:rPr>
          <w:rFonts w:cs="Traditional Arabic"/>
          <w:b/>
          <w:bCs/>
          <w:szCs w:val="28"/>
          <w:rtl/>
        </w:rPr>
      </w:pPr>
    </w:p>
    <w:p w:rsidR="00215EE1" w:rsidRDefault="00215EE1" w:rsidP="00215EE1">
      <w:pPr>
        <w:ind w:left="0"/>
        <w:jc w:val="both"/>
        <w:rPr>
          <w:rFonts w:cs="Traditional Arabic"/>
          <w:b/>
          <w:bCs/>
          <w:szCs w:val="28"/>
          <w:rtl/>
        </w:rPr>
      </w:pPr>
      <w:r>
        <w:rPr>
          <w:rFonts w:cs="Traditional Arabic" w:hint="cs"/>
          <w:b/>
          <w:bCs/>
          <w:szCs w:val="28"/>
          <w:rtl/>
        </w:rPr>
        <w:t xml:space="preserve">    </w:t>
      </w:r>
    </w:p>
    <w:p w:rsidR="00215EE1" w:rsidRPr="008755F2" w:rsidRDefault="00215EE1" w:rsidP="00215EE1">
      <w:pPr>
        <w:spacing w:line="276" w:lineRule="auto"/>
        <w:ind w:left="360"/>
        <w:rPr>
          <w:rFonts w:ascii="Lotus Linotype" w:hAnsi="Lotus Linotype"/>
          <w:spacing w:val="-6"/>
          <w:szCs w:val="28"/>
        </w:rPr>
      </w:pPr>
      <w:r w:rsidRPr="00713ECC">
        <w:rPr>
          <w:rFonts w:ascii="Lotus Linotype" w:hAnsi="Lotus Linotype" w:hint="cs"/>
          <w:spacing w:val="-6"/>
          <w:szCs w:val="28"/>
          <w:rtl/>
        </w:rPr>
        <w:t xml:space="preserve">        تهدف الدراسة إلى </w:t>
      </w:r>
      <w:r w:rsidRPr="00BE1F8E">
        <w:rPr>
          <w:rFonts w:ascii="Lotus Linotype" w:hAnsi="Lotus Linotype"/>
          <w:spacing w:val="-6"/>
          <w:szCs w:val="28"/>
          <w:rtl/>
        </w:rPr>
        <w:t>التعرف على التركيب الكيماوي لبعض أنواع اللحوم الطازجة ومنتجاتها المتداول</w:t>
      </w:r>
      <w:r>
        <w:rPr>
          <w:rFonts w:ascii="Lotus Linotype" w:hAnsi="Lotus Linotype" w:hint="cs"/>
          <w:spacing w:val="-6"/>
          <w:szCs w:val="28"/>
          <w:rtl/>
        </w:rPr>
        <w:t>ة</w:t>
      </w:r>
      <w:r>
        <w:rPr>
          <w:rFonts w:ascii="Lotus Linotype" w:hAnsi="Lotus Linotype"/>
          <w:spacing w:val="-6"/>
          <w:szCs w:val="28"/>
          <w:rtl/>
        </w:rPr>
        <w:t xml:space="preserve"> في السوق المحلي و</w:t>
      </w:r>
      <w:r>
        <w:rPr>
          <w:rFonts w:ascii="Lotus Linotype" w:hAnsi="Lotus Linotype" w:hint="cs"/>
          <w:spacing w:val="-6"/>
          <w:szCs w:val="28"/>
          <w:rtl/>
        </w:rPr>
        <w:t>مقارنة</w:t>
      </w:r>
      <w:r w:rsidRPr="00BE1F8E">
        <w:rPr>
          <w:rFonts w:ascii="Lotus Linotype" w:hAnsi="Lotus Linotype"/>
          <w:spacing w:val="-6"/>
          <w:szCs w:val="28"/>
          <w:rtl/>
        </w:rPr>
        <w:t xml:space="preserve"> المحتوى الكيماوي</w:t>
      </w:r>
      <w:r>
        <w:rPr>
          <w:rFonts w:ascii="Lotus Linotype" w:hAnsi="Lotus Linotype"/>
          <w:spacing w:val="-6"/>
          <w:szCs w:val="28"/>
          <w:rtl/>
        </w:rPr>
        <w:t xml:space="preserve"> بالقيمة الغذائية لهذه المنتجات</w:t>
      </w:r>
      <w:r>
        <w:rPr>
          <w:rFonts w:ascii="Lotus Linotype" w:hAnsi="Lotus Linotype" w:hint="cs"/>
          <w:spacing w:val="-6"/>
          <w:szCs w:val="28"/>
          <w:rtl/>
        </w:rPr>
        <w:t xml:space="preserve"> وا</w:t>
      </w:r>
      <w:r>
        <w:rPr>
          <w:rFonts w:ascii="Lotus Linotype" w:hAnsi="Lotus Linotype" w:hint="cs"/>
          <w:szCs w:val="28"/>
          <w:rtl/>
        </w:rPr>
        <w:t>ل</w:t>
      </w:r>
      <w:r w:rsidRPr="00BE1F8E">
        <w:rPr>
          <w:rFonts w:ascii="Lotus Linotype" w:hAnsi="Lotus Linotype"/>
          <w:szCs w:val="28"/>
          <w:rtl/>
        </w:rPr>
        <w:t>تعرف على التركيب الكيماوي لبعض أنواع اللحوم الطازجة ومنتجاتها الت</w:t>
      </w:r>
      <w:r>
        <w:rPr>
          <w:rFonts w:ascii="Lotus Linotype" w:hAnsi="Lotus Linotype" w:hint="cs"/>
          <w:szCs w:val="28"/>
          <w:rtl/>
        </w:rPr>
        <w:t>ي</w:t>
      </w:r>
      <w:r w:rsidRPr="00BE1F8E">
        <w:rPr>
          <w:rFonts w:ascii="Lotus Linotype" w:hAnsi="Lotus Linotype"/>
          <w:szCs w:val="28"/>
          <w:rtl/>
        </w:rPr>
        <w:t xml:space="preserve"> سيتم تحضيرها ومدى تأثير ذلك على القيمة الغذائية لهذه المنتجات</w:t>
      </w:r>
      <w:r>
        <w:rPr>
          <w:rFonts w:ascii="Lotus Linotype" w:hAnsi="Lotus Linotype" w:hint="cs"/>
          <w:szCs w:val="28"/>
          <w:rtl/>
        </w:rPr>
        <w:t xml:space="preserve"> و</w:t>
      </w:r>
      <w:r w:rsidRPr="00BE1F8E">
        <w:rPr>
          <w:rFonts w:ascii="Lotus Linotype" w:hAnsi="Lotus Linotype"/>
          <w:spacing w:val="-6"/>
          <w:szCs w:val="28"/>
          <w:rtl/>
        </w:rPr>
        <w:t>التعرف ع</w:t>
      </w:r>
      <w:r>
        <w:rPr>
          <w:rFonts w:ascii="Lotus Linotype" w:hAnsi="Lotus Linotype"/>
          <w:spacing w:val="-6"/>
          <w:szCs w:val="28"/>
          <w:rtl/>
        </w:rPr>
        <w:t>لى الصفات والخواص الحسية ل</w:t>
      </w:r>
      <w:r>
        <w:rPr>
          <w:rFonts w:ascii="Lotus Linotype" w:hAnsi="Lotus Linotype" w:hint="cs"/>
          <w:spacing w:val="-6"/>
          <w:szCs w:val="28"/>
          <w:rtl/>
        </w:rPr>
        <w:t xml:space="preserve">لحوم النعام. </w:t>
      </w:r>
      <w:r>
        <w:rPr>
          <w:rFonts w:hint="cs"/>
          <w:szCs w:val="28"/>
          <w:rtl/>
        </w:rPr>
        <w:t>أظهرت النتائج إ</w:t>
      </w:r>
      <w:r w:rsidRPr="002B33F8">
        <w:rPr>
          <w:rFonts w:hint="cs"/>
          <w:szCs w:val="28"/>
          <w:rtl/>
        </w:rPr>
        <w:t>نخفاض محتوى الدهن في لحم النعام الطازج (2,11%) مقارنة مع لحم الدجاج والغنم</w:t>
      </w:r>
      <w:r>
        <w:rPr>
          <w:rFonts w:hint="cs"/>
          <w:szCs w:val="28"/>
          <w:rtl/>
        </w:rPr>
        <w:t xml:space="preserve"> ( 6,12% ، 6,01% ) على التوالي بينما تقاربت نسبة الدهن في اللحم البقري مع النعام حيث كانت </w:t>
      </w:r>
      <w:r w:rsidRPr="002B33F8">
        <w:rPr>
          <w:rFonts w:hint="cs"/>
          <w:szCs w:val="28"/>
          <w:rtl/>
        </w:rPr>
        <w:t xml:space="preserve">(2,21%) وكان </w:t>
      </w:r>
      <w:r>
        <w:rPr>
          <w:rFonts w:hint="cs"/>
          <w:szCs w:val="28"/>
          <w:rtl/>
        </w:rPr>
        <w:t>المحتوى في كل</w:t>
      </w:r>
      <w:r w:rsidRPr="002B33F8">
        <w:rPr>
          <w:rFonts w:hint="cs"/>
          <w:szCs w:val="28"/>
          <w:rtl/>
        </w:rPr>
        <w:t xml:space="preserve"> من البروتين والرماد </w:t>
      </w:r>
      <w:r>
        <w:rPr>
          <w:rFonts w:hint="cs"/>
          <w:szCs w:val="28"/>
          <w:rtl/>
        </w:rPr>
        <w:t>م</w:t>
      </w:r>
      <w:r w:rsidRPr="002B33F8">
        <w:rPr>
          <w:rFonts w:hint="cs"/>
          <w:szCs w:val="28"/>
          <w:rtl/>
        </w:rPr>
        <w:t>تق</w:t>
      </w:r>
      <w:r>
        <w:rPr>
          <w:rFonts w:hint="cs"/>
          <w:szCs w:val="28"/>
          <w:rtl/>
        </w:rPr>
        <w:t>ارب في</w:t>
      </w:r>
      <w:r w:rsidRPr="002B33F8">
        <w:rPr>
          <w:rFonts w:hint="cs"/>
          <w:szCs w:val="28"/>
          <w:rtl/>
        </w:rPr>
        <w:t xml:space="preserve"> عينات الل</w:t>
      </w:r>
      <w:r>
        <w:rPr>
          <w:rFonts w:hint="cs"/>
          <w:szCs w:val="28"/>
          <w:rtl/>
        </w:rPr>
        <w:t>ح</w:t>
      </w:r>
      <w:r w:rsidRPr="002B33F8">
        <w:rPr>
          <w:rFonts w:hint="cs"/>
          <w:szCs w:val="28"/>
          <w:rtl/>
        </w:rPr>
        <w:t xml:space="preserve">وم </w:t>
      </w:r>
      <w:r>
        <w:rPr>
          <w:rFonts w:hint="eastAsia"/>
          <w:szCs w:val="28"/>
          <w:rtl/>
        </w:rPr>
        <w:t>ال</w:t>
      </w:r>
      <w:r>
        <w:rPr>
          <w:rFonts w:hint="cs"/>
          <w:szCs w:val="28"/>
          <w:rtl/>
        </w:rPr>
        <w:t>مختلفة</w:t>
      </w:r>
      <w:r w:rsidRPr="002B33F8">
        <w:rPr>
          <w:rFonts w:hint="cs"/>
          <w:szCs w:val="28"/>
          <w:rtl/>
        </w:rPr>
        <w:t xml:space="preserve"> وكانت نسبة الرماد في العينات المصنعة </w:t>
      </w:r>
      <w:r w:rsidRPr="002B33F8">
        <w:rPr>
          <w:rFonts w:hint="eastAsia"/>
          <w:szCs w:val="28"/>
          <w:rtl/>
        </w:rPr>
        <w:t>أعلى</w:t>
      </w:r>
      <w:r w:rsidRPr="002B33F8">
        <w:rPr>
          <w:rFonts w:hint="cs"/>
          <w:szCs w:val="28"/>
          <w:rtl/>
        </w:rPr>
        <w:t xml:space="preserve"> منها في اللحم الطازج</w:t>
      </w:r>
      <w:r>
        <w:rPr>
          <w:rFonts w:hint="cs"/>
          <w:szCs w:val="28"/>
          <w:rtl/>
        </w:rPr>
        <w:t xml:space="preserve"> وقد يرجع ذلك</w:t>
      </w:r>
      <w:r w:rsidRPr="002B33F8">
        <w:rPr>
          <w:rFonts w:hint="cs"/>
          <w:szCs w:val="28"/>
          <w:rtl/>
        </w:rPr>
        <w:t xml:space="preserve"> </w:t>
      </w:r>
      <w:r>
        <w:rPr>
          <w:rFonts w:hint="cs"/>
          <w:szCs w:val="28"/>
          <w:rtl/>
        </w:rPr>
        <w:t>بإضافات</w:t>
      </w:r>
      <w:r w:rsidRPr="002B33F8">
        <w:rPr>
          <w:rFonts w:hint="cs"/>
          <w:szCs w:val="28"/>
          <w:rtl/>
        </w:rPr>
        <w:t xml:space="preserve"> </w:t>
      </w:r>
      <w:r>
        <w:rPr>
          <w:rFonts w:hint="cs"/>
          <w:szCs w:val="28"/>
          <w:rtl/>
        </w:rPr>
        <w:t>لبعض اللحوم المصنعة</w:t>
      </w:r>
      <w:r w:rsidRPr="002B33F8">
        <w:rPr>
          <w:rFonts w:hint="cs"/>
          <w:szCs w:val="28"/>
          <w:rtl/>
        </w:rPr>
        <w:t xml:space="preserve"> </w:t>
      </w:r>
      <w:r>
        <w:rPr>
          <w:rFonts w:hint="cs"/>
          <w:szCs w:val="28"/>
          <w:rtl/>
        </w:rPr>
        <w:t>حيث كانت</w:t>
      </w:r>
      <w:r w:rsidRPr="002B33F8">
        <w:rPr>
          <w:rFonts w:hint="cs"/>
          <w:szCs w:val="28"/>
          <w:rtl/>
        </w:rPr>
        <w:t xml:space="preserve">(1,16 </w:t>
      </w:r>
      <w:r>
        <w:rPr>
          <w:rFonts w:hint="cs"/>
          <w:szCs w:val="28"/>
          <w:rtl/>
        </w:rPr>
        <w:t>%</w:t>
      </w:r>
      <w:r w:rsidRPr="002B33F8">
        <w:rPr>
          <w:rFonts w:hint="cs"/>
          <w:szCs w:val="28"/>
          <w:rtl/>
        </w:rPr>
        <w:t>، 2,</w:t>
      </w:r>
      <w:r>
        <w:rPr>
          <w:rFonts w:hint="cs"/>
          <w:szCs w:val="28"/>
          <w:rtl/>
        </w:rPr>
        <w:t>67 %</w:t>
      </w:r>
      <w:r w:rsidRPr="002B33F8">
        <w:rPr>
          <w:rFonts w:hint="cs"/>
          <w:szCs w:val="28"/>
          <w:rtl/>
        </w:rPr>
        <w:t xml:space="preserve"> ، 2,1 </w:t>
      </w:r>
      <w:r>
        <w:rPr>
          <w:rFonts w:hint="cs"/>
          <w:szCs w:val="28"/>
          <w:rtl/>
        </w:rPr>
        <w:t>%،</w:t>
      </w:r>
      <w:r w:rsidRPr="002B33F8">
        <w:rPr>
          <w:rFonts w:hint="cs"/>
          <w:szCs w:val="28"/>
          <w:rtl/>
        </w:rPr>
        <w:t>1,85</w:t>
      </w:r>
      <w:r>
        <w:rPr>
          <w:rFonts w:hint="cs"/>
          <w:szCs w:val="28"/>
          <w:rtl/>
        </w:rPr>
        <w:t>%</w:t>
      </w:r>
      <w:r w:rsidRPr="002B33F8">
        <w:rPr>
          <w:rFonts w:hint="cs"/>
          <w:szCs w:val="28"/>
          <w:rtl/>
        </w:rPr>
        <w:t xml:space="preserve">) في النعام والدجاج والبقري </w:t>
      </w:r>
      <w:r>
        <w:rPr>
          <w:rFonts w:hint="cs"/>
          <w:szCs w:val="28"/>
          <w:rtl/>
        </w:rPr>
        <w:t xml:space="preserve">والغنم </w:t>
      </w:r>
      <w:r w:rsidRPr="002B33F8">
        <w:rPr>
          <w:rFonts w:hint="cs"/>
          <w:szCs w:val="28"/>
          <w:rtl/>
        </w:rPr>
        <w:t>على التوالي</w:t>
      </w:r>
      <w:r>
        <w:rPr>
          <w:rFonts w:hint="cs"/>
          <w:szCs w:val="28"/>
          <w:rtl/>
        </w:rPr>
        <w:t xml:space="preserve"> وكان محتوى الدهون غير المشبعة هي الأعلى في لحم النعام مقارنة مع اللحوم الأخرى وكذلك نسبة الدهون غيرالمشبعة إلى المشبعة مرتفعة في لحم النعام أيضاًوكان محتوى الكوليسترول هو الأقل في لحم النعام</w:t>
      </w:r>
      <w:r w:rsidRPr="002B33F8">
        <w:rPr>
          <w:rFonts w:hint="cs"/>
          <w:szCs w:val="28"/>
          <w:rtl/>
        </w:rPr>
        <w:t xml:space="preserve"> </w:t>
      </w:r>
      <w:r>
        <w:rPr>
          <w:rFonts w:hint="cs"/>
          <w:szCs w:val="28"/>
          <w:rtl/>
        </w:rPr>
        <w:t xml:space="preserve"> كما كان أيضًا المنتج المصنع للنعام هو الأفضل تبعاً لمقياس التذوق وأن طريقة الطهي بالتسبيك كانت الأفضل</w:t>
      </w:r>
      <w:r w:rsidRPr="002B33F8">
        <w:rPr>
          <w:rFonts w:hint="cs"/>
          <w:szCs w:val="28"/>
          <w:rtl/>
        </w:rPr>
        <w:t>.</w:t>
      </w:r>
    </w:p>
    <w:p w:rsidR="00215EE1" w:rsidRDefault="00215EE1" w:rsidP="00215EE1">
      <w:pPr>
        <w:ind w:hanging="86"/>
        <w:jc w:val="center"/>
        <w:rPr>
          <w:rFonts w:cs="Traditional Arabic"/>
          <w:b/>
          <w:bCs/>
          <w:sz w:val="44"/>
          <w:szCs w:val="60"/>
          <w:rtl/>
          <w:lang w:val="en-US"/>
        </w:rPr>
      </w:pPr>
    </w:p>
    <w:p w:rsidR="00215EE1" w:rsidRDefault="00215EE1" w:rsidP="00215EE1">
      <w:pPr>
        <w:ind w:hanging="86"/>
        <w:jc w:val="center"/>
        <w:rPr>
          <w:rFonts w:cs="Traditional Arabic"/>
          <w:b/>
          <w:bCs/>
          <w:sz w:val="44"/>
          <w:szCs w:val="60"/>
          <w:rtl/>
          <w:lang w:val="en-US"/>
        </w:rPr>
      </w:pPr>
    </w:p>
    <w:p w:rsidR="00215EE1" w:rsidRPr="00FD3926" w:rsidRDefault="00215EE1" w:rsidP="00215EE1">
      <w:pPr>
        <w:ind w:hanging="86"/>
        <w:jc w:val="center"/>
        <w:rPr>
          <w:rFonts w:cs="Traditional Arabic"/>
          <w:b/>
          <w:bCs/>
          <w:sz w:val="44"/>
          <w:szCs w:val="60"/>
          <w:lang w:val="en-US"/>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p>
    <w:p w:rsidR="00215EE1" w:rsidRDefault="00215EE1" w:rsidP="00215EE1">
      <w:pPr>
        <w:pStyle w:val="20"/>
        <w:rPr>
          <w:b/>
          <w:bCs/>
          <w:sz w:val="38"/>
          <w:szCs w:val="38"/>
        </w:rPr>
      </w:pPr>
      <w:r>
        <w:rPr>
          <w:b/>
          <w:bCs/>
          <w:sz w:val="38"/>
          <w:szCs w:val="38"/>
        </w:rPr>
        <w:t>Production And Evaluation Of Some Meat Products From Nutritional And Chemical Aspects</w:t>
      </w:r>
    </w:p>
    <w:p w:rsidR="00215EE1" w:rsidRDefault="00215EE1" w:rsidP="00215EE1">
      <w:pPr>
        <w:pStyle w:val="20"/>
        <w:rPr>
          <w:b/>
          <w:bCs/>
        </w:rPr>
      </w:pPr>
    </w:p>
    <w:p w:rsidR="00215EE1" w:rsidRDefault="00215EE1" w:rsidP="00215EE1">
      <w:pPr>
        <w:bidi w:val="0"/>
        <w:ind w:left="0"/>
        <w:jc w:val="center"/>
        <w:rPr>
          <w:rFonts w:cs="Traditional Arabic"/>
          <w:b/>
          <w:bCs/>
          <w:sz w:val="44"/>
          <w:szCs w:val="60"/>
          <w:rtl/>
        </w:rPr>
      </w:pPr>
      <w:r>
        <w:rPr>
          <w:rFonts w:cs="Traditional Arabic"/>
          <w:b/>
          <w:bCs/>
          <w:sz w:val="44"/>
          <w:szCs w:val="60"/>
          <w:lang w:val="en-US"/>
        </w:rPr>
        <w:t>THESIS</w:t>
      </w:r>
    </w:p>
    <w:p w:rsidR="00215EE1" w:rsidRDefault="00215EE1" w:rsidP="00215EE1">
      <w:pPr>
        <w:bidi w:val="0"/>
        <w:ind w:left="0"/>
        <w:jc w:val="center"/>
        <w:rPr>
          <w:rFonts w:cs="Traditional Arabic"/>
          <w:b/>
          <w:bCs/>
          <w:sz w:val="40"/>
          <w:szCs w:val="40"/>
          <w:rtl/>
          <w:lang w:val="en-US"/>
        </w:rPr>
      </w:pPr>
      <w:r>
        <w:rPr>
          <w:rFonts w:cs="Traditional Arabic"/>
          <w:b/>
          <w:bCs/>
          <w:sz w:val="40"/>
          <w:szCs w:val="40"/>
          <w:lang w:val="en-US"/>
        </w:rPr>
        <w:t>Submitted in Partial Fulfilment of</w:t>
      </w:r>
      <w:r w:rsidRPr="005031B2">
        <w:rPr>
          <w:rFonts w:cs="Traditional Arabic"/>
          <w:b/>
          <w:bCs/>
          <w:sz w:val="40"/>
          <w:szCs w:val="40"/>
          <w:lang w:val="en-US"/>
        </w:rPr>
        <w:t xml:space="preserve"> the </w:t>
      </w:r>
      <w:r>
        <w:rPr>
          <w:rFonts w:cs="Traditional Arabic"/>
          <w:b/>
          <w:bCs/>
          <w:sz w:val="40"/>
          <w:szCs w:val="40"/>
          <w:lang w:val="en-US"/>
        </w:rPr>
        <w:t>Requirments for Degree of</w:t>
      </w:r>
    </w:p>
    <w:p w:rsidR="00215EE1" w:rsidRDefault="00215EE1" w:rsidP="00215EE1">
      <w:pPr>
        <w:bidi w:val="0"/>
        <w:ind w:left="0"/>
        <w:jc w:val="center"/>
        <w:rPr>
          <w:rFonts w:cs="Traditional Arabic"/>
          <w:b/>
          <w:bCs/>
          <w:sz w:val="40"/>
          <w:szCs w:val="40"/>
          <w:lang w:val="en-US"/>
        </w:rPr>
      </w:pPr>
      <w:r>
        <w:rPr>
          <w:rFonts w:cs="Traditional Arabic"/>
          <w:b/>
          <w:bCs/>
          <w:sz w:val="40"/>
          <w:szCs w:val="40"/>
          <w:lang w:val="en-US"/>
        </w:rPr>
        <w:t>MASTER OF NUTRITION AND FOOD SCIENCE</w:t>
      </w:r>
    </w:p>
    <w:p w:rsidR="00215EE1" w:rsidRDefault="00215EE1" w:rsidP="00215EE1">
      <w:pPr>
        <w:bidi w:val="0"/>
        <w:ind w:left="0"/>
        <w:jc w:val="center"/>
        <w:rPr>
          <w:rFonts w:cs="Traditional Arabic"/>
          <w:b/>
          <w:bCs/>
          <w:sz w:val="40"/>
          <w:szCs w:val="40"/>
          <w:rtl/>
          <w:lang w:val="en-US"/>
        </w:rPr>
      </w:pPr>
    </w:p>
    <w:p w:rsidR="00215EE1" w:rsidRDefault="00215EE1" w:rsidP="00215EE1">
      <w:pPr>
        <w:bidi w:val="0"/>
        <w:ind w:left="0"/>
        <w:jc w:val="center"/>
        <w:rPr>
          <w:rFonts w:cs="Traditional Arabic"/>
          <w:b/>
          <w:bCs/>
          <w:sz w:val="40"/>
          <w:szCs w:val="40"/>
          <w:rtl/>
          <w:lang w:val="en-US"/>
        </w:rPr>
      </w:pPr>
      <w:r>
        <w:rPr>
          <w:rFonts w:cs="Traditional Arabic"/>
          <w:b/>
          <w:bCs/>
          <w:sz w:val="40"/>
          <w:szCs w:val="40"/>
          <w:lang w:val="en-US"/>
        </w:rPr>
        <w:t>Presented by</w:t>
      </w:r>
    </w:p>
    <w:p w:rsidR="00215EE1" w:rsidRDefault="00215EE1" w:rsidP="00215EE1">
      <w:pPr>
        <w:bidi w:val="0"/>
        <w:ind w:left="0"/>
        <w:jc w:val="center"/>
        <w:rPr>
          <w:rFonts w:cs="Traditional Arabic"/>
          <w:b/>
          <w:bCs/>
          <w:sz w:val="40"/>
          <w:szCs w:val="40"/>
          <w:rtl/>
          <w:lang w:val="en-US"/>
        </w:rPr>
      </w:pPr>
    </w:p>
    <w:p w:rsidR="00215EE1" w:rsidRDefault="00215EE1" w:rsidP="00215EE1">
      <w:pPr>
        <w:bidi w:val="0"/>
        <w:ind w:left="0"/>
        <w:jc w:val="center"/>
        <w:rPr>
          <w:rFonts w:cs="Traditional Arabic"/>
          <w:b/>
          <w:bCs/>
          <w:sz w:val="40"/>
          <w:szCs w:val="40"/>
          <w:rtl/>
          <w:lang w:val="en-US"/>
        </w:rPr>
      </w:pPr>
      <w:r>
        <w:rPr>
          <w:rFonts w:cs="Traditional Arabic"/>
          <w:b/>
          <w:bCs/>
          <w:sz w:val="40"/>
          <w:szCs w:val="40"/>
          <w:lang w:val="en-US"/>
        </w:rPr>
        <w:t>Norah Abdullah Al-Dossari</w:t>
      </w:r>
    </w:p>
    <w:p w:rsidR="00215EE1" w:rsidRPr="004B1B63" w:rsidRDefault="00215EE1" w:rsidP="00215EE1">
      <w:pPr>
        <w:bidi w:val="0"/>
        <w:ind w:left="0"/>
        <w:jc w:val="center"/>
        <w:rPr>
          <w:rFonts w:cs="Traditional Arabic"/>
          <w:b/>
          <w:bCs/>
          <w:sz w:val="34"/>
          <w:szCs w:val="34"/>
          <w:rtl/>
          <w:lang w:val="en-US"/>
        </w:rPr>
      </w:pPr>
    </w:p>
    <w:p w:rsidR="00215EE1" w:rsidRPr="00153CDC" w:rsidRDefault="00215EE1" w:rsidP="00215EE1">
      <w:pPr>
        <w:bidi w:val="0"/>
        <w:ind w:left="0"/>
        <w:jc w:val="center"/>
        <w:rPr>
          <w:rFonts w:eastAsia="Times New Roman" w:cs="Times New Roman"/>
          <w:b/>
          <w:bCs/>
          <w:color w:val="000000"/>
          <w:sz w:val="32"/>
          <w:rtl/>
          <w:lang w:val="en-US"/>
        </w:rPr>
      </w:pPr>
      <w:r w:rsidRPr="00153CDC">
        <w:rPr>
          <w:rFonts w:eastAsia="Times New Roman" w:cs="Times New Roman"/>
          <w:b/>
          <w:bCs/>
          <w:color w:val="000000"/>
          <w:sz w:val="32"/>
          <w:lang w:val="en-US"/>
        </w:rPr>
        <w:t>Supervision</w:t>
      </w:r>
    </w:p>
    <w:p w:rsidR="00215EE1" w:rsidRPr="00153CDC" w:rsidRDefault="00215EE1" w:rsidP="00215EE1">
      <w:pPr>
        <w:bidi w:val="0"/>
        <w:ind w:left="0"/>
        <w:jc w:val="center"/>
        <w:rPr>
          <w:rFonts w:cs="Traditional Arabic"/>
          <w:b/>
          <w:bCs/>
          <w:sz w:val="32"/>
          <w:rtl/>
          <w:lang w:val="en-US"/>
        </w:rPr>
      </w:pPr>
      <w:r w:rsidRPr="00153CDC">
        <w:rPr>
          <w:rFonts w:eastAsia="Times New Roman" w:cs="Times New Roman"/>
          <w:b/>
          <w:bCs/>
          <w:color w:val="000000"/>
          <w:sz w:val="32"/>
          <w:lang w:val="en-US"/>
        </w:rPr>
        <w:t>A. Dr. Laila Ahmed Helmi EL-Bedewi</w:t>
      </w:r>
    </w:p>
    <w:p w:rsidR="00215EE1" w:rsidRPr="00153CDC" w:rsidRDefault="00215EE1" w:rsidP="00215EE1">
      <w:pPr>
        <w:bidi w:val="0"/>
        <w:spacing w:line="360" w:lineRule="auto"/>
        <w:ind w:left="0"/>
        <w:jc w:val="center"/>
        <w:rPr>
          <w:rFonts w:cs="Traditional Arabic"/>
          <w:b/>
          <w:bCs/>
          <w:sz w:val="32"/>
        </w:rPr>
      </w:pPr>
      <w:r w:rsidRPr="00153CDC">
        <w:rPr>
          <w:rFonts w:cs="Traditional Arabic"/>
          <w:b/>
          <w:bCs/>
          <w:sz w:val="32"/>
        </w:rPr>
        <w:t xml:space="preserve">A.Dr.Hemmat </w:t>
      </w:r>
      <w:r>
        <w:rPr>
          <w:rFonts w:cs="Traditional Arabic"/>
          <w:b/>
          <w:bCs/>
          <w:sz w:val="32"/>
        </w:rPr>
        <w:t>Ibrahim M</w:t>
      </w:r>
      <w:r w:rsidRPr="00153CDC">
        <w:rPr>
          <w:rFonts w:cs="Traditional Arabic"/>
          <w:b/>
          <w:bCs/>
          <w:sz w:val="32"/>
        </w:rPr>
        <w:t>atuk</w:t>
      </w:r>
    </w:p>
    <w:p w:rsidR="00215EE1" w:rsidRPr="004B1B63" w:rsidRDefault="00215EE1" w:rsidP="00215EE1">
      <w:pPr>
        <w:bidi w:val="0"/>
        <w:ind w:left="0"/>
        <w:jc w:val="center"/>
        <w:rPr>
          <w:rFonts w:cs="Traditional Arabic"/>
          <w:b/>
          <w:bCs/>
          <w:sz w:val="34"/>
          <w:szCs w:val="34"/>
          <w:lang w:val="en-US"/>
        </w:rPr>
      </w:pPr>
    </w:p>
    <w:p w:rsidR="00215EE1" w:rsidRDefault="00215EE1" w:rsidP="00215EE1">
      <w:pPr>
        <w:bidi w:val="0"/>
        <w:ind w:left="0"/>
        <w:jc w:val="center"/>
        <w:rPr>
          <w:rFonts w:cs="Traditional Arabic"/>
          <w:b/>
          <w:bCs/>
          <w:sz w:val="40"/>
          <w:szCs w:val="40"/>
          <w:rtl/>
          <w:lang w:val="en-US"/>
        </w:rPr>
      </w:pPr>
      <w:r>
        <w:rPr>
          <w:rFonts w:cs="Traditional Arabic"/>
          <w:b/>
          <w:bCs/>
          <w:sz w:val="40"/>
          <w:szCs w:val="40"/>
          <w:lang w:val="en-US"/>
        </w:rPr>
        <w:t>King Abdulaziz University</w:t>
      </w:r>
    </w:p>
    <w:p w:rsidR="00215EE1" w:rsidRDefault="00215EE1" w:rsidP="00215EE1">
      <w:pPr>
        <w:bidi w:val="0"/>
        <w:ind w:left="0"/>
        <w:jc w:val="center"/>
        <w:rPr>
          <w:rFonts w:cs="Traditional Arabic"/>
          <w:b/>
          <w:bCs/>
          <w:sz w:val="40"/>
          <w:szCs w:val="40"/>
          <w:rtl/>
          <w:lang w:val="en-US"/>
        </w:rPr>
      </w:pPr>
      <w:r>
        <w:rPr>
          <w:rFonts w:cs="Traditional Arabic"/>
          <w:b/>
          <w:bCs/>
          <w:sz w:val="40"/>
          <w:szCs w:val="40"/>
          <w:lang w:val="en-US"/>
        </w:rPr>
        <w:t>JEDDAH</w:t>
      </w:r>
    </w:p>
    <w:p w:rsidR="00215EE1" w:rsidRDefault="00215EE1" w:rsidP="00215EE1">
      <w:pPr>
        <w:bidi w:val="0"/>
        <w:ind w:left="0"/>
        <w:jc w:val="center"/>
        <w:rPr>
          <w:rFonts w:cs="Traditional Arabic"/>
          <w:b/>
          <w:bCs/>
          <w:sz w:val="40"/>
          <w:szCs w:val="40"/>
          <w:lang w:val="en-US"/>
        </w:rPr>
      </w:pPr>
    </w:p>
    <w:p w:rsidR="00215EE1" w:rsidRPr="004B1B63" w:rsidRDefault="00215EE1" w:rsidP="00215EE1">
      <w:pPr>
        <w:bidi w:val="0"/>
        <w:ind w:left="0"/>
        <w:jc w:val="center"/>
        <w:rPr>
          <w:rFonts w:cs="Traditional Arabic"/>
          <w:b/>
          <w:bCs/>
          <w:sz w:val="36"/>
          <w:szCs w:val="36"/>
          <w:rtl/>
          <w:lang w:val="en-US"/>
        </w:rPr>
      </w:pPr>
      <w:r w:rsidRPr="004B1B63">
        <w:rPr>
          <w:rFonts w:cs="Traditional Arabic"/>
          <w:b/>
          <w:bCs/>
          <w:sz w:val="36"/>
          <w:szCs w:val="36"/>
          <w:lang w:val="en-US"/>
        </w:rPr>
        <w:t>1430</w:t>
      </w:r>
      <w:r w:rsidRPr="004B1B63">
        <w:rPr>
          <w:rFonts w:cs="Traditional Arabic" w:hint="cs"/>
          <w:b/>
          <w:bCs/>
          <w:sz w:val="36"/>
          <w:szCs w:val="36"/>
          <w:rtl/>
          <w:lang w:val="en-US"/>
        </w:rPr>
        <w:t xml:space="preserve"> </w:t>
      </w:r>
      <w:r w:rsidRPr="004B1B63">
        <w:rPr>
          <w:rFonts w:cs="Traditional Arabic"/>
          <w:b/>
          <w:bCs/>
          <w:sz w:val="36"/>
          <w:szCs w:val="36"/>
          <w:lang w:val="en-US"/>
        </w:rPr>
        <w:t>Safar</w:t>
      </w:r>
    </w:p>
    <w:p w:rsidR="00215EE1" w:rsidRPr="004B1B63" w:rsidRDefault="00215EE1" w:rsidP="00215EE1">
      <w:pPr>
        <w:bidi w:val="0"/>
        <w:ind w:left="0"/>
        <w:jc w:val="center"/>
        <w:rPr>
          <w:rFonts w:cs="Traditional Arabic"/>
          <w:b/>
          <w:bCs/>
          <w:sz w:val="36"/>
          <w:szCs w:val="36"/>
          <w:rtl/>
          <w:lang w:val="en-US"/>
        </w:rPr>
      </w:pPr>
      <w:r w:rsidRPr="004B1B63">
        <w:rPr>
          <w:rFonts w:cs="Traditional Arabic"/>
          <w:b/>
          <w:bCs/>
          <w:sz w:val="36"/>
          <w:szCs w:val="36"/>
          <w:lang w:val="en-US"/>
        </w:rPr>
        <w:t>February  2009</w:t>
      </w:r>
    </w:p>
    <w:p w:rsidR="00215EE1" w:rsidRDefault="00215EE1" w:rsidP="00215EE1">
      <w:pPr>
        <w:ind w:left="0"/>
        <w:jc w:val="center"/>
        <w:rPr>
          <w:rFonts w:cs="Traditional Arabic"/>
          <w:b/>
          <w:bCs/>
          <w:sz w:val="40"/>
          <w:szCs w:val="40"/>
          <w:rtl/>
          <w:lang w:val="en-US"/>
        </w:rPr>
      </w:pPr>
    </w:p>
    <w:p w:rsidR="00215EE1" w:rsidRDefault="00215EE1" w:rsidP="00215EE1">
      <w:pPr>
        <w:pStyle w:val="20"/>
        <w:rPr>
          <w:rFonts w:cs="Times New Roman"/>
          <w:b/>
          <w:bCs/>
          <w:sz w:val="28"/>
          <w:szCs w:val="28"/>
        </w:rPr>
      </w:pPr>
    </w:p>
    <w:p w:rsidR="00215EE1" w:rsidRDefault="00215EE1" w:rsidP="00215EE1">
      <w:pPr>
        <w:pStyle w:val="20"/>
        <w:rPr>
          <w:rFonts w:cs="Times New Roman"/>
          <w:b/>
          <w:bCs/>
          <w:sz w:val="28"/>
          <w:szCs w:val="28"/>
        </w:rPr>
      </w:pPr>
    </w:p>
    <w:p w:rsidR="00215EE1" w:rsidRDefault="00215EE1" w:rsidP="00215EE1">
      <w:pPr>
        <w:pStyle w:val="20"/>
        <w:rPr>
          <w:rFonts w:cs="Times New Roman"/>
          <w:b/>
          <w:bCs/>
          <w:sz w:val="28"/>
          <w:szCs w:val="28"/>
        </w:rPr>
      </w:pPr>
    </w:p>
    <w:p w:rsidR="00215EE1" w:rsidRPr="008814D8" w:rsidRDefault="00215EE1" w:rsidP="00215EE1">
      <w:pPr>
        <w:pStyle w:val="20"/>
        <w:rPr>
          <w:rFonts w:cs="Times New Roman"/>
          <w:b/>
          <w:bCs/>
          <w:sz w:val="28"/>
          <w:szCs w:val="28"/>
        </w:rPr>
      </w:pPr>
      <w:r w:rsidRPr="008814D8">
        <w:rPr>
          <w:rFonts w:cs="Times New Roman"/>
          <w:b/>
          <w:bCs/>
          <w:sz w:val="28"/>
          <w:szCs w:val="28"/>
        </w:rPr>
        <w:lastRenderedPageBreak/>
        <w:t>Production And Evaluation Of Some Meat Products From Nutritional And Chemical Aspects</w:t>
      </w:r>
    </w:p>
    <w:p w:rsidR="00215EE1" w:rsidRPr="00153CDC" w:rsidRDefault="00215EE1" w:rsidP="00215EE1">
      <w:pPr>
        <w:ind w:left="0"/>
        <w:jc w:val="center"/>
        <w:rPr>
          <w:rFonts w:cs="Traditional Arabic"/>
          <w:b/>
          <w:bCs/>
          <w:sz w:val="40"/>
          <w:szCs w:val="40"/>
          <w:lang w:val="en-US"/>
        </w:rPr>
      </w:pPr>
    </w:p>
    <w:p w:rsidR="00215EE1" w:rsidRPr="004B1B63" w:rsidRDefault="00215EE1" w:rsidP="00215EE1">
      <w:pPr>
        <w:ind w:left="0"/>
        <w:jc w:val="right"/>
        <w:rPr>
          <w:rFonts w:cs="Traditional Arabic"/>
          <w:b/>
          <w:bCs/>
          <w:sz w:val="26"/>
          <w:szCs w:val="26"/>
          <w:rtl/>
          <w:lang w:val="en-US"/>
        </w:rPr>
      </w:pPr>
      <w:r w:rsidRPr="004B1B63">
        <w:rPr>
          <w:rFonts w:cs="Traditional Arabic" w:hint="cs"/>
          <w:b/>
          <w:bCs/>
          <w:sz w:val="26"/>
          <w:szCs w:val="26"/>
          <w:rtl/>
          <w:lang w:val="en-US"/>
        </w:rPr>
        <w:t xml:space="preserve">                      </w:t>
      </w:r>
      <w:r w:rsidRPr="004B1B63">
        <w:rPr>
          <w:rFonts w:cs="Traditional Arabic"/>
          <w:b/>
          <w:bCs/>
          <w:sz w:val="26"/>
          <w:szCs w:val="26"/>
          <w:lang w:val="en-US"/>
        </w:rPr>
        <w:t xml:space="preserve">                                                </w:t>
      </w:r>
    </w:p>
    <w:p w:rsidR="00215EE1" w:rsidRPr="008814D8" w:rsidRDefault="00215EE1" w:rsidP="00215EE1">
      <w:pPr>
        <w:ind w:hanging="86"/>
        <w:jc w:val="center"/>
        <w:rPr>
          <w:rFonts w:cs="Times New Roman"/>
          <w:b/>
          <w:bCs/>
          <w:szCs w:val="28"/>
          <w:rtl/>
          <w:lang w:val="en-US"/>
        </w:rPr>
      </w:pPr>
      <w:r w:rsidRPr="008814D8">
        <w:rPr>
          <w:rFonts w:cs="Traditional Arabic"/>
          <w:b/>
          <w:bCs/>
          <w:szCs w:val="28"/>
          <w:lang w:val="en-US"/>
        </w:rPr>
        <w:t>Al</w:t>
      </w:r>
      <w:r w:rsidRPr="008814D8">
        <w:rPr>
          <w:rFonts w:cs="Times New Roman"/>
          <w:b/>
          <w:bCs/>
          <w:szCs w:val="28"/>
          <w:lang w:val="en-US"/>
        </w:rPr>
        <w:t>-Dossari:NorurahAbdullah Salem</w:t>
      </w:r>
    </w:p>
    <w:p w:rsidR="00215EE1" w:rsidRDefault="00215EE1" w:rsidP="00215EE1">
      <w:pPr>
        <w:ind w:left="0"/>
        <w:jc w:val="center"/>
        <w:rPr>
          <w:rFonts w:cs="Traditional Arabic"/>
          <w:b/>
          <w:bCs/>
          <w:sz w:val="40"/>
          <w:szCs w:val="40"/>
          <w:rtl/>
          <w:lang w:val="en-US"/>
        </w:rPr>
      </w:pPr>
      <w:r w:rsidRPr="008814D8">
        <w:rPr>
          <w:rFonts w:eastAsia="Times New Roman" w:cs="Times New Roman"/>
          <w:b/>
          <w:bCs/>
          <w:color w:val="000000"/>
          <w:szCs w:val="28"/>
          <w:lang w:val="en-US"/>
        </w:rPr>
        <w:br/>
      </w:r>
      <w:r>
        <w:rPr>
          <w:rFonts w:cs="Traditional Arabic"/>
          <w:b/>
          <w:bCs/>
          <w:sz w:val="40"/>
          <w:szCs w:val="40"/>
          <w:lang w:val="en-US"/>
        </w:rPr>
        <w:t>Abstract</w:t>
      </w:r>
    </w:p>
    <w:p w:rsidR="00215EE1" w:rsidRDefault="00215EE1" w:rsidP="00215EE1">
      <w:pPr>
        <w:bidi w:val="0"/>
        <w:spacing w:line="276" w:lineRule="auto"/>
        <w:ind w:left="0"/>
        <w:jc w:val="center"/>
        <w:rPr>
          <w:rFonts w:eastAsia="Times New Roman" w:cs="Times New Roman"/>
          <w:color w:val="000000"/>
          <w:szCs w:val="28"/>
          <w:lang w:val="en-US"/>
        </w:rPr>
      </w:pPr>
    </w:p>
    <w:p w:rsidR="00215EE1" w:rsidRPr="008814D8" w:rsidRDefault="00215EE1" w:rsidP="00215EE1">
      <w:pPr>
        <w:bidi w:val="0"/>
        <w:spacing w:line="276" w:lineRule="auto"/>
        <w:ind w:left="0"/>
        <w:rPr>
          <w:rFonts w:eastAsia="Times New Roman" w:cs="Times New Roman"/>
          <w:color w:val="000000"/>
          <w:szCs w:val="28"/>
          <w:rtl/>
          <w:lang w:val="en-US"/>
        </w:rPr>
      </w:pPr>
      <w:r w:rsidRPr="008814D8">
        <w:rPr>
          <w:rFonts w:eastAsia="Times New Roman" w:cs="Times New Roman"/>
          <w:color w:val="000000"/>
          <w:szCs w:val="28"/>
          <w:lang w:val="en-US"/>
        </w:rPr>
        <w:br/>
      </w:r>
      <w:r w:rsidRPr="00A82C1A">
        <w:rPr>
          <w:rFonts w:ascii="Courier New" w:eastAsia="Times New Roman" w:hAnsi="Courier New" w:cs="Courier New"/>
          <w:color w:val="000000"/>
          <w:sz w:val="20"/>
          <w:szCs w:val="20"/>
          <w:lang w:val="en-US"/>
        </w:rPr>
        <w:t>        </w:t>
      </w:r>
      <w:r>
        <w:rPr>
          <w:rFonts w:ascii="Courier New" w:eastAsia="Times New Roman" w:hAnsi="Courier New" w:cs="Courier New"/>
          <w:color w:val="000000"/>
          <w:sz w:val="20"/>
          <w:szCs w:val="20"/>
          <w:lang w:val="en-US"/>
        </w:rPr>
        <w:t xml:space="preserve"> </w:t>
      </w:r>
      <w:r>
        <w:rPr>
          <w:rFonts w:ascii="Courier New" w:eastAsia="Times New Roman" w:hAnsi="Courier New" w:cs="Courier New"/>
          <w:color w:val="000000"/>
          <w:szCs w:val="28"/>
          <w:lang w:val="en-US"/>
        </w:rPr>
        <w:t xml:space="preserve"> </w:t>
      </w:r>
      <w:r w:rsidRPr="00C31447">
        <w:rPr>
          <w:rFonts w:eastAsia="Times New Roman" w:cs="Times New Roman"/>
          <w:color w:val="000000"/>
          <w:szCs w:val="28"/>
          <w:lang w:val="en-US"/>
        </w:rPr>
        <w:t>This</w:t>
      </w:r>
      <w:r>
        <w:rPr>
          <w:rFonts w:ascii="Courier New" w:eastAsia="Times New Roman" w:hAnsi="Courier New" w:cs="Courier New"/>
          <w:color w:val="000000"/>
          <w:szCs w:val="28"/>
          <w:lang w:val="en-US"/>
        </w:rPr>
        <w:t xml:space="preserve"> </w:t>
      </w:r>
      <w:r>
        <w:rPr>
          <w:rFonts w:eastAsia="Times New Roman" w:cs="Times New Roman"/>
          <w:color w:val="000000"/>
          <w:szCs w:val="28"/>
          <w:lang w:val="en-US"/>
        </w:rPr>
        <w:t>s</w:t>
      </w:r>
      <w:r w:rsidRPr="008814D8">
        <w:rPr>
          <w:rFonts w:eastAsia="Times New Roman" w:cs="Times New Roman"/>
          <w:color w:val="000000"/>
          <w:szCs w:val="28"/>
          <w:lang w:val="en-US"/>
        </w:rPr>
        <w:t>tudy aims to identify the chemical composition of some types of fresh meat and products in domestic market</w:t>
      </w:r>
      <w:r>
        <w:rPr>
          <w:rFonts w:eastAsia="Times New Roman" w:cs="Times New Roman"/>
          <w:color w:val="000000"/>
          <w:szCs w:val="28"/>
          <w:lang w:val="en-US"/>
        </w:rPr>
        <w:t>, and meat compar</w:t>
      </w:r>
      <w:r w:rsidRPr="008814D8">
        <w:rPr>
          <w:rFonts w:eastAsia="Times New Roman" w:cs="Times New Roman"/>
          <w:color w:val="000000"/>
          <w:szCs w:val="28"/>
          <w:lang w:val="en-US"/>
        </w:rPr>
        <w:t>i</w:t>
      </w:r>
      <w:r>
        <w:rPr>
          <w:rFonts w:eastAsia="Times New Roman" w:cs="Times New Roman"/>
          <w:color w:val="000000"/>
          <w:szCs w:val="28"/>
          <w:lang w:val="en-US"/>
        </w:rPr>
        <w:t>n</w:t>
      </w:r>
      <w:r w:rsidRPr="008814D8">
        <w:rPr>
          <w:rFonts w:eastAsia="Times New Roman" w:cs="Times New Roman"/>
          <w:color w:val="000000"/>
          <w:szCs w:val="28"/>
          <w:lang w:val="en-US"/>
        </w:rPr>
        <w:t>g the chemical content of the food value of these products  to identify the chemical composition of certain types of alternative, fresh and products meat that will be prepared and its impact on the nutritional value of these products and to identify the qualities and attributes of sensual properties of alternative meat,</w:t>
      </w:r>
      <w:r>
        <w:rPr>
          <w:rFonts w:eastAsia="Times New Roman" w:cs="Times New Roman"/>
          <w:color w:val="000000"/>
          <w:szCs w:val="28"/>
          <w:lang w:val="en-US"/>
        </w:rPr>
        <w:t xml:space="preserve"> </w:t>
      </w:r>
      <w:r w:rsidRPr="008814D8">
        <w:rPr>
          <w:rFonts w:eastAsia="Times New Roman" w:cs="Times New Roman"/>
          <w:color w:val="000000"/>
          <w:szCs w:val="28"/>
          <w:lang w:val="en-US"/>
        </w:rPr>
        <w:t>Results showed lower fat content (2.11%) in fresh ostrich meat than chicken and lamp meat (6.12%, 6.01%) respectively and it was almost  the same with</w:t>
      </w:r>
      <w:r>
        <w:rPr>
          <w:rFonts w:eastAsia="Times New Roman" w:cs="Times New Roman"/>
          <w:color w:val="000000"/>
          <w:szCs w:val="28"/>
          <w:lang w:val="en-US"/>
        </w:rPr>
        <w:t xml:space="preserve"> r</w:t>
      </w:r>
      <w:r w:rsidRPr="008814D8">
        <w:rPr>
          <w:rFonts w:eastAsia="Times New Roman" w:cs="Times New Roman"/>
          <w:color w:val="000000"/>
          <w:szCs w:val="28"/>
          <w:lang w:val="en-US"/>
        </w:rPr>
        <w:t>ed beef meat(2.21%). The both content of protein and ash was nearly comparable with other meat samples.The proportion of ash in processed samples was higher than in fresh meat for the existence of other additions(1</w:t>
      </w:r>
      <w:r>
        <w:rPr>
          <w:rFonts w:eastAsia="Times New Roman" w:cs="Times New Roman"/>
          <w:color w:val="000000"/>
          <w:szCs w:val="28"/>
          <w:lang w:val="en-US"/>
        </w:rPr>
        <w:t>.</w:t>
      </w:r>
      <w:r w:rsidRPr="008814D8">
        <w:rPr>
          <w:rFonts w:eastAsia="Times New Roman" w:cs="Times New Roman"/>
          <w:color w:val="000000"/>
          <w:szCs w:val="28"/>
          <w:lang w:val="en-US"/>
        </w:rPr>
        <w:t>16</w:t>
      </w:r>
      <w:r>
        <w:rPr>
          <w:rFonts w:eastAsia="Times New Roman" w:cs="Times New Roman"/>
          <w:color w:val="000000"/>
          <w:szCs w:val="28"/>
          <w:lang w:val="en-US"/>
        </w:rPr>
        <w:t xml:space="preserve">% </w:t>
      </w:r>
      <w:r w:rsidRPr="008814D8">
        <w:rPr>
          <w:rFonts w:eastAsia="Times New Roman" w:cs="Times New Roman"/>
          <w:color w:val="000000"/>
          <w:szCs w:val="28"/>
          <w:lang w:val="en-US"/>
        </w:rPr>
        <w:t>, 2</w:t>
      </w:r>
      <w:r>
        <w:rPr>
          <w:rFonts w:eastAsia="Times New Roman" w:cs="Times New Roman"/>
          <w:color w:val="000000"/>
          <w:szCs w:val="28"/>
          <w:lang w:val="en-US"/>
        </w:rPr>
        <w:t>.</w:t>
      </w:r>
      <w:r w:rsidRPr="008814D8">
        <w:rPr>
          <w:rFonts w:eastAsia="Times New Roman" w:cs="Times New Roman"/>
          <w:color w:val="000000"/>
          <w:szCs w:val="28"/>
          <w:lang w:val="en-US"/>
        </w:rPr>
        <w:t>67</w:t>
      </w:r>
      <w:r>
        <w:rPr>
          <w:rFonts w:eastAsia="Times New Roman" w:cs="Times New Roman"/>
          <w:color w:val="000000"/>
          <w:szCs w:val="28"/>
          <w:lang w:val="en-US"/>
        </w:rPr>
        <w:t xml:space="preserve">% </w:t>
      </w:r>
      <w:r w:rsidRPr="008814D8">
        <w:rPr>
          <w:rFonts w:eastAsia="Times New Roman" w:cs="Times New Roman"/>
          <w:color w:val="000000"/>
          <w:szCs w:val="28"/>
          <w:lang w:val="en-US"/>
        </w:rPr>
        <w:t>, 2</w:t>
      </w:r>
      <w:r>
        <w:rPr>
          <w:rFonts w:eastAsia="Times New Roman" w:cs="Times New Roman"/>
          <w:color w:val="000000"/>
          <w:szCs w:val="28"/>
          <w:lang w:val="en-US"/>
        </w:rPr>
        <w:t>.</w:t>
      </w:r>
      <w:r w:rsidRPr="008814D8">
        <w:rPr>
          <w:rFonts w:eastAsia="Times New Roman" w:cs="Times New Roman"/>
          <w:color w:val="000000"/>
          <w:szCs w:val="28"/>
          <w:lang w:val="en-US"/>
        </w:rPr>
        <w:t>1</w:t>
      </w:r>
      <w:r>
        <w:rPr>
          <w:rFonts w:eastAsia="Times New Roman" w:cs="Times New Roman"/>
          <w:color w:val="000000"/>
          <w:szCs w:val="28"/>
          <w:lang w:val="en-US"/>
        </w:rPr>
        <w:t xml:space="preserve">% </w:t>
      </w:r>
      <w:r w:rsidRPr="008814D8">
        <w:rPr>
          <w:rFonts w:eastAsia="Times New Roman" w:cs="Times New Roman"/>
          <w:color w:val="000000"/>
          <w:szCs w:val="28"/>
          <w:lang w:val="en-US"/>
        </w:rPr>
        <w:t>, 1</w:t>
      </w:r>
      <w:r>
        <w:rPr>
          <w:rFonts w:eastAsia="Times New Roman" w:cs="Times New Roman"/>
          <w:color w:val="000000"/>
          <w:szCs w:val="28"/>
          <w:lang w:val="en-US"/>
        </w:rPr>
        <w:t>.</w:t>
      </w:r>
      <w:r w:rsidRPr="008814D8">
        <w:rPr>
          <w:rFonts w:eastAsia="Times New Roman" w:cs="Times New Roman"/>
          <w:color w:val="000000"/>
          <w:szCs w:val="28"/>
          <w:lang w:val="en-US"/>
        </w:rPr>
        <w:t>85</w:t>
      </w:r>
      <w:r>
        <w:rPr>
          <w:rFonts w:eastAsia="Times New Roman" w:cs="Times New Roman"/>
          <w:color w:val="000000"/>
          <w:szCs w:val="28"/>
          <w:lang w:val="en-US"/>
        </w:rPr>
        <w:t>%</w:t>
      </w:r>
      <w:r w:rsidRPr="008814D8">
        <w:rPr>
          <w:rFonts w:eastAsia="Times New Roman" w:cs="Times New Roman"/>
          <w:color w:val="000000"/>
          <w:szCs w:val="28"/>
          <w:lang w:val="en-US"/>
        </w:rPr>
        <w:t>) in ostriches ,chicken, beef and lamp respectively,</w:t>
      </w:r>
      <w:r>
        <w:rPr>
          <w:rFonts w:eastAsia="Times New Roman" w:cs="Times New Roman"/>
          <w:color w:val="000000"/>
          <w:szCs w:val="28"/>
          <w:lang w:val="en-US"/>
        </w:rPr>
        <w:t xml:space="preserve"> </w:t>
      </w:r>
      <w:r w:rsidRPr="008814D8">
        <w:rPr>
          <w:rFonts w:eastAsia="Times New Roman" w:cs="Times New Roman"/>
          <w:color w:val="000000"/>
          <w:szCs w:val="28"/>
          <w:lang w:val="en-US"/>
        </w:rPr>
        <w:t>The content of USFA</w:t>
      </w:r>
      <w:r>
        <w:rPr>
          <w:rFonts w:eastAsia="Times New Roman" w:cs="Times New Roman"/>
          <w:color w:val="000000"/>
          <w:szCs w:val="28"/>
          <w:lang w:val="en-US"/>
        </w:rPr>
        <w:t xml:space="preserve"> and</w:t>
      </w:r>
      <w:r w:rsidRPr="008814D8">
        <w:rPr>
          <w:rFonts w:eastAsia="Times New Roman" w:cs="Times New Roman"/>
          <w:color w:val="000000"/>
          <w:szCs w:val="28"/>
          <w:lang w:val="en-US"/>
        </w:rPr>
        <w:t xml:space="preserve"> </w:t>
      </w:r>
      <w:r>
        <w:rPr>
          <w:rFonts w:eastAsia="Times New Roman" w:cs="Times New Roman"/>
          <w:color w:val="000000"/>
          <w:szCs w:val="28"/>
          <w:lang w:val="en-US"/>
        </w:rPr>
        <w:t xml:space="preserve">ratios were </w:t>
      </w:r>
      <w:r w:rsidRPr="008814D8">
        <w:rPr>
          <w:rFonts w:eastAsia="Times New Roman" w:cs="Times New Roman"/>
          <w:color w:val="000000"/>
          <w:szCs w:val="28"/>
          <w:lang w:val="en-US"/>
        </w:rPr>
        <w:t>higher in o</w:t>
      </w:r>
      <w:r>
        <w:rPr>
          <w:rFonts w:eastAsia="Times New Roman" w:cs="Times New Roman"/>
          <w:color w:val="000000"/>
          <w:szCs w:val="28"/>
          <w:lang w:val="en-US"/>
        </w:rPr>
        <w:t>strich meat than other meats</w:t>
      </w:r>
      <w:r w:rsidRPr="008814D8">
        <w:rPr>
          <w:rFonts w:eastAsia="Times New Roman" w:cs="Times New Roman"/>
          <w:color w:val="000000"/>
          <w:szCs w:val="28"/>
          <w:lang w:val="en-US"/>
        </w:rPr>
        <w:t xml:space="preserve"> USFA </w:t>
      </w:r>
      <w:r>
        <w:rPr>
          <w:rFonts w:eastAsia="Times New Roman" w:cs="Times New Roman"/>
          <w:color w:val="000000"/>
          <w:szCs w:val="28"/>
          <w:lang w:val="en-US"/>
        </w:rPr>
        <w:t xml:space="preserve">/ SFA. </w:t>
      </w:r>
      <w:r w:rsidRPr="008814D8">
        <w:rPr>
          <w:rFonts w:eastAsia="Times New Roman" w:cs="Times New Roman"/>
          <w:color w:val="000000"/>
          <w:szCs w:val="28"/>
          <w:lang w:val="en-US"/>
        </w:rPr>
        <w:t>The cholesterol content was the lower in ostrich meat. The ostriche meat product was the preferable one according to panalists score, and the</w:t>
      </w:r>
      <w:r w:rsidRPr="00E91A59">
        <w:rPr>
          <w:rFonts w:eastAsia="Times New Roman" w:cs="Times New Roman"/>
          <w:color w:val="000000"/>
          <w:szCs w:val="28"/>
          <w:lang w:val="en-US"/>
        </w:rPr>
        <w:t xml:space="preserve"> </w:t>
      </w:r>
      <w:r>
        <w:rPr>
          <w:rFonts w:eastAsia="Times New Roman" w:cs="Times New Roman"/>
          <w:color w:val="000000"/>
          <w:szCs w:val="28"/>
          <w:lang w:val="en-US"/>
        </w:rPr>
        <w:t xml:space="preserve">stewing </w:t>
      </w:r>
      <w:r w:rsidRPr="008814D8">
        <w:rPr>
          <w:rFonts w:eastAsia="Times New Roman" w:cs="Times New Roman"/>
          <w:color w:val="000000"/>
          <w:szCs w:val="28"/>
          <w:lang w:val="en-US"/>
        </w:rPr>
        <w:t xml:space="preserve"> </w:t>
      </w:r>
      <w:r>
        <w:rPr>
          <w:rFonts w:eastAsia="Times New Roman" w:cs="Times New Roman"/>
          <w:color w:val="000000"/>
          <w:szCs w:val="28"/>
          <w:lang w:val="en-US"/>
        </w:rPr>
        <w:t>cooking was</w:t>
      </w:r>
      <w:r w:rsidRPr="008814D8">
        <w:rPr>
          <w:rFonts w:eastAsia="Times New Roman" w:cs="Times New Roman"/>
          <w:color w:val="000000"/>
          <w:szCs w:val="28"/>
          <w:lang w:val="en-US"/>
        </w:rPr>
        <w:t xml:space="preserve"> the better</w:t>
      </w:r>
      <w:r>
        <w:rPr>
          <w:rFonts w:eastAsia="Times New Roman" w:cs="Times New Roman"/>
          <w:color w:val="000000"/>
          <w:szCs w:val="28"/>
          <w:lang w:val="en-US"/>
        </w:rPr>
        <w:t xml:space="preserve"> than ather one</w:t>
      </w:r>
      <w:r w:rsidRPr="008814D8">
        <w:rPr>
          <w:rFonts w:eastAsia="Times New Roman" w:cs="Times New Roman"/>
          <w:color w:val="000000"/>
          <w:szCs w:val="28"/>
          <w:lang w:val="en-US"/>
        </w:rPr>
        <w:t>.</w:t>
      </w: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Default="00215EE1" w:rsidP="00215EE1">
      <w:pPr>
        <w:rPr>
          <w:rFonts w:ascii="Wide Latin" w:hAnsi="Wide Latin" w:cs="DecoType Naskh Swashes"/>
          <w:b/>
          <w:bCs/>
          <w:i/>
          <w:iCs/>
          <w:sz w:val="22"/>
          <w:szCs w:val="22"/>
          <w:rtl/>
        </w:rPr>
      </w:pPr>
    </w:p>
    <w:p w:rsidR="00215EE1" w:rsidRPr="002B416B" w:rsidRDefault="00215EE1" w:rsidP="00215EE1">
      <w:pPr>
        <w:jc w:val="center"/>
        <w:rPr>
          <w:rFonts w:cs="Times New Roman"/>
          <w:sz w:val="22"/>
          <w:szCs w:val="22"/>
          <w:rtl/>
        </w:rPr>
      </w:pPr>
      <w:r>
        <w:rPr>
          <w:rFonts w:cs="Times New Roman" w:hint="cs"/>
          <w:sz w:val="22"/>
          <w:szCs w:val="22"/>
          <w:rtl/>
        </w:rPr>
        <w:t>ز</w:t>
      </w:r>
    </w:p>
    <w:p w:rsidR="00215EE1" w:rsidRDefault="00215EE1" w:rsidP="00215EE1">
      <w:pPr>
        <w:jc w:val="center"/>
        <w:rPr>
          <w:rFonts w:cs="Traditional Arabic"/>
          <w:b/>
          <w:bCs/>
          <w:sz w:val="44"/>
          <w:szCs w:val="60"/>
          <w:rtl/>
        </w:rPr>
      </w:pPr>
    </w:p>
    <w:p w:rsidR="00215EE1" w:rsidRPr="00417D31" w:rsidRDefault="00215EE1" w:rsidP="00215EE1">
      <w:pPr>
        <w:jc w:val="center"/>
        <w:rPr>
          <w:rFonts w:cs="Traditional Arabic"/>
          <w:b/>
          <w:bCs/>
          <w:sz w:val="30"/>
          <w:szCs w:val="46"/>
          <w:rtl/>
        </w:rPr>
      </w:pPr>
      <w:r w:rsidRPr="00417D31">
        <w:rPr>
          <w:rFonts w:cs="Traditional Arabic" w:hint="cs"/>
          <w:b/>
          <w:bCs/>
          <w:sz w:val="30"/>
          <w:szCs w:val="46"/>
          <w:rtl/>
        </w:rPr>
        <w:t xml:space="preserve">قائمة الجداول </w:t>
      </w:r>
    </w:p>
    <w:p w:rsidR="00215EE1" w:rsidRDefault="00215EE1" w:rsidP="00215EE1">
      <w:pPr>
        <w:jc w:val="center"/>
        <w:rPr>
          <w:rFonts w:ascii="Wide Latin" w:hAnsi="Wide Latin" w:cs="DecoType Naskh Swashes"/>
          <w:b/>
          <w:bCs/>
          <w:i/>
          <w:iCs/>
          <w:sz w:val="32"/>
          <w:szCs w:val="36"/>
          <w:rtl/>
        </w:rPr>
      </w:pPr>
    </w:p>
    <w:tbl>
      <w:tblPr>
        <w:bidiVisual/>
        <w:tblW w:w="10207" w:type="dxa"/>
        <w:tblInd w:w="-942" w:type="dxa"/>
        <w:tblLook w:val="04A0"/>
      </w:tblPr>
      <w:tblGrid>
        <w:gridCol w:w="8647"/>
        <w:gridCol w:w="1560"/>
      </w:tblGrid>
      <w:tr w:rsidR="00215EE1" w:rsidRPr="00BC5E44" w:rsidTr="00A87F1F">
        <w:tc>
          <w:tcPr>
            <w:tcW w:w="8647" w:type="dxa"/>
          </w:tcPr>
          <w:p w:rsidR="00215EE1" w:rsidRPr="00417D31" w:rsidRDefault="00215EE1" w:rsidP="00A87F1F">
            <w:pPr>
              <w:spacing w:line="276" w:lineRule="auto"/>
              <w:ind w:left="0"/>
              <w:jc w:val="left"/>
              <w:rPr>
                <w:b/>
                <w:bCs/>
                <w:sz w:val="24"/>
                <w:szCs w:val="24"/>
                <w:rtl/>
              </w:rPr>
            </w:pPr>
            <w:r w:rsidRPr="00E755A6">
              <w:rPr>
                <w:rFonts w:hint="cs"/>
                <w:b/>
                <w:bCs/>
                <w:sz w:val="24"/>
                <w:szCs w:val="24"/>
                <w:rtl/>
              </w:rPr>
              <w:t xml:space="preserve">رقم الجدول </w:t>
            </w:r>
            <w:r w:rsidRPr="00E755A6">
              <w:rPr>
                <w:b/>
                <w:bCs/>
                <w:sz w:val="30"/>
                <w:szCs w:val="30"/>
                <w:rtl/>
              </w:rPr>
              <w:tab/>
            </w:r>
            <w:r w:rsidRPr="00E755A6">
              <w:rPr>
                <w:rFonts w:hint="cs"/>
                <w:b/>
                <w:bCs/>
                <w:sz w:val="30"/>
                <w:szCs w:val="30"/>
                <w:rtl/>
              </w:rPr>
              <w:t xml:space="preserve">                                     عنوان الجدول </w:t>
            </w:r>
          </w:p>
        </w:tc>
        <w:tc>
          <w:tcPr>
            <w:tcW w:w="1560" w:type="dxa"/>
            <w:vAlign w:val="center"/>
          </w:tcPr>
          <w:p w:rsidR="00215EE1" w:rsidRPr="00417D31" w:rsidRDefault="00215EE1" w:rsidP="00A87F1F">
            <w:pPr>
              <w:spacing w:line="276" w:lineRule="auto"/>
              <w:ind w:left="0"/>
              <w:jc w:val="center"/>
              <w:rPr>
                <w:b/>
                <w:bCs/>
                <w:sz w:val="24"/>
                <w:szCs w:val="24"/>
                <w:rtl/>
              </w:rPr>
            </w:pPr>
            <w:r w:rsidRPr="00417D31">
              <w:rPr>
                <w:rFonts w:hint="cs"/>
                <w:b/>
                <w:bCs/>
                <w:sz w:val="24"/>
                <w:szCs w:val="24"/>
                <w:rtl/>
              </w:rPr>
              <w:t>رقم الصفحة</w:t>
            </w:r>
          </w:p>
        </w:tc>
      </w:tr>
      <w:tr w:rsidR="00215EE1" w:rsidRPr="002B416B" w:rsidTr="00A87F1F">
        <w:tc>
          <w:tcPr>
            <w:tcW w:w="8647" w:type="dxa"/>
          </w:tcPr>
          <w:p w:rsidR="00215EE1" w:rsidRPr="00417D31" w:rsidRDefault="00215EE1" w:rsidP="00A87F1F">
            <w:pPr>
              <w:spacing w:line="276" w:lineRule="auto"/>
              <w:ind w:left="0"/>
              <w:rPr>
                <w:sz w:val="24"/>
                <w:szCs w:val="24"/>
                <w:rtl/>
              </w:rPr>
            </w:pPr>
            <w:r>
              <w:rPr>
                <w:rFonts w:hint="cs"/>
                <w:sz w:val="24"/>
                <w:szCs w:val="24"/>
                <w:rtl/>
              </w:rPr>
              <w:t>1   التركيب الكيمائ</w:t>
            </w:r>
            <w:r w:rsidRPr="00417D31">
              <w:rPr>
                <w:rFonts w:hint="cs"/>
                <w:sz w:val="24"/>
                <w:szCs w:val="24"/>
                <w:rtl/>
              </w:rPr>
              <w:t xml:space="preserve">ي للحم النعام </w:t>
            </w:r>
            <w:r>
              <w:rPr>
                <w:rFonts w:hint="cs"/>
                <w:sz w:val="24"/>
                <w:szCs w:val="24"/>
                <w:rtl/>
              </w:rPr>
              <w:t xml:space="preserve">المفروم والكفتة مقارنة مع لحم ومنتجات السوق البقري والغنم والدجاج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47</w:t>
            </w:r>
          </w:p>
        </w:tc>
      </w:tr>
      <w:tr w:rsidR="00215EE1" w:rsidRPr="00BC5E44" w:rsidTr="00A87F1F">
        <w:tc>
          <w:tcPr>
            <w:tcW w:w="8647" w:type="dxa"/>
          </w:tcPr>
          <w:p w:rsidR="00215EE1" w:rsidRPr="00417D31" w:rsidRDefault="00215EE1" w:rsidP="00A87F1F">
            <w:pPr>
              <w:pStyle w:val="a4"/>
              <w:spacing w:line="276" w:lineRule="auto"/>
              <w:ind w:left="0"/>
              <w:rPr>
                <w:sz w:val="24"/>
                <w:szCs w:val="24"/>
                <w:rtl/>
              </w:rPr>
            </w:pPr>
            <w:r>
              <w:rPr>
                <w:rFonts w:hint="cs"/>
                <w:sz w:val="24"/>
                <w:szCs w:val="24"/>
                <w:rtl/>
              </w:rPr>
              <w:t xml:space="preserve">2   </w:t>
            </w:r>
            <w:r w:rsidRPr="00417D31">
              <w:rPr>
                <w:rFonts w:hint="cs"/>
                <w:sz w:val="24"/>
                <w:szCs w:val="24"/>
                <w:rtl/>
              </w:rPr>
              <w:t xml:space="preserve">محتوى العناصر المعدنية الكبرى والصغرى في لحم النعام </w:t>
            </w:r>
            <w:r>
              <w:rPr>
                <w:rFonts w:hint="cs"/>
                <w:sz w:val="24"/>
                <w:szCs w:val="24"/>
                <w:rtl/>
              </w:rPr>
              <w:t xml:space="preserve">المفروم والكفتة مقارنة مع لحوم الدجاج والبقري والغنم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48</w:t>
            </w:r>
          </w:p>
        </w:tc>
      </w:tr>
      <w:tr w:rsidR="00215EE1" w:rsidRPr="00BC5E44" w:rsidTr="00A87F1F">
        <w:tc>
          <w:tcPr>
            <w:tcW w:w="8647" w:type="dxa"/>
          </w:tcPr>
          <w:p w:rsidR="00215EE1" w:rsidRPr="00417D31" w:rsidRDefault="00215EE1" w:rsidP="00A87F1F">
            <w:pPr>
              <w:pStyle w:val="a4"/>
              <w:spacing w:line="276" w:lineRule="auto"/>
              <w:ind w:left="0"/>
              <w:rPr>
                <w:sz w:val="24"/>
                <w:szCs w:val="24"/>
                <w:rtl/>
              </w:rPr>
            </w:pPr>
            <w:r>
              <w:rPr>
                <w:rFonts w:hint="cs"/>
                <w:sz w:val="24"/>
                <w:szCs w:val="24"/>
                <w:rtl/>
              </w:rPr>
              <w:t xml:space="preserve">3  </w:t>
            </w:r>
            <w:r w:rsidRPr="00417D31">
              <w:rPr>
                <w:rFonts w:hint="cs"/>
                <w:sz w:val="24"/>
                <w:szCs w:val="24"/>
                <w:rtl/>
              </w:rPr>
              <w:t xml:space="preserve">محتوى الأحماض الامينية في عينات لحم النعام </w:t>
            </w:r>
            <w:r>
              <w:rPr>
                <w:rFonts w:hint="cs"/>
                <w:sz w:val="24"/>
                <w:szCs w:val="24"/>
                <w:rtl/>
              </w:rPr>
              <w:t>المفروم والكفتة مقارنة مع لحم الدجاج والبقري والضأن</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49</w:t>
            </w:r>
          </w:p>
        </w:tc>
      </w:tr>
      <w:tr w:rsidR="00215EE1" w:rsidRPr="00BC5E44" w:rsidTr="00A87F1F">
        <w:tc>
          <w:tcPr>
            <w:tcW w:w="8647" w:type="dxa"/>
          </w:tcPr>
          <w:p w:rsidR="00215EE1" w:rsidRPr="00417D31" w:rsidRDefault="00215EE1" w:rsidP="00A87F1F">
            <w:pPr>
              <w:spacing w:line="276" w:lineRule="auto"/>
              <w:ind w:left="0"/>
              <w:rPr>
                <w:sz w:val="24"/>
                <w:szCs w:val="24"/>
                <w:rtl/>
              </w:rPr>
            </w:pPr>
            <w:r>
              <w:rPr>
                <w:rFonts w:hint="cs"/>
                <w:sz w:val="24"/>
                <w:szCs w:val="24"/>
                <w:rtl/>
              </w:rPr>
              <w:t xml:space="preserve">4  </w:t>
            </w:r>
            <w:r w:rsidRPr="00417D31">
              <w:rPr>
                <w:rFonts w:hint="cs"/>
                <w:sz w:val="24"/>
                <w:szCs w:val="24"/>
                <w:rtl/>
              </w:rPr>
              <w:t>نسبة الاحماض الأمينية الأساسية في بروتين لحم النعام مقارنة ببروتين البيض الكامل</w:t>
            </w:r>
            <w:r>
              <w:rPr>
                <w:rFonts w:hint="cs"/>
                <w:sz w:val="24"/>
                <w:szCs w:val="24"/>
                <w:rtl/>
              </w:rPr>
              <w:t xml:space="preserve">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50</w:t>
            </w:r>
          </w:p>
        </w:tc>
      </w:tr>
      <w:tr w:rsidR="00215EE1" w:rsidRPr="00BC5E44" w:rsidTr="00A87F1F">
        <w:tc>
          <w:tcPr>
            <w:tcW w:w="8647" w:type="dxa"/>
          </w:tcPr>
          <w:p w:rsidR="00215EE1" w:rsidRPr="00417D31" w:rsidRDefault="00215EE1" w:rsidP="00A87F1F">
            <w:pPr>
              <w:pStyle w:val="a4"/>
              <w:spacing w:line="276" w:lineRule="auto"/>
              <w:ind w:left="0"/>
              <w:rPr>
                <w:sz w:val="24"/>
                <w:szCs w:val="24"/>
                <w:rtl/>
              </w:rPr>
            </w:pPr>
            <w:r>
              <w:rPr>
                <w:rFonts w:hint="cs"/>
                <w:sz w:val="24"/>
                <w:szCs w:val="24"/>
                <w:rtl/>
              </w:rPr>
              <w:t>5  م</w:t>
            </w:r>
            <w:r w:rsidRPr="00417D31">
              <w:rPr>
                <w:rFonts w:hint="cs"/>
                <w:sz w:val="24"/>
                <w:szCs w:val="24"/>
                <w:rtl/>
              </w:rPr>
              <w:t xml:space="preserve">حتوى الأحماض الأمينية الأساسية في لحم النعام مقارنة </w:t>
            </w:r>
            <w:r>
              <w:rPr>
                <w:rFonts w:hint="cs"/>
                <w:sz w:val="24"/>
                <w:szCs w:val="24"/>
                <w:rtl/>
              </w:rPr>
              <w:t>بالإحت</w:t>
            </w:r>
            <w:r w:rsidRPr="00417D31">
              <w:rPr>
                <w:rFonts w:hint="cs"/>
                <w:sz w:val="24"/>
                <w:szCs w:val="24"/>
                <w:rtl/>
              </w:rPr>
              <w:t xml:space="preserve">ياجاته القياسية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51</w:t>
            </w:r>
          </w:p>
        </w:tc>
      </w:tr>
      <w:tr w:rsidR="00215EE1" w:rsidRPr="00BC5E44" w:rsidTr="00A87F1F">
        <w:tc>
          <w:tcPr>
            <w:tcW w:w="8647" w:type="dxa"/>
          </w:tcPr>
          <w:p w:rsidR="00215EE1" w:rsidRDefault="00215EE1" w:rsidP="00A87F1F">
            <w:pPr>
              <w:spacing w:line="276" w:lineRule="auto"/>
              <w:ind w:left="0"/>
              <w:rPr>
                <w:sz w:val="24"/>
                <w:szCs w:val="24"/>
                <w:rtl/>
              </w:rPr>
            </w:pPr>
            <w:r>
              <w:rPr>
                <w:rFonts w:hint="cs"/>
                <w:sz w:val="24"/>
                <w:szCs w:val="24"/>
                <w:rtl/>
              </w:rPr>
              <w:t xml:space="preserve">6  </w:t>
            </w:r>
            <w:r w:rsidRPr="00417D31">
              <w:rPr>
                <w:rFonts w:hint="cs"/>
                <w:sz w:val="24"/>
                <w:szCs w:val="24"/>
                <w:rtl/>
              </w:rPr>
              <w:t xml:space="preserve">محتوى الأحماض الدهنية والكوليسترول في لحم النعام المفروم </w:t>
            </w:r>
            <w:r>
              <w:rPr>
                <w:rFonts w:hint="cs"/>
                <w:sz w:val="24"/>
                <w:szCs w:val="24"/>
                <w:rtl/>
              </w:rPr>
              <w:t>والكفتة</w:t>
            </w:r>
            <w:r w:rsidRPr="00417D31">
              <w:rPr>
                <w:rFonts w:hint="cs"/>
                <w:sz w:val="24"/>
                <w:szCs w:val="24"/>
                <w:rtl/>
              </w:rPr>
              <w:t xml:space="preserve"> </w:t>
            </w:r>
          </w:p>
          <w:p w:rsidR="00215EE1" w:rsidRPr="00417D31" w:rsidRDefault="00215EE1" w:rsidP="00A87F1F">
            <w:pPr>
              <w:spacing w:line="276" w:lineRule="auto"/>
              <w:ind w:left="0"/>
              <w:rPr>
                <w:sz w:val="24"/>
                <w:szCs w:val="24"/>
                <w:rtl/>
              </w:rPr>
            </w:pPr>
            <w:r>
              <w:rPr>
                <w:rFonts w:hint="cs"/>
                <w:sz w:val="24"/>
                <w:szCs w:val="24"/>
                <w:rtl/>
              </w:rPr>
              <w:t xml:space="preserve">   مقارنة مع لحوم منتجات البقري والدجاج والغنم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52</w:t>
            </w:r>
          </w:p>
        </w:tc>
      </w:tr>
      <w:tr w:rsidR="00215EE1" w:rsidRPr="00BC5E44" w:rsidTr="00A87F1F">
        <w:tc>
          <w:tcPr>
            <w:tcW w:w="8647" w:type="dxa"/>
          </w:tcPr>
          <w:p w:rsidR="00215EE1" w:rsidRPr="00417D31" w:rsidRDefault="00215EE1" w:rsidP="00A87F1F">
            <w:pPr>
              <w:pStyle w:val="a4"/>
              <w:spacing w:line="276" w:lineRule="auto"/>
              <w:ind w:left="0"/>
              <w:rPr>
                <w:sz w:val="24"/>
                <w:szCs w:val="24"/>
                <w:rtl/>
                <w:lang w:val="en-US"/>
              </w:rPr>
            </w:pPr>
            <w:r>
              <w:rPr>
                <w:rFonts w:hint="cs"/>
                <w:sz w:val="24"/>
                <w:szCs w:val="24"/>
                <w:rtl/>
              </w:rPr>
              <w:t>7   ق</w:t>
            </w:r>
            <w:r w:rsidRPr="00417D31">
              <w:rPr>
                <w:rFonts w:hint="cs"/>
                <w:sz w:val="24"/>
                <w:szCs w:val="24"/>
                <w:rtl/>
              </w:rPr>
              <w:t xml:space="preserve">يم </w:t>
            </w:r>
            <w:r w:rsidRPr="00417D31">
              <w:rPr>
                <w:sz w:val="24"/>
                <w:szCs w:val="24"/>
                <w:lang w:val="en-US"/>
              </w:rPr>
              <w:t>TBARS</w:t>
            </w:r>
            <w:r w:rsidRPr="00417D31">
              <w:rPr>
                <w:rFonts w:hint="cs"/>
                <w:sz w:val="24"/>
                <w:szCs w:val="24"/>
                <w:rtl/>
                <w:lang w:val="en-US"/>
              </w:rPr>
              <w:t xml:space="preserve"> في لحم النعام المفروم </w:t>
            </w:r>
            <w:r>
              <w:rPr>
                <w:rFonts w:hint="cs"/>
                <w:sz w:val="24"/>
                <w:szCs w:val="24"/>
                <w:rtl/>
                <w:lang w:val="en-US"/>
              </w:rPr>
              <w:t>والكفتة</w:t>
            </w:r>
            <w:r w:rsidRPr="00417D31">
              <w:rPr>
                <w:rFonts w:hint="cs"/>
                <w:sz w:val="24"/>
                <w:szCs w:val="24"/>
                <w:rtl/>
                <w:lang w:val="en-US"/>
              </w:rPr>
              <w:t xml:space="preserve"> </w:t>
            </w:r>
            <w:r>
              <w:rPr>
                <w:rFonts w:hint="cs"/>
                <w:sz w:val="24"/>
                <w:szCs w:val="24"/>
                <w:rtl/>
              </w:rPr>
              <w:t>مقارنة مع لحوم منتجات البقري والدجاج والغنم</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53</w:t>
            </w:r>
          </w:p>
        </w:tc>
      </w:tr>
      <w:tr w:rsidR="00215EE1" w:rsidRPr="00BC5E44" w:rsidTr="00A87F1F">
        <w:tc>
          <w:tcPr>
            <w:tcW w:w="8647" w:type="dxa"/>
          </w:tcPr>
          <w:p w:rsidR="00215EE1" w:rsidRDefault="00215EE1" w:rsidP="00A87F1F">
            <w:pPr>
              <w:pStyle w:val="a4"/>
              <w:spacing w:line="276" w:lineRule="auto"/>
              <w:ind w:left="0"/>
              <w:rPr>
                <w:sz w:val="24"/>
                <w:szCs w:val="24"/>
                <w:rtl/>
                <w:lang w:val="en-US"/>
              </w:rPr>
            </w:pPr>
            <w:r>
              <w:rPr>
                <w:rFonts w:hint="cs"/>
                <w:sz w:val="24"/>
                <w:szCs w:val="24"/>
                <w:rtl/>
              </w:rPr>
              <w:t xml:space="preserve">8   </w:t>
            </w:r>
            <w:r w:rsidRPr="00417D31">
              <w:rPr>
                <w:rFonts w:hint="cs"/>
                <w:sz w:val="24"/>
                <w:szCs w:val="24"/>
                <w:rtl/>
              </w:rPr>
              <w:t xml:space="preserve">محتوى النيترروجين الكلي المتطاير </w:t>
            </w:r>
            <w:r w:rsidRPr="00417D31">
              <w:rPr>
                <w:sz w:val="24"/>
                <w:szCs w:val="24"/>
                <w:lang w:val="en-US"/>
              </w:rPr>
              <w:t>TVN</w:t>
            </w:r>
            <w:r w:rsidRPr="00417D31">
              <w:rPr>
                <w:rFonts w:hint="cs"/>
                <w:sz w:val="24"/>
                <w:szCs w:val="24"/>
                <w:rtl/>
                <w:lang w:val="en-US"/>
              </w:rPr>
              <w:t xml:space="preserve"> في عينات لحم النعام </w:t>
            </w:r>
            <w:r>
              <w:rPr>
                <w:rFonts w:hint="cs"/>
                <w:sz w:val="24"/>
                <w:szCs w:val="24"/>
                <w:rtl/>
                <w:lang w:val="en-US"/>
              </w:rPr>
              <w:t>ال</w:t>
            </w:r>
            <w:r w:rsidRPr="00417D31">
              <w:rPr>
                <w:rFonts w:hint="cs"/>
                <w:sz w:val="24"/>
                <w:szCs w:val="24"/>
                <w:rtl/>
                <w:lang w:val="en-US"/>
              </w:rPr>
              <w:t xml:space="preserve">فروم </w:t>
            </w:r>
            <w:r>
              <w:rPr>
                <w:rFonts w:hint="cs"/>
                <w:sz w:val="24"/>
                <w:szCs w:val="24"/>
                <w:rtl/>
                <w:lang w:val="en-US"/>
              </w:rPr>
              <w:t>والكفتة</w:t>
            </w:r>
            <w:r w:rsidRPr="00417D31">
              <w:rPr>
                <w:rFonts w:hint="cs"/>
                <w:sz w:val="24"/>
                <w:szCs w:val="24"/>
                <w:rtl/>
                <w:lang w:val="en-US"/>
              </w:rPr>
              <w:t xml:space="preserve"> </w:t>
            </w:r>
          </w:p>
          <w:p w:rsidR="00215EE1" w:rsidRPr="00417D31" w:rsidRDefault="00215EE1" w:rsidP="00A87F1F">
            <w:pPr>
              <w:pStyle w:val="a4"/>
              <w:spacing w:line="276" w:lineRule="auto"/>
              <w:ind w:left="0"/>
              <w:rPr>
                <w:sz w:val="24"/>
                <w:szCs w:val="24"/>
                <w:rtl/>
                <w:lang w:val="en-US"/>
              </w:rPr>
            </w:pPr>
            <w:r>
              <w:rPr>
                <w:rFonts w:hint="cs"/>
                <w:sz w:val="24"/>
                <w:szCs w:val="24"/>
                <w:rtl/>
              </w:rPr>
              <w:t xml:space="preserve">    مقارنة مع لحوم منتجات البقري والدجاج والغنم</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53</w:t>
            </w:r>
          </w:p>
        </w:tc>
      </w:tr>
      <w:tr w:rsidR="00215EE1" w:rsidRPr="00BC5E44" w:rsidTr="00A87F1F">
        <w:tc>
          <w:tcPr>
            <w:tcW w:w="8647" w:type="dxa"/>
          </w:tcPr>
          <w:p w:rsidR="00215EE1" w:rsidRPr="00417D31" w:rsidRDefault="00215EE1" w:rsidP="00A87F1F">
            <w:pPr>
              <w:pStyle w:val="a4"/>
              <w:spacing w:line="276" w:lineRule="auto"/>
              <w:ind w:left="0"/>
              <w:rPr>
                <w:sz w:val="24"/>
                <w:szCs w:val="24"/>
                <w:rtl/>
                <w:lang w:val="en-US"/>
              </w:rPr>
            </w:pPr>
            <w:r>
              <w:rPr>
                <w:rFonts w:hint="cs"/>
                <w:sz w:val="24"/>
                <w:szCs w:val="24"/>
                <w:rtl/>
                <w:lang w:val="en-US"/>
              </w:rPr>
              <w:t xml:space="preserve">9   </w:t>
            </w:r>
            <w:r w:rsidRPr="00417D31">
              <w:rPr>
                <w:rFonts w:hint="cs"/>
                <w:sz w:val="24"/>
                <w:szCs w:val="24"/>
                <w:rtl/>
                <w:lang w:val="en-US"/>
              </w:rPr>
              <w:t xml:space="preserve">مقارنة بين المنتج المقترح </w:t>
            </w:r>
            <w:r>
              <w:rPr>
                <w:rFonts w:hint="cs"/>
                <w:sz w:val="24"/>
                <w:szCs w:val="24"/>
                <w:rtl/>
                <w:lang w:val="en-US"/>
              </w:rPr>
              <w:t xml:space="preserve">للنعام </w:t>
            </w:r>
            <w:r w:rsidRPr="00417D31">
              <w:rPr>
                <w:rFonts w:hint="cs"/>
                <w:sz w:val="24"/>
                <w:szCs w:val="24"/>
                <w:rtl/>
                <w:lang w:val="en-US"/>
              </w:rPr>
              <w:t xml:space="preserve">وأنواع </w:t>
            </w:r>
            <w:r>
              <w:rPr>
                <w:rFonts w:hint="cs"/>
                <w:sz w:val="24"/>
                <w:szCs w:val="24"/>
                <w:rtl/>
                <w:lang w:val="en-US"/>
              </w:rPr>
              <w:t>ال</w:t>
            </w:r>
            <w:r w:rsidRPr="00417D31">
              <w:rPr>
                <w:rFonts w:hint="cs"/>
                <w:sz w:val="24"/>
                <w:szCs w:val="24"/>
                <w:rtl/>
                <w:lang w:val="en-US"/>
              </w:rPr>
              <w:t xml:space="preserve">منتجات </w:t>
            </w:r>
            <w:r>
              <w:rPr>
                <w:rFonts w:hint="cs"/>
                <w:sz w:val="24"/>
                <w:szCs w:val="24"/>
                <w:rtl/>
                <w:lang w:val="en-US"/>
              </w:rPr>
              <w:t xml:space="preserve">الأخرى </w:t>
            </w:r>
            <w:r w:rsidRPr="00417D31">
              <w:rPr>
                <w:rFonts w:hint="cs"/>
                <w:sz w:val="24"/>
                <w:szCs w:val="24"/>
                <w:rtl/>
                <w:lang w:val="en-US"/>
              </w:rPr>
              <w:t xml:space="preserve">على أساس استخدام طريقة الطهي </w:t>
            </w:r>
            <w:r>
              <w:rPr>
                <w:rFonts w:hint="cs"/>
                <w:sz w:val="24"/>
                <w:szCs w:val="24"/>
                <w:rtl/>
                <w:lang w:val="en-US"/>
              </w:rPr>
              <w:t>ب</w:t>
            </w:r>
            <w:r w:rsidRPr="00417D31">
              <w:rPr>
                <w:rFonts w:hint="cs"/>
                <w:sz w:val="24"/>
                <w:szCs w:val="24"/>
                <w:rtl/>
                <w:lang w:val="en-US"/>
              </w:rPr>
              <w:t xml:space="preserve">التسبيك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54</w:t>
            </w:r>
          </w:p>
        </w:tc>
      </w:tr>
      <w:tr w:rsidR="00215EE1" w:rsidRPr="00BC5E44" w:rsidTr="00A87F1F">
        <w:tc>
          <w:tcPr>
            <w:tcW w:w="8647" w:type="dxa"/>
          </w:tcPr>
          <w:p w:rsidR="00215EE1" w:rsidRPr="00417D31" w:rsidRDefault="00215EE1" w:rsidP="00A87F1F">
            <w:pPr>
              <w:pStyle w:val="a4"/>
              <w:spacing w:line="276" w:lineRule="auto"/>
              <w:ind w:left="0"/>
              <w:rPr>
                <w:sz w:val="24"/>
                <w:szCs w:val="24"/>
                <w:rtl/>
                <w:lang w:val="en-US"/>
              </w:rPr>
            </w:pPr>
            <w:r>
              <w:rPr>
                <w:rFonts w:hint="cs"/>
                <w:sz w:val="24"/>
                <w:szCs w:val="24"/>
                <w:rtl/>
                <w:lang w:val="en-US"/>
              </w:rPr>
              <w:t xml:space="preserve">10  </w:t>
            </w:r>
            <w:r w:rsidRPr="00417D31">
              <w:rPr>
                <w:rFonts w:hint="cs"/>
                <w:sz w:val="24"/>
                <w:szCs w:val="24"/>
                <w:rtl/>
                <w:lang w:val="en-US"/>
              </w:rPr>
              <w:t xml:space="preserve">مقارنة بين المنتج المقترح </w:t>
            </w:r>
            <w:r>
              <w:rPr>
                <w:rFonts w:hint="cs"/>
                <w:sz w:val="24"/>
                <w:szCs w:val="24"/>
                <w:rtl/>
                <w:lang w:val="en-US"/>
              </w:rPr>
              <w:t xml:space="preserve">للنعام </w:t>
            </w:r>
            <w:r w:rsidRPr="00417D31">
              <w:rPr>
                <w:rFonts w:hint="cs"/>
                <w:sz w:val="24"/>
                <w:szCs w:val="24"/>
                <w:rtl/>
                <w:lang w:val="en-US"/>
              </w:rPr>
              <w:t xml:space="preserve">وأنواع </w:t>
            </w:r>
            <w:r>
              <w:rPr>
                <w:rFonts w:hint="cs"/>
                <w:sz w:val="24"/>
                <w:szCs w:val="24"/>
                <w:rtl/>
                <w:lang w:val="en-US"/>
              </w:rPr>
              <w:t>ال</w:t>
            </w:r>
            <w:r w:rsidRPr="00417D31">
              <w:rPr>
                <w:rFonts w:hint="cs"/>
                <w:sz w:val="24"/>
                <w:szCs w:val="24"/>
                <w:rtl/>
                <w:lang w:val="en-US"/>
              </w:rPr>
              <w:t xml:space="preserve">منتجات </w:t>
            </w:r>
            <w:r>
              <w:rPr>
                <w:rFonts w:hint="cs"/>
                <w:sz w:val="24"/>
                <w:szCs w:val="24"/>
                <w:rtl/>
                <w:lang w:val="en-US"/>
              </w:rPr>
              <w:t xml:space="preserve">الأخرى </w:t>
            </w:r>
            <w:r w:rsidRPr="00417D31">
              <w:rPr>
                <w:rFonts w:hint="cs"/>
                <w:sz w:val="24"/>
                <w:szCs w:val="24"/>
                <w:rtl/>
                <w:lang w:val="en-US"/>
              </w:rPr>
              <w:t xml:space="preserve">على أساس استخدام طريقة الطهي </w:t>
            </w:r>
            <w:r>
              <w:rPr>
                <w:rFonts w:hint="cs"/>
                <w:sz w:val="24"/>
                <w:szCs w:val="24"/>
                <w:rtl/>
                <w:lang w:val="en-US"/>
              </w:rPr>
              <w:t>يالبخار</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55</w:t>
            </w:r>
          </w:p>
        </w:tc>
      </w:tr>
      <w:tr w:rsidR="00215EE1" w:rsidRPr="00BC5E44" w:rsidTr="00A87F1F">
        <w:tc>
          <w:tcPr>
            <w:tcW w:w="8647" w:type="dxa"/>
          </w:tcPr>
          <w:p w:rsidR="00215EE1" w:rsidRPr="00417D31" w:rsidRDefault="00215EE1" w:rsidP="00A87F1F">
            <w:pPr>
              <w:pStyle w:val="a4"/>
              <w:spacing w:line="276" w:lineRule="auto"/>
              <w:ind w:left="0"/>
              <w:rPr>
                <w:sz w:val="24"/>
                <w:szCs w:val="24"/>
                <w:rtl/>
                <w:lang w:val="en-US"/>
              </w:rPr>
            </w:pPr>
            <w:r>
              <w:rPr>
                <w:rFonts w:hint="cs"/>
                <w:sz w:val="24"/>
                <w:szCs w:val="24"/>
                <w:rtl/>
                <w:lang w:val="en-US"/>
              </w:rPr>
              <w:t xml:space="preserve">11  </w:t>
            </w:r>
            <w:r w:rsidRPr="00417D31">
              <w:rPr>
                <w:rFonts w:hint="cs"/>
                <w:sz w:val="24"/>
                <w:szCs w:val="24"/>
                <w:rtl/>
                <w:lang w:val="en-US"/>
              </w:rPr>
              <w:t xml:space="preserve">مقارنة بين صفات المنتج المقترح </w:t>
            </w:r>
            <w:r>
              <w:rPr>
                <w:rFonts w:hint="cs"/>
                <w:sz w:val="24"/>
                <w:szCs w:val="24"/>
                <w:rtl/>
                <w:lang w:val="en-US"/>
              </w:rPr>
              <w:t xml:space="preserve">النعام </w:t>
            </w:r>
            <w:r w:rsidRPr="00417D31">
              <w:rPr>
                <w:rFonts w:hint="cs"/>
                <w:sz w:val="24"/>
                <w:szCs w:val="24"/>
                <w:rtl/>
                <w:lang w:val="en-US"/>
              </w:rPr>
              <w:t xml:space="preserve">باستخدام طريقتان مختلفتان في الطهي التسبيك والبخار </w:t>
            </w:r>
          </w:p>
        </w:tc>
        <w:tc>
          <w:tcPr>
            <w:tcW w:w="1560" w:type="dxa"/>
            <w:vAlign w:val="center"/>
          </w:tcPr>
          <w:p w:rsidR="00215EE1" w:rsidRPr="00417D31" w:rsidRDefault="00215EE1" w:rsidP="00A87F1F">
            <w:pPr>
              <w:spacing w:line="276" w:lineRule="auto"/>
              <w:ind w:left="0"/>
              <w:jc w:val="center"/>
              <w:rPr>
                <w:sz w:val="24"/>
                <w:szCs w:val="24"/>
                <w:rtl/>
              </w:rPr>
            </w:pPr>
            <w:r>
              <w:rPr>
                <w:rFonts w:hint="cs"/>
                <w:sz w:val="24"/>
                <w:szCs w:val="24"/>
                <w:rtl/>
              </w:rPr>
              <w:t>56</w:t>
            </w:r>
          </w:p>
        </w:tc>
      </w:tr>
    </w:tbl>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p>
    <w:p w:rsidR="00215EE1" w:rsidRDefault="00215EE1" w:rsidP="00215EE1">
      <w:pPr>
        <w:jc w:val="center"/>
        <w:rPr>
          <w:rFonts w:cs="Traditional Arabic"/>
          <w:b/>
          <w:bCs/>
          <w:sz w:val="22"/>
          <w:szCs w:val="22"/>
          <w:rtl/>
        </w:rPr>
      </w:pPr>
      <w:r>
        <w:rPr>
          <w:rFonts w:cs="Traditional Arabic"/>
          <w:b/>
          <w:bCs/>
          <w:sz w:val="22"/>
          <w:szCs w:val="22"/>
          <w:rtl/>
        </w:rPr>
        <w:br w:type="page"/>
      </w:r>
      <w:r>
        <w:rPr>
          <w:rFonts w:cs="Traditional Arabic" w:hint="cs"/>
          <w:b/>
          <w:bCs/>
          <w:sz w:val="22"/>
          <w:szCs w:val="22"/>
          <w:rtl/>
        </w:rPr>
        <w:lastRenderedPageBreak/>
        <w:t>ط</w:t>
      </w:r>
    </w:p>
    <w:p w:rsidR="00215EE1" w:rsidRPr="00343447" w:rsidRDefault="00215EE1" w:rsidP="00215EE1">
      <w:pPr>
        <w:jc w:val="center"/>
        <w:rPr>
          <w:rFonts w:cs="Traditional Arabic"/>
          <w:b/>
          <w:bCs/>
          <w:sz w:val="22"/>
          <w:szCs w:val="22"/>
          <w:rtl/>
        </w:rPr>
      </w:pPr>
    </w:p>
    <w:p w:rsidR="00215EE1" w:rsidRPr="00A40701" w:rsidRDefault="00215EE1" w:rsidP="00215EE1">
      <w:pPr>
        <w:jc w:val="center"/>
        <w:rPr>
          <w:rFonts w:cs="Traditional Arabic"/>
          <w:b/>
          <w:bCs/>
          <w:sz w:val="18"/>
          <w:szCs w:val="18"/>
          <w:rtl/>
        </w:rPr>
      </w:pPr>
    </w:p>
    <w:p w:rsidR="00215EE1" w:rsidRPr="00070556" w:rsidRDefault="00215EE1" w:rsidP="00215EE1">
      <w:pPr>
        <w:jc w:val="center"/>
        <w:rPr>
          <w:rFonts w:cs="Traditional Arabic"/>
          <w:b/>
          <w:bCs/>
          <w:sz w:val="40"/>
          <w:szCs w:val="56"/>
          <w:rtl/>
        </w:rPr>
      </w:pPr>
      <w:r>
        <w:rPr>
          <w:rFonts w:cs="Traditional Arabic" w:hint="cs"/>
          <w:b/>
          <w:bCs/>
          <w:sz w:val="40"/>
          <w:szCs w:val="56"/>
          <w:rtl/>
        </w:rPr>
        <w:t xml:space="preserve">قائمة </w:t>
      </w:r>
      <w:r w:rsidRPr="00070556">
        <w:rPr>
          <w:rFonts w:cs="Traditional Arabic" w:hint="cs"/>
          <w:b/>
          <w:bCs/>
          <w:sz w:val="40"/>
          <w:szCs w:val="56"/>
          <w:rtl/>
        </w:rPr>
        <w:t>الأشكال البيانية</w:t>
      </w:r>
    </w:p>
    <w:p w:rsidR="00215EE1" w:rsidRDefault="00215EE1" w:rsidP="00215EE1">
      <w:pPr>
        <w:jc w:val="center"/>
        <w:rPr>
          <w:rFonts w:ascii="Wide Latin" w:hAnsi="Wide Latin" w:cs="DecoType Naskh Swashes"/>
          <w:b/>
          <w:bCs/>
          <w:i/>
          <w:iCs/>
          <w:sz w:val="32"/>
          <w:szCs w:val="36"/>
          <w:rtl/>
        </w:rPr>
      </w:pPr>
    </w:p>
    <w:tbl>
      <w:tblPr>
        <w:bidiVisual/>
        <w:tblW w:w="10207" w:type="dxa"/>
        <w:tblInd w:w="-942" w:type="dxa"/>
        <w:tblLook w:val="04A0"/>
      </w:tblPr>
      <w:tblGrid>
        <w:gridCol w:w="8647"/>
        <w:gridCol w:w="1560"/>
      </w:tblGrid>
      <w:tr w:rsidR="00215EE1" w:rsidRPr="00BC5E44" w:rsidTr="00A87F1F">
        <w:tc>
          <w:tcPr>
            <w:tcW w:w="8647" w:type="dxa"/>
          </w:tcPr>
          <w:p w:rsidR="00215EE1" w:rsidRPr="00A40701" w:rsidRDefault="00215EE1" w:rsidP="00A87F1F">
            <w:pPr>
              <w:ind w:left="720" w:hanging="720"/>
              <w:jc w:val="left"/>
              <w:rPr>
                <w:b/>
                <w:bCs/>
                <w:sz w:val="32"/>
                <w:rtl/>
              </w:rPr>
            </w:pPr>
            <w:r w:rsidRPr="008873BB">
              <w:rPr>
                <w:rFonts w:hint="cs"/>
                <w:b/>
                <w:bCs/>
                <w:sz w:val="26"/>
                <w:szCs w:val="26"/>
                <w:rtl/>
              </w:rPr>
              <w:t xml:space="preserve">رقم الشكل </w:t>
            </w:r>
            <w:r>
              <w:rPr>
                <w:b/>
                <w:bCs/>
                <w:sz w:val="32"/>
                <w:rtl/>
              </w:rPr>
              <w:tab/>
            </w:r>
            <w:r>
              <w:rPr>
                <w:rFonts w:hint="cs"/>
                <w:b/>
                <w:bCs/>
                <w:sz w:val="32"/>
                <w:rtl/>
              </w:rPr>
              <w:tab/>
            </w:r>
            <w:r>
              <w:rPr>
                <w:b/>
                <w:bCs/>
                <w:sz w:val="32"/>
                <w:rtl/>
              </w:rPr>
              <w:tab/>
            </w:r>
            <w:r>
              <w:rPr>
                <w:rFonts w:hint="cs"/>
                <w:b/>
                <w:bCs/>
                <w:sz w:val="32"/>
                <w:rtl/>
              </w:rPr>
              <w:t xml:space="preserve">     الشكل</w:t>
            </w:r>
            <w:r w:rsidRPr="00A40701">
              <w:rPr>
                <w:rFonts w:hint="cs"/>
                <w:b/>
                <w:bCs/>
                <w:sz w:val="32"/>
                <w:rtl/>
              </w:rPr>
              <w:t xml:space="preserve"> البياني</w:t>
            </w:r>
          </w:p>
        </w:tc>
        <w:tc>
          <w:tcPr>
            <w:tcW w:w="1560" w:type="dxa"/>
          </w:tcPr>
          <w:p w:rsidR="00215EE1" w:rsidRPr="00A40701" w:rsidRDefault="00215EE1" w:rsidP="00A87F1F">
            <w:pPr>
              <w:ind w:left="0"/>
              <w:jc w:val="center"/>
              <w:rPr>
                <w:b/>
                <w:bCs/>
                <w:sz w:val="32"/>
                <w:rtl/>
              </w:rPr>
            </w:pPr>
            <w:r w:rsidRPr="00A40701">
              <w:rPr>
                <w:rFonts w:hint="cs"/>
                <w:b/>
                <w:bCs/>
                <w:sz w:val="32"/>
                <w:rtl/>
              </w:rPr>
              <w:t>رقم الصفحة</w:t>
            </w:r>
          </w:p>
        </w:tc>
      </w:tr>
      <w:tr w:rsidR="00215EE1" w:rsidRPr="002B416B" w:rsidTr="00A87F1F">
        <w:tc>
          <w:tcPr>
            <w:tcW w:w="8647" w:type="dxa"/>
          </w:tcPr>
          <w:p w:rsidR="00215EE1" w:rsidRPr="00070556" w:rsidRDefault="00215EE1" w:rsidP="00A87F1F">
            <w:pPr>
              <w:spacing w:line="276" w:lineRule="auto"/>
              <w:ind w:left="459" w:hanging="425"/>
              <w:rPr>
                <w:sz w:val="24"/>
                <w:szCs w:val="24"/>
                <w:rtl/>
              </w:rPr>
            </w:pPr>
            <w:r w:rsidRPr="00070556">
              <w:rPr>
                <w:rFonts w:hint="cs"/>
                <w:sz w:val="24"/>
                <w:szCs w:val="24"/>
                <w:rtl/>
              </w:rPr>
              <w:t xml:space="preserve">1 </w:t>
            </w:r>
            <w:r>
              <w:rPr>
                <w:rFonts w:hint="cs"/>
                <w:sz w:val="24"/>
                <w:szCs w:val="24"/>
                <w:rtl/>
              </w:rPr>
              <w:t xml:space="preserve"> </w:t>
            </w:r>
            <w:r w:rsidRPr="00070556">
              <w:rPr>
                <w:rFonts w:hint="cs"/>
                <w:sz w:val="24"/>
                <w:szCs w:val="24"/>
                <w:rtl/>
              </w:rPr>
              <w:t xml:space="preserve"> ا</w:t>
            </w:r>
            <w:r>
              <w:rPr>
                <w:rFonts w:hint="cs"/>
                <w:sz w:val="24"/>
                <w:szCs w:val="24"/>
                <w:rtl/>
              </w:rPr>
              <w:t>لتركيب الكيمائ</w:t>
            </w:r>
            <w:r w:rsidRPr="00070556">
              <w:rPr>
                <w:rFonts w:hint="cs"/>
                <w:sz w:val="24"/>
                <w:szCs w:val="24"/>
                <w:rtl/>
              </w:rPr>
              <w:t xml:space="preserve">ي للحم النعام </w:t>
            </w:r>
            <w:r>
              <w:rPr>
                <w:rFonts w:hint="cs"/>
                <w:sz w:val="24"/>
                <w:szCs w:val="24"/>
                <w:rtl/>
              </w:rPr>
              <w:t xml:space="preserve">المفروم والكفتة </w:t>
            </w:r>
            <w:r w:rsidRPr="00070556">
              <w:rPr>
                <w:rFonts w:hint="cs"/>
                <w:sz w:val="24"/>
                <w:szCs w:val="24"/>
                <w:rtl/>
              </w:rPr>
              <w:t xml:space="preserve"> </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58</w:t>
            </w:r>
          </w:p>
        </w:tc>
      </w:tr>
      <w:tr w:rsidR="00215EE1" w:rsidRPr="00BC5E44" w:rsidTr="00A87F1F">
        <w:tc>
          <w:tcPr>
            <w:tcW w:w="8647" w:type="dxa"/>
          </w:tcPr>
          <w:p w:rsidR="00215EE1" w:rsidRPr="00070556" w:rsidRDefault="00215EE1" w:rsidP="00A87F1F">
            <w:pPr>
              <w:pStyle w:val="a4"/>
              <w:spacing w:line="276" w:lineRule="auto"/>
              <w:ind w:left="459" w:hanging="425"/>
              <w:rPr>
                <w:sz w:val="24"/>
                <w:szCs w:val="24"/>
                <w:rtl/>
              </w:rPr>
            </w:pPr>
            <w:r w:rsidRPr="00070556">
              <w:rPr>
                <w:rFonts w:hint="cs"/>
                <w:sz w:val="24"/>
                <w:szCs w:val="24"/>
                <w:rtl/>
              </w:rPr>
              <w:t xml:space="preserve">2  </w:t>
            </w:r>
            <w:r w:rsidRPr="00070556">
              <w:rPr>
                <w:sz w:val="24"/>
                <w:szCs w:val="24"/>
                <w:rtl/>
              </w:rPr>
              <w:tab/>
            </w:r>
            <w:r w:rsidRPr="00070556">
              <w:rPr>
                <w:rFonts w:hint="cs"/>
                <w:sz w:val="24"/>
                <w:szCs w:val="24"/>
                <w:rtl/>
              </w:rPr>
              <w:t xml:space="preserve">محتوى العناصر المعدنية الكبرى في لحم النعام </w:t>
            </w:r>
            <w:r>
              <w:rPr>
                <w:rFonts w:hint="cs"/>
                <w:sz w:val="24"/>
                <w:szCs w:val="24"/>
                <w:rtl/>
              </w:rPr>
              <w:t>المفروم والكتفة</w:t>
            </w:r>
            <w:r w:rsidRPr="00070556">
              <w:rPr>
                <w:rFonts w:hint="cs"/>
                <w:sz w:val="24"/>
                <w:szCs w:val="24"/>
                <w:rtl/>
              </w:rPr>
              <w:t xml:space="preserve"> </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60</w:t>
            </w:r>
          </w:p>
        </w:tc>
      </w:tr>
      <w:tr w:rsidR="00215EE1" w:rsidRPr="00BC5E44" w:rsidTr="00A87F1F">
        <w:tc>
          <w:tcPr>
            <w:tcW w:w="8647" w:type="dxa"/>
          </w:tcPr>
          <w:p w:rsidR="00215EE1" w:rsidRPr="00070556" w:rsidRDefault="00215EE1" w:rsidP="00A87F1F">
            <w:pPr>
              <w:pStyle w:val="a4"/>
              <w:spacing w:line="276" w:lineRule="auto"/>
              <w:ind w:left="459" w:hanging="425"/>
              <w:rPr>
                <w:sz w:val="24"/>
                <w:szCs w:val="24"/>
                <w:rtl/>
              </w:rPr>
            </w:pPr>
            <w:r>
              <w:rPr>
                <w:rFonts w:hint="cs"/>
                <w:sz w:val="24"/>
                <w:szCs w:val="24"/>
                <w:rtl/>
              </w:rPr>
              <w:t>3</w:t>
            </w:r>
            <w:r w:rsidRPr="00070556">
              <w:rPr>
                <w:sz w:val="24"/>
                <w:szCs w:val="24"/>
                <w:rtl/>
              </w:rPr>
              <w:tab/>
            </w:r>
            <w:r w:rsidRPr="00070556">
              <w:rPr>
                <w:rFonts w:hint="cs"/>
                <w:sz w:val="24"/>
                <w:szCs w:val="24"/>
                <w:rtl/>
              </w:rPr>
              <w:t xml:space="preserve">محتوى الأحماض الامينية في عينات لحم النعام </w:t>
            </w:r>
            <w:r>
              <w:rPr>
                <w:rFonts w:hint="cs"/>
                <w:sz w:val="24"/>
                <w:szCs w:val="24"/>
                <w:rtl/>
              </w:rPr>
              <w:t>المفروم والكفتة</w:t>
            </w:r>
          </w:p>
          <w:p w:rsidR="00215EE1" w:rsidRPr="00070556" w:rsidRDefault="00215EE1" w:rsidP="00A87F1F">
            <w:pPr>
              <w:pStyle w:val="a4"/>
              <w:spacing w:line="276" w:lineRule="auto"/>
              <w:ind w:left="459" w:hanging="425"/>
              <w:rPr>
                <w:sz w:val="24"/>
                <w:szCs w:val="24"/>
                <w:rtl/>
              </w:rPr>
            </w:pPr>
            <w:r>
              <w:rPr>
                <w:rFonts w:hint="cs"/>
                <w:sz w:val="24"/>
                <w:szCs w:val="24"/>
                <w:rtl/>
              </w:rPr>
              <w:t>4</w:t>
            </w:r>
            <w:r w:rsidRPr="00070556">
              <w:rPr>
                <w:sz w:val="24"/>
                <w:szCs w:val="24"/>
                <w:rtl/>
              </w:rPr>
              <w:tab/>
            </w:r>
            <w:r w:rsidRPr="00070556">
              <w:rPr>
                <w:rFonts w:hint="cs"/>
                <w:sz w:val="24"/>
                <w:szCs w:val="24"/>
                <w:rtl/>
              </w:rPr>
              <w:t xml:space="preserve">مجموع محتوى الأحماض الامينية في عينات لحم النعام </w:t>
            </w:r>
            <w:r>
              <w:rPr>
                <w:rFonts w:hint="cs"/>
                <w:sz w:val="24"/>
                <w:szCs w:val="24"/>
                <w:rtl/>
              </w:rPr>
              <w:t>المفروم والكفتة</w:t>
            </w:r>
          </w:p>
          <w:p w:rsidR="00215EE1" w:rsidRPr="00070556" w:rsidRDefault="00215EE1" w:rsidP="00A87F1F">
            <w:pPr>
              <w:pStyle w:val="a4"/>
              <w:spacing w:line="276" w:lineRule="auto"/>
              <w:ind w:left="459" w:hanging="425"/>
              <w:rPr>
                <w:sz w:val="24"/>
                <w:szCs w:val="24"/>
                <w:rtl/>
              </w:rPr>
            </w:pPr>
            <w:r>
              <w:rPr>
                <w:rFonts w:hint="cs"/>
                <w:sz w:val="24"/>
                <w:szCs w:val="24"/>
                <w:rtl/>
              </w:rPr>
              <w:t>5</w:t>
            </w:r>
            <w:r w:rsidRPr="00070556">
              <w:rPr>
                <w:sz w:val="24"/>
                <w:szCs w:val="24"/>
                <w:rtl/>
              </w:rPr>
              <w:tab/>
            </w:r>
            <w:r w:rsidRPr="00070556">
              <w:rPr>
                <w:rFonts w:hint="cs"/>
                <w:sz w:val="24"/>
                <w:szCs w:val="24"/>
                <w:rtl/>
              </w:rPr>
              <w:t xml:space="preserve">محتوى الأحماض الامينية الأساسية في لحم النعام والدجاج والبقري </w:t>
            </w:r>
          </w:p>
          <w:p w:rsidR="00215EE1" w:rsidRPr="00070556" w:rsidRDefault="00215EE1" w:rsidP="00A87F1F">
            <w:pPr>
              <w:pStyle w:val="a4"/>
              <w:spacing w:line="276" w:lineRule="auto"/>
              <w:ind w:left="459" w:hanging="425"/>
              <w:rPr>
                <w:sz w:val="24"/>
                <w:szCs w:val="24"/>
                <w:rtl/>
              </w:rPr>
            </w:pP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والغنم بمقارنة بالاحتياجات القياسية </w:t>
            </w:r>
          </w:p>
          <w:p w:rsidR="00215EE1" w:rsidRPr="00070556" w:rsidRDefault="00215EE1" w:rsidP="00A87F1F">
            <w:pPr>
              <w:pStyle w:val="a4"/>
              <w:spacing w:line="276" w:lineRule="auto"/>
              <w:ind w:left="459" w:hanging="425"/>
              <w:rPr>
                <w:sz w:val="24"/>
                <w:szCs w:val="24"/>
                <w:rtl/>
              </w:rPr>
            </w:pPr>
            <w:r>
              <w:rPr>
                <w:rFonts w:hint="cs"/>
                <w:sz w:val="24"/>
                <w:szCs w:val="24"/>
                <w:rtl/>
              </w:rPr>
              <w:t>6</w:t>
            </w: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محتوى الأحماض الامينية الأساسية في لحم النعام والدجاج والبقري </w:t>
            </w:r>
          </w:p>
          <w:p w:rsidR="00215EE1" w:rsidRPr="00070556" w:rsidRDefault="00215EE1" w:rsidP="00A87F1F">
            <w:pPr>
              <w:pStyle w:val="a4"/>
              <w:spacing w:line="276" w:lineRule="auto"/>
              <w:ind w:left="459" w:hanging="425"/>
              <w:rPr>
                <w:sz w:val="24"/>
                <w:szCs w:val="24"/>
                <w:rtl/>
              </w:rPr>
            </w:pP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 والغنم بمقارنة بالاحتياجات القياس</w:t>
            </w:r>
            <w:r>
              <w:rPr>
                <w:rFonts w:hint="cs"/>
                <w:sz w:val="24"/>
                <w:szCs w:val="24"/>
                <w:rtl/>
              </w:rPr>
              <w:t>ية</w:t>
            </w:r>
          </w:p>
        </w:tc>
        <w:tc>
          <w:tcPr>
            <w:tcW w:w="1560" w:type="dxa"/>
          </w:tcPr>
          <w:p w:rsidR="00215EE1" w:rsidRDefault="00215EE1" w:rsidP="00A87F1F">
            <w:pPr>
              <w:spacing w:line="276" w:lineRule="auto"/>
              <w:ind w:left="0"/>
              <w:jc w:val="center"/>
              <w:rPr>
                <w:sz w:val="24"/>
                <w:szCs w:val="24"/>
                <w:rtl/>
              </w:rPr>
            </w:pPr>
            <w:r>
              <w:rPr>
                <w:rFonts w:hint="cs"/>
                <w:sz w:val="24"/>
                <w:szCs w:val="24"/>
                <w:rtl/>
              </w:rPr>
              <w:t>62</w:t>
            </w:r>
          </w:p>
          <w:p w:rsidR="00215EE1" w:rsidRDefault="00215EE1" w:rsidP="00A87F1F">
            <w:pPr>
              <w:spacing w:line="276" w:lineRule="auto"/>
              <w:ind w:left="0"/>
              <w:jc w:val="center"/>
              <w:rPr>
                <w:sz w:val="24"/>
                <w:szCs w:val="24"/>
                <w:rtl/>
              </w:rPr>
            </w:pPr>
            <w:r>
              <w:rPr>
                <w:rFonts w:hint="cs"/>
                <w:sz w:val="24"/>
                <w:szCs w:val="24"/>
                <w:rtl/>
              </w:rPr>
              <w:t>63</w:t>
            </w:r>
          </w:p>
          <w:p w:rsidR="00215EE1" w:rsidRDefault="00215EE1" w:rsidP="00A87F1F">
            <w:pPr>
              <w:spacing w:line="276" w:lineRule="auto"/>
              <w:ind w:left="0"/>
              <w:jc w:val="center"/>
              <w:rPr>
                <w:sz w:val="24"/>
                <w:szCs w:val="24"/>
                <w:rtl/>
              </w:rPr>
            </w:pPr>
            <w:r>
              <w:rPr>
                <w:rFonts w:hint="cs"/>
                <w:sz w:val="24"/>
                <w:szCs w:val="24"/>
                <w:rtl/>
              </w:rPr>
              <w:t>65</w:t>
            </w:r>
          </w:p>
          <w:p w:rsidR="00215EE1" w:rsidRDefault="00215EE1" w:rsidP="00A87F1F">
            <w:pPr>
              <w:spacing w:line="276" w:lineRule="auto"/>
              <w:ind w:left="0"/>
              <w:jc w:val="center"/>
              <w:rPr>
                <w:sz w:val="24"/>
                <w:szCs w:val="24"/>
                <w:rtl/>
              </w:rPr>
            </w:pPr>
          </w:p>
          <w:p w:rsidR="00215EE1" w:rsidRDefault="00215EE1" w:rsidP="00A87F1F">
            <w:pPr>
              <w:spacing w:line="276" w:lineRule="auto"/>
              <w:ind w:left="0"/>
              <w:jc w:val="center"/>
              <w:rPr>
                <w:sz w:val="24"/>
                <w:szCs w:val="24"/>
                <w:rtl/>
              </w:rPr>
            </w:pPr>
            <w:r>
              <w:rPr>
                <w:rFonts w:hint="cs"/>
                <w:sz w:val="24"/>
                <w:szCs w:val="24"/>
                <w:rtl/>
              </w:rPr>
              <w:t>65</w:t>
            </w:r>
          </w:p>
          <w:p w:rsidR="00215EE1" w:rsidRPr="00070556" w:rsidRDefault="00215EE1" w:rsidP="00A87F1F">
            <w:pPr>
              <w:spacing w:line="276" w:lineRule="auto"/>
              <w:ind w:left="0"/>
              <w:jc w:val="center"/>
              <w:rPr>
                <w:sz w:val="24"/>
                <w:szCs w:val="24"/>
                <w:rtl/>
              </w:rPr>
            </w:pP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 xml:space="preserve">7 </w:t>
            </w:r>
            <w:r w:rsidRPr="00070556">
              <w:rPr>
                <w:rFonts w:hint="cs"/>
                <w:sz w:val="24"/>
                <w:szCs w:val="24"/>
                <w:rtl/>
              </w:rPr>
              <w:t xml:space="preserve">  محتوى الأحماض الدهنية والكوليسترول في لحم </w:t>
            </w:r>
            <w:r>
              <w:rPr>
                <w:rFonts w:hint="cs"/>
                <w:sz w:val="24"/>
                <w:szCs w:val="24"/>
                <w:rtl/>
              </w:rPr>
              <w:t>المفروم والكفتة</w:t>
            </w:r>
            <w:r w:rsidRPr="00070556">
              <w:rPr>
                <w:rFonts w:hint="cs"/>
                <w:sz w:val="24"/>
                <w:szCs w:val="24"/>
                <w:rtl/>
              </w:rPr>
              <w:t xml:space="preserve"> </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67</w:t>
            </w: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8</w:t>
            </w:r>
            <w:r w:rsidRPr="00070556">
              <w:rPr>
                <w:rFonts w:hint="cs"/>
                <w:sz w:val="24"/>
                <w:szCs w:val="24"/>
                <w:rtl/>
              </w:rPr>
              <w:t xml:space="preserve"> </w:t>
            </w:r>
            <w:r>
              <w:rPr>
                <w:rFonts w:hint="cs"/>
                <w:sz w:val="24"/>
                <w:szCs w:val="24"/>
                <w:rtl/>
              </w:rPr>
              <w:t xml:space="preserve">   </w:t>
            </w:r>
            <w:r w:rsidRPr="00070556">
              <w:rPr>
                <w:rFonts w:hint="cs"/>
                <w:sz w:val="24"/>
                <w:szCs w:val="24"/>
                <w:rtl/>
              </w:rPr>
              <w:t>محتوى الأحماض الدهنية والكوليسترول في لحم المفروم والمصنع</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68</w:t>
            </w:r>
          </w:p>
        </w:tc>
      </w:tr>
      <w:tr w:rsidR="00215EE1" w:rsidRPr="00BC5E44" w:rsidTr="00A87F1F">
        <w:tc>
          <w:tcPr>
            <w:tcW w:w="8647" w:type="dxa"/>
          </w:tcPr>
          <w:p w:rsidR="00215EE1" w:rsidRPr="00070556" w:rsidRDefault="00215EE1" w:rsidP="00A87F1F">
            <w:pPr>
              <w:spacing w:line="276" w:lineRule="auto"/>
              <w:ind w:left="360" w:hanging="326"/>
              <w:rPr>
                <w:sz w:val="24"/>
                <w:szCs w:val="24"/>
                <w:lang w:val="en-US"/>
              </w:rPr>
            </w:pPr>
            <w:r>
              <w:rPr>
                <w:rFonts w:hint="cs"/>
                <w:sz w:val="24"/>
                <w:szCs w:val="24"/>
                <w:rtl/>
              </w:rPr>
              <w:t xml:space="preserve">9   </w:t>
            </w:r>
            <w:r w:rsidRPr="00070556">
              <w:rPr>
                <w:rFonts w:hint="cs"/>
                <w:sz w:val="24"/>
                <w:szCs w:val="24"/>
                <w:rtl/>
              </w:rPr>
              <w:t xml:space="preserve"> محتوى النتيروجين الكلي المتطاير </w:t>
            </w:r>
            <w:r w:rsidRPr="00070556">
              <w:rPr>
                <w:sz w:val="24"/>
                <w:szCs w:val="24"/>
                <w:lang w:val="en-US"/>
              </w:rPr>
              <w:t>TVN</w:t>
            </w:r>
            <w:r w:rsidRPr="00070556">
              <w:rPr>
                <w:rFonts w:hint="cs"/>
                <w:sz w:val="24"/>
                <w:szCs w:val="24"/>
                <w:rtl/>
                <w:lang w:val="en-US"/>
              </w:rPr>
              <w:t xml:space="preserve"> في عينات لحم النعام المفروم والمصنع</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70</w:t>
            </w: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10</w:t>
            </w:r>
            <w:r w:rsidRPr="00070556">
              <w:rPr>
                <w:rFonts w:hint="cs"/>
                <w:sz w:val="24"/>
                <w:szCs w:val="24"/>
                <w:rtl/>
              </w:rPr>
              <w:t xml:space="preserve"> </w:t>
            </w:r>
            <w:r>
              <w:rPr>
                <w:rFonts w:hint="cs"/>
                <w:sz w:val="24"/>
                <w:szCs w:val="24"/>
                <w:rtl/>
              </w:rPr>
              <w:t xml:space="preserve">  </w:t>
            </w:r>
            <w:r w:rsidRPr="00070556">
              <w:rPr>
                <w:rFonts w:hint="cs"/>
                <w:sz w:val="24"/>
                <w:szCs w:val="24"/>
                <w:rtl/>
              </w:rPr>
              <w:t>مقارنة بين المنتج</w:t>
            </w:r>
            <w:r>
              <w:rPr>
                <w:rFonts w:hint="cs"/>
                <w:sz w:val="24"/>
                <w:szCs w:val="24"/>
                <w:rtl/>
              </w:rPr>
              <w:t xml:space="preserve"> للحم ا</w:t>
            </w:r>
            <w:r w:rsidRPr="00070556">
              <w:rPr>
                <w:rFonts w:hint="cs"/>
                <w:sz w:val="24"/>
                <w:szCs w:val="24"/>
                <w:rtl/>
              </w:rPr>
              <w:t xml:space="preserve">لنعام وانواع المنتجات الاخري على أساسا طريقة الطهي بالتسبيك </w:t>
            </w:r>
          </w:p>
        </w:tc>
        <w:tc>
          <w:tcPr>
            <w:tcW w:w="1560" w:type="dxa"/>
          </w:tcPr>
          <w:p w:rsidR="00215EE1" w:rsidRPr="00070556" w:rsidRDefault="00215EE1" w:rsidP="00A87F1F">
            <w:pPr>
              <w:spacing w:line="276" w:lineRule="auto"/>
              <w:ind w:left="0"/>
              <w:jc w:val="center"/>
              <w:rPr>
                <w:sz w:val="24"/>
                <w:szCs w:val="24"/>
                <w:rtl/>
              </w:rPr>
            </w:pPr>
            <w:r>
              <w:rPr>
                <w:rFonts w:hint="cs"/>
                <w:sz w:val="24"/>
                <w:szCs w:val="24"/>
                <w:rtl/>
              </w:rPr>
              <w:t>72</w:t>
            </w: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 xml:space="preserve">11 </w:t>
            </w: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مقارنة بين المنتج </w:t>
            </w:r>
            <w:r>
              <w:rPr>
                <w:rFonts w:hint="cs"/>
                <w:sz w:val="24"/>
                <w:szCs w:val="24"/>
                <w:rtl/>
              </w:rPr>
              <w:t>للحم ا</w:t>
            </w:r>
            <w:r w:rsidRPr="00070556">
              <w:rPr>
                <w:rFonts w:hint="cs"/>
                <w:sz w:val="24"/>
                <w:szCs w:val="24"/>
                <w:rtl/>
              </w:rPr>
              <w:t>لنعام وأنواع المنتجات الاخري على أساسا طريقة الطهي بالبخار</w:t>
            </w:r>
          </w:p>
        </w:tc>
        <w:tc>
          <w:tcPr>
            <w:tcW w:w="1560" w:type="dxa"/>
            <w:vAlign w:val="center"/>
          </w:tcPr>
          <w:p w:rsidR="00215EE1" w:rsidRPr="00070556" w:rsidRDefault="00215EE1" w:rsidP="00A87F1F">
            <w:pPr>
              <w:spacing w:line="276" w:lineRule="auto"/>
              <w:ind w:left="0"/>
              <w:jc w:val="center"/>
              <w:rPr>
                <w:sz w:val="24"/>
                <w:szCs w:val="24"/>
                <w:rtl/>
                <w:lang w:val="en-US"/>
              </w:rPr>
            </w:pPr>
            <w:r>
              <w:rPr>
                <w:rFonts w:hint="cs"/>
                <w:sz w:val="24"/>
                <w:szCs w:val="24"/>
                <w:rtl/>
                <w:lang w:val="en-US"/>
              </w:rPr>
              <w:t>74</w:t>
            </w: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 xml:space="preserve">12 </w:t>
            </w: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مقارنة بين صفات المنتج </w:t>
            </w:r>
            <w:r>
              <w:rPr>
                <w:rFonts w:hint="cs"/>
                <w:sz w:val="24"/>
                <w:szCs w:val="24"/>
                <w:rtl/>
              </w:rPr>
              <w:t>للحم ا</w:t>
            </w:r>
            <w:r w:rsidRPr="00070556">
              <w:rPr>
                <w:rFonts w:hint="cs"/>
                <w:sz w:val="24"/>
                <w:szCs w:val="24"/>
                <w:rtl/>
              </w:rPr>
              <w:t xml:space="preserve">لنعام باستخدام طريقتان في الطهي التسبيك والبخار </w:t>
            </w:r>
          </w:p>
        </w:tc>
        <w:tc>
          <w:tcPr>
            <w:tcW w:w="1560" w:type="dxa"/>
            <w:vAlign w:val="center"/>
          </w:tcPr>
          <w:p w:rsidR="00215EE1" w:rsidRPr="00070556" w:rsidRDefault="00215EE1" w:rsidP="00A87F1F">
            <w:pPr>
              <w:spacing w:line="276" w:lineRule="auto"/>
              <w:ind w:left="0"/>
              <w:jc w:val="center"/>
              <w:rPr>
                <w:sz w:val="24"/>
                <w:szCs w:val="24"/>
                <w:rtl/>
              </w:rPr>
            </w:pPr>
            <w:r>
              <w:rPr>
                <w:rFonts w:hint="cs"/>
                <w:sz w:val="24"/>
                <w:szCs w:val="24"/>
                <w:rtl/>
              </w:rPr>
              <w:t>75</w:t>
            </w:r>
          </w:p>
        </w:tc>
      </w:tr>
      <w:tr w:rsidR="00215EE1" w:rsidRPr="00BC5E44" w:rsidTr="00A87F1F">
        <w:tc>
          <w:tcPr>
            <w:tcW w:w="8647" w:type="dxa"/>
          </w:tcPr>
          <w:p w:rsidR="00215EE1" w:rsidRPr="00070556" w:rsidRDefault="00215EE1" w:rsidP="00A87F1F">
            <w:pPr>
              <w:spacing w:line="276" w:lineRule="auto"/>
              <w:ind w:left="360" w:hanging="326"/>
              <w:rPr>
                <w:sz w:val="24"/>
                <w:szCs w:val="24"/>
                <w:rtl/>
              </w:rPr>
            </w:pPr>
            <w:r>
              <w:rPr>
                <w:rFonts w:hint="cs"/>
                <w:sz w:val="24"/>
                <w:szCs w:val="24"/>
                <w:rtl/>
              </w:rPr>
              <w:t>13</w:t>
            </w:r>
            <w:r w:rsidRPr="00070556">
              <w:rPr>
                <w:rFonts w:hint="cs"/>
                <w:sz w:val="24"/>
                <w:szCs w:val="24"/>
                <w:rtl/>
              </w:rPr>
              <w:t xml:space="preserve"> </w:t>
            </w:r>
            <w:r>
              <w:rPr>
                <w:rFonts w:hint="cs"/>
                <w:sz w:val="24"/>
                <w:szCs w:val="24"/>
                <w:rtl/>
              </w:rPr>
              <w:t xml:space="preserve"> </w:t>
            </w:r>
            <w:r w:rsidRPr="00070556">
              <w:rPr>
                <w:rFonts w:hint="cs"/>
                <w:sz w:val="24"/>
                <w:szCs w:val="24"/>
                <w:rtl/>
              </w:rPr>
              <w:t xml:space="preserve">مقارنة بين صفات المنتج </w:t>
            </w:r>
            <w:r>
              <w:rPr>
                <w:rFonts w:hint="cs"/>
                <w:sz w:val="24"/>
                <w:szCs w:val="24"/>
                <w:rtl/>
              </w:rPr>
              <w:t>للحم ا</w:t>
            </w:r>
            <w:r w:rsidRPr="00070556">
              <w:rPr>
                <w:rFonts w:hint="cs"/>
                <w:sz w:val="24"/>
                <w:szCs w:val="24"/>
                <w:rtl/>
              </w:rPr>
              <w:t>لنعام باستخدام طريقتان في الطهي التسبيك والبخار</w:t>
            </w:r>
          </w:p>
        </w:tc>
        <w:tc>
          <w:tcPr>
            <w:tcW w:w="1560" w:type="dxa"/>
            <w:vAlign w:val="center"/>
          </w:tcPr>
          <w:p w:rsidR="00215EE1" w:rsidRPr="00070556" w:rsidRDefault="00215EE1" w:rsidP="00A87F1F">
            <w:pPr>
              <w:spacing w:line="276" w:lineRule="auto"/>
              <w:ind w:left="0"/>
              <w:jc w:val="center"/>
              <w:rPr>
                <w:sz w:val="24"/>
                <w:szCs w:val="24"/>
                <w:rtl/>
              </w:rPr>
            </w:pPr>
            <w:r>
              <w:rPr>
                <w:rFonts w:hint="cs"/>
                <w:sz w:val="24"/>
                <w:szCs w:val="24"/>
                <w:rtl/>
              </w:rPr>
              <w:t>76</w:t>
            </w:r>
          </w:p>
        </w:tc>
      </w:tr>
    </w:tbl>
    <w:p w:rsidR="00215EE1" w:rsidRDefault="00215EE1" w:rsidP="00215EE1">
      <w:pPr>
        <w:jc w:val="center"/>
        <w:rPr>
          <w:rFonts w:ascii="Wide Latin" w:hAnsi="Wide Latin" w:cs="DecoType Naskh Swashes"/>
          <w:b/>
          <w:bCs/>
          <w:i/>
          <w:iCs/>
          <w:sz w:val="32"/>
          <w:szCs w:val="36"/>
          <w:rtl/>
        </w:rPr>
      </w:pPr>
    </w:p>
    <w:p w:rsidR="00FC7421" w:rsidRDefault="00215EE1" w:rsidP="00215EE1">
      <w:pPr>
        <w:ind w:left="0"/>
        <w:rPr>
          <w:rFonts w:ascii="Lotus Linotype" w:hAnsi="Lotus Linotype"/>
          <w:b/>
          <w:bCs/>
          <w:i/>
          <w:iCs/>
          <w:szCs w:val="28"/>
          <w:u w:val="single"/>
          <w:rtl/>
        </w:rPr>
      </w:pPr>
      <w:r>
        <w:rPr>
          <w:b/>
          <w:bCs/>
          <w:sz w:val="40"/>
          <w:szCs w:val="40"/>
          <w:rtl/>
        </w:rPr>
        <w:tab/>
      </w:r>
    </w:p>
    <w:p w:rsidR="00FC7421" w:rsidRDefault="00FC7421" w:rsidP="007067A0">
      <w:pPr>
        <w:ind w:left="0"/>
        <w:rPr>
          <w:rFonts w:ascii="Lotus Linotype" w:hAnsi="Lotus Linotype"/>
          <w:b/>
          <w:bCs/>
          <w:i/>
          <w:iCs/>
          <w:szCs w:val="28"/>
          <w:u w:val="single"/>
          <w:rtl/>
        </w:rPr>
      </w:pPr>
    </w:p>
    <w:p w:rsidR="00FC7421" w:rsidRDefault="00FC7421" w:rsidP="007067A0">
      <w:pPr>
        <w:ind w:left="0"/>
        <w:rPr>
          <w:rFonts w:ascii="Lotus Linotype" w:hAnsi="Lotus Linotype"/>
          <w:b/>
          <w:bCs/>
          <w:i/>
          <w:iCs/>
          <w:szCs w:val="28"/>
          <w:u w:val="single"/>
          <w:rtl/>
        </w:rPr>
      </w:pPr>
    </w:p>
    <w:p w:rsidR="00FC7421" w:rsidRDefault="00FC7421" w:rsidP="007067A0">
      <w:pPr>
        <w:ind w:left="0"/>
        <w:rPr>
          <w:rFonts w:ascii="Lotus Linotype" w:hAnsi="Lotus Linotype"/>
          <w:b/>
          <w:bCs/>
          <w:i/>
          <w:iCs/>
          <w:szCs w:val="28"/>
          <w:u w:val="single"/>
          <w:rtl/>
        </w:rPr>
      </w:pPr>
    </w:p>
    <w:p w:rsidR="00FC7421" w:rsidRDefault="00FC7421" w:rsidP="007067A0">
      <w:pPr>
        <w:ind w:left="0"/>
        <w:rPr>
          <w:rFonts w:ascii="Lotus Linotype" w:hAnsi="Lotus Linotype"/>
          <w:b/>
          <w:bCs/>
          <w:i/>
          <w:iCs/>
          <w:szCs w:val="28"/>
          <w:u w:val="single"/>
          <w:rtl/>
        </w:rPr>
      </w:pPr>
    </w:p>
    <w:p w:rsidR="00FC7421" w:rsidRDefault="00FC7421" w:rsidP="007067A0">
      <w:pPr>
        <w:ind w:left="0"/>
        <w:rPr>
          <w:rFonts w:ascii="Lotus Linotype" w:hAnsi="Lotus Linotype"/>
          <w:b/>
          <w:bCs/>
          <w:i/>
          <w:iCs/>
          <w:szCs w:val="28"/>
          <w:u w:val="single"/>
          <w:rtl/>
        </w:rPr>
      </w:pPr>
    </w:p>
    <w:p w:rsidR="00215EE1" w:rsidRDefault="00215EE1" w:rsidP="00215EE1">
      <w:pPr>
        <w:tabs>
          <w:tab w:val="left" w:pos="261"/>
          <w:tab w:val="center" w:pos="4223"/>
        </w:tabs>
        <w:jc w:val="both"/>
        <w:rPr>
          <w:b/>
          <w:bCs/>
          <w:sz w:val="40"/>
          <w:szCs w:val="40"/>
          <w:rtl/>
        </w:rPr>
      </w:pPr>
    </w:p>
    <w:p w:rsidR="00215EE1" w:rsidRDefault="00215EE1" w:rsidP="00215EE1">
      <w:pPr>
        <w:tabs>
          <w:tab w:val="left" w:pos="261"/>
          <w:tab w:val="center" w:pos="4223"/>
        </w:tabs>
        <w:jc w:val="both"/>
        <w:rPr>
          <w:b/>
          <w:bCs/>
          <w:sz w:val="40"/>
          <w:szCs w:val="40"/>
          <w:rtl/>
        </w:rPr>
      </w:pPr>
    </w:p>
    <w:p w:rsidR="00215EE1" w:rsidRDefault="00215EE1" w:rsidP="00215EE1">
      <w:pPr>
        <w:tabs>
          <w:tab w:val="left" w:pos="261"/>
          <w:tab w:val="center" w:pos="4223"/>
        </w:tabs>
        <w:jc w:val="both"/>
        <w:rPr>
          <w:b/>
          <w:bCs/>
          <w:sz w:val="40"/>
          <w:szCs w:val="40"/>
          <w:rtl/>
        </w:rPr>
      </w:pPr>
    </w:p>
    <w:p w:rsidR="00215EE1" w:rsidRDefault="00215EE1" w:rsidP="00215EE1">
      <w:pPr>
        <w:tabs>
          <w:tab w:val="left" w:pos="261"/>
          <w:tab w:val="center" w:pos="4223"/>
        </w:tabs>
        <w:jc w:val="center"/>
        <w:rPr>
          <w:rFonts w:cs="Diwani Simple Striped"/>
          <w:b/>
          <w:bCs/>
          <w:sz w:val="56"/>
          <w:szCs w:val="56"/>
          <w:rtl/>
        </w:rPr>
      </w:pPr>
    </w:p>
    <w:p w:rsidR="00215EE1" w:rsidRDefault="00215EE1" w:rsidP="00215EE1">
      <w:pPr>
        <w:tabs>
          <w:tab w:val="left" w:pos="261"/>
          <w:tab w:val="center" w:pos="4223"/>
        </w:tabs>
        <w:jc w:val="center"/>
        <w:rPr>
          <w:rFonts w:cs="Diwani Simple Striped"/>
          <w:b/>
          <w:bCs/>
          <w:sz w:val="56"/>
          <w:szCs w:val="56"/>
          <w:rtl/>
        </w:rPr>
      </w:pPr>
    </w:p>
    <w:p w:rsidR="00215EE1" w:rsidRPr="00485407" w:rsidRDefault="00215EE1" w:rsidP="00215EE1">
      <w:pPr>
        <w:tabs>
          <w:tab w:val="left" w:pos="261"/>
          <w:tab w:val="center" w:pos="4223"/>
        </w:tabs>
        <w:jc w:val="center"/>
        <w:rPr>
          <w:rFonts w:cs="Diwani Simple Striped"/>
          <w:b/>
          <w:bCs/>
          <w:sz w:val="56"/>
          <w:szCs w:val="56"/>
          <w:rtl/>
        </w:rPr>
      </w:pPr>
      <w:r w:rsidRPr="00485407">
        <w:rPr>
          <w:rFonts w:cs="Diwani Simple Striped" w:hint="cs"/>
          <w:b/>
          <w:bCs/>
          <w:sz w:val="56"/>
          <w:szCs w:val="56"/>
          <w:rtl/>
        </w:rPr>
        <w:t>الفصل  الأول</w:t>
      </w:r>
    </w:p>
    <w:p w:rsidR="00215EE1" w:rsidRDefault="00215EE1" w:rsidP="00215EE1">
      <w:pPr>
        <w:jc w:val="center"/>
        <w:rPr>
          <w:b/>
          <w:bCs/>
          <w:sz w:val="40"/>
          <w:szCs w:val="40"/>
          <w:rtl/>
        </w:rPr>
      </w:pPr>
    </w:p>
    <w:p w:rsidR="00215EE1" w:rsidRPr="00895869" w:rsidRDefault="00215EE1" w:rsidP="00215EE1">
      <w:pPr>
        <w:jc w:val="center"/>
        <w:rPr>
          <w:b/>
          <w:bCs/>
          <w:sz w:val="40"/>
          <w:szCs w:val="40"/>
          <w:rtl/>
        </w:rPr>
      </w:pPr>
      <w:r w:rsidRPr="00895869">
        <w:rPr>
          <w:rFonts w:hint="cs"/>
          <w:b/>
          <w:bCs/>
          <w:sz w:val="40"/>
          <w:szCs w:val="40"/>
          <w:rtl/>
        </w:rPr>
        <w:t>المقدمة</w:t>
      </w:r>
    </w:p>
    <w:p w:rsidR="00215EE1" w:rsidRDefault="00215EE1" w:rsidP="00215EE1">
      <w:pPr>
        <w:ind w:left="0"/>
        <w:jc w:val="center"/>
        <w:rPr>
          <w:rFonts w:ascii="Lotus Linotype" w:hAnsi="Lotus Linotype"/>
          <w:b/>
          <w:bCs/>
          <w:i/>
          <w:iCs/>
          <w:szCs w:val="28"/>
          <w:u w:val="single"/>
          <w:rtl/>
        </w:rPr>
      </w:pPr>
      <w:r>
        <w:rPr>
          <w:b/>
          <w:bCs/>
          <w:sz w:val="36"/>
          <w:szCs w:val="36"/>
        </w:rPr>
        <w:t>Introduction</w:t>
      </w: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215EE1" w:rsidRDefault="00215EE1" w:rsidP="007067A0">
      <w:pPr>
        <w:ind w:left="0"/>
        <w:rPr>
          <w:rFonts w:ascii="Lotus Linotype" w:hAnsi="Lotus Linotype"/>
          <w:b/>
          <w:bCs/>
          <w:i/>
          <w:iCs/>
          <w:szCs w:val="28"/>
          <w:u w:val="single"/>
          <w:rtl/>
        </w:rPr>
      </w:pPr>
    </w:p>
    <w:p w:rsidR="007067A0" w:rsidRPr="007067A0" w:rsidRDefault="007067A0" w:rsidP="007067A0">
      <w:pPr>
        <w:ind w:left="0"/>
        <w:rPr>
          <w:rFonts w:ascii="Lotus Linotype" w:hAnsi="Lotus Linotype"/>
          <w:b/>
          <w:bCs/>
          <w:i/>
          <w:iCs/>
          <w:szCs w:val="28"/>
          <w:u w:val="single"/>
          <w:rtl/>
        </w:rPr>
      </w:pPr>
      <w:r w:rsidRPr="007067A0">
        <w:rPr>
          <w:rFonts w:ascii="Lotus Linotype" w:hAnsi="Lotus Linotype" w:hint="cs"/>
          <w:b/>
          <w:bCs/>
          <w:i/>
          <w:iCs/>
          <w:szCs w:val="28"/>
          <w:u w:val="single"/>
          <w:rtl/>
        </w:rPr>
        <w:lastRenderedPageBreak/>
        <w:t>المقدمة:</w:t>
      </w:r>
    </w:p>
    <w:p w:rsidR="00EE16AE" w:rsidRPr="002E2016" w:rsidRDefault="007067A0" w:rsidP="007067A0">
      <w:pPr>
        <w:rPr>
          <w:szCs w:val="28"/>
          <w:rtl/>
        </w:rPr>
      </w:pPr>
      <w:r>
        <w:rPr>
          <w:rFonts w:ascii="Lotus Linotype" w:hAnsi="Lotus Linotype" w:hint="cs"/>
          <w:szCs w:val="28"/>
          <w:rtl/>
        </w:rPr>
        <w:t xml:space="preserve">         </w:t>
      </w:r>
      <w:r w:rsidR="00EE16AE" w:rsidRPr="002E2016">
        <w:rPr>
          <w:rFonts w:ascii="Lotus Linotype" w:hAnsi="Lotus Linotype"/>
          <w:szCs w:val="28"/>
          <w:rtl/>
        </w:rPr>
        <w:t>تعتبر الأغذية الحيوانية خاصة اللحوم الحمراء ومنتجاتها من الأطعمة الجيدة ذ</w:t>
      </w:r>
      <w:r w:rsidR="00FC794D">
        <w:rPr>
          <w:rFonts w:ascii="Lotus Linotype" w:hAnsi="Lotus Linotype"/>
          <w:szCs w:val="28"/>
          <w:rtl/>
        </w:rPr>
        <w:t xml:space="preserve">ات القيمة الغذائية العالية </w:t>
      </w:r>
      <w:r w:rsidR="00FC794D">
        <w:rPr>
          <w:rFonts w:ascii="Lotus Linotype" w:hAnsi="Lotus Linotype" w:hint="cs"/>
          <w:szCs w:val="28"/>
          <w:rtl/>
        </w:rPr>
        <w:t>لإحتوائها على</w:t>
      </w:r>
      <w:r w:rsidR="00FC794D">
        <w:rPr>
          <w:rFonts w:ascii="Lotus Linotype" w:hAnsi="Lotus Linotype"/>
          <w:szCs w:val="28"/>
          <w:rtl/>
        </w:rPr>
        <w:t xml:space="preserve"> العناصر المعدنية </w:t>
      </w:r>
      <w:r w:rsidR="00FC794D">
        <w:rPr>
          <w:rFonts w:ascii="Lotus Linotype" w:hAnsi="Lotus Linotype" w:hint="cs"/>
          <w:szCs w:val="28"/>
          <w:rtl/>
        </w:rPr>
        <w:t>الكبرى والصغرى</w:t>
      </w:r>
      <w:r w:rsidR="00FC794D">
        <w:rPr>
          <w:rFonts w:ascii="Lotus Linotype" w:hAnsi="Lotus Linotype"/>
          <w:szCs w:val="28"/>
          <w:rtl/>
        </w:rPr>
        <w:t xml:space="preserve"> </w:t>
      </w:r>
      <w:r w:rsidR="00EE16AE" w:rsidRPr="002E2016">
        <w:rPr>
          <w:rFonts w:ascii="Lotus Linotype" w:hAnsi="Lotus Linotype"/>
          <w:szCs w:val="28"/>
          <w:rtl/>
        </w:rPr>
        <w:t xml:space="preserve"> وأي</w:t>
      </w:r>
      <w:r w:rsidR="00FC794D">
        <w:rPr>
          <w:rFonts w:ascii="Lotus Linotype" w:hAnsi="Lotus Linotype"/>
          <w:szCs w:val="28"/>
          <w:rtl/>
        </w:rPr>
        <w:t>ضاً العناصر النادرة مثل</w:t>
      </w:r>
      <w:r w:rsidR="00FC794D">
        <w:rPr>
          <w:rFonts w:ascii="Lotus Linotype" w:hAnsi="Lotus Linotype" w:hint="cs"/>
          <w:szCs w:val="28"/>
          <w:rtl/>
        </w:rPr>
        <w:t xml:space="preserve"> </w:t>
      </w:r>
      <w:r w:rsidR="00FC794D">
        <w:rPr>
          <w:rFonts w:ascii="Lotus Linotype" w:hAnsi="Lotus Linotype"/>
          <w:szCs w:val="28"/>
          <w:rtl/>
        </w:rPr>
        <w:t xml:space="preserve">الزنك و السيلينوم, </w:t>
      </w:r>
      <w:r w:rsidR="00FC794D">
        <w:rPr>
          <w:rFonts w:ascii="Lotus Linotype" w:hAnsi="Lotus Linotype" w:hint="cs"/>
          <w:szCs w:val="28"/>
          <w:rtl/>
        </w:rPr>
        <w:t>كما أنها تعتبر</w:t>
      </w:r>
      <w:r w:rsidR="00EE16AE" w:rsidRPr="002E2016">
        <w:rPr>
          <w:rFonts w:ascii="Lotus Linotype" w:hAnsi="Lotus Linotype"/>
          <w:szCs w:val="28"/>
          <w:rtl/>
        </w:rPr>
        <w:t xml:space="preserve"> من مصادر الأغذية الغنية بالطاقة والأحماض الدهنية طويلة السلسة </w:t>
      </w:r>
      <w:r w:rsidR="00AC2A7A" w:rsidRPr="002E2016">
        <w:rPr>
          <w:rFonts w:ascii="Lotus Linotype" w:hAnsi="Lotus Linotype"/>
          <w:szCs w:val="28"/>
          <w:rtl/>
        </w:rPr>
        <w:t xml:space="preserve">والفيتامينات </w:t>
      </w:r>
      <w:r w:rsidR="00AC2A7A">
        <w:rPr>
          <w:rFonts w:ascii="Lotus Linotype" w:hAnsi="Lotus Linotype" w:hint="cs"/>
          <w:szCs w:val="28"/>
          <w:rtl/>
        </w:rPr>
        <w:t xml:space="preserve">خاصة </w:t>
      </w:r>
      <w:r w:rsidR="00AC2A7A" w:rsidRPr="002E2016">
        <w:rPr>
          <w:rFonts w:ascii="Lotus Linotype" w:hAnsi="Lotus Linotype" w:hint="cs"/>
          <w:szCs w:val="28"/>
          <w:rtl/>
        </w:rPr>
        <w:t>مجموعة</w:t>
      </w:r>
      <w:r w:rsidR="00AC2A7A" w:rsidRPr="002E2016">
        <w:rPr>
          <w:rFonts w:ascii="Lotus Linotype" w:hAnsi="Lotus Linotype"/>
          <w:szCs w:val="28"/>
          <w:rtl/>
        </w:rPr>
        <w:t xml:space="preserve"> فيتامين</w:t>
      </w:r>
      <w:r w:rsidR="00AC2A7A" w:rsidRPr="002E2016">
        <w:rPr>
          <w:rFonts w:ascii="Lotus Linotype" w:hAnsi="Lotus Linotype" w:hint="cs"/>
          <w:szCs w:val="28"/>
          <w:rtl/>
        </w:rPr>
        <w:t>ات</w:t>
      </w:r>
      <w:r w:rsidR="00AC2A7A" w:rsidRPr="002E2016">
        <w:rPr>
          <w:rFonts w:ascii="Lotus Linotype" w:hAnsi="Lotus Linotype"/>
          <w:szCs w:val="28"/>
          <w:rtl/>
        </w:rPr>
        <w:t xml:space="preserve"> ب</w:t>
      </w:r>
      <w:r w:rsidR="00EE16AE" w:rsidRPr="002E2016">
        <w:rPr>
          <w:rFonts w:ascii="Lotus Linotype" w:hAnsi="Lotus Linotype"/>
          <w:szCs w:val="28"/>
          <w:rtl/>
        </w:rPr>
        <w:t xml:space="preserve"> </w:t>
      </w:r>
      <w:r w:rsidR="00EE16AE" w:rsidRPr="002E2016">
        <w:rPr>
          <w:rFonts w:hint="cs"/>
          <w:szCs w:val="28"/>
          <w:rtl/>
        </w:rPr>
        <w:t>(</w:t>
      </w:r>
      <w:r w:rsidR="00FC794D">
        <w:rPr>
          <w:szCs w:val="28"/>
        </w:rPr>
        <w:t>Robin</w:t>
      </w:r>
      <w:r w:rsidR="00EE16AE" w:rsidRPr="002E2016">
        <w:rPr>
          <w:szCs w:val="28"/>
        </w:rPr>
        <w:t>son, 2001</w:t>
      </w:r>
      <w:r w:rsidR="00EE16AE" w:rsidRPr="002E2016">
        <w:rPr>
          <w:rFonts w:hint="cs"/>
          <w:szCs w:val="28"/>
          <w:rtl/>
        </w:rPr>
        <w:t>).</w:t>
      </w:r>
    </w:p>
    <w:p w:rsidR="00AB1743" w:rsidRPr="00FC794D" w:rsidRDefault="00F05821" w:rsidP="00D34099">
      <w:pPr>
        <w:ind w:left="0"/>
        <w:rPr>
          <w:rFonts w:ascii="Lotus Linotype" w:hAnsi="Lotus Linotype"/>
          <w:szCs w:val="28"/>
          <w:rtl/>
        </w:rPr>
      </w:pPr>
      <w:r>
        <w:rPr>
          <w:rFonts w:ascii="Lotus Linotype" w:hAnsi="Lotus Linotype" w:hint="cs"/>
          <w:szCs w:val="28"/>
          <w:rtl/>
        </w:rPr>
        <w:t xml:space="preserve">         </w:t>
      </w:r>
      <w:r w:rsidR="007067A0">
        <w:rPr>
          <w:rFonts w:ascii="Lotus Linotype" w:hAnsi="Lotus Linotype" w:hint="cs"/>
          <w:szCs w:val="28"/>
          <w:rtl/>
        </w:rPr>
        <w:t>و</w:t>
      </w:r>
      <w:r w:rsidR="00AC2A7A">
        <w:rPr>
          <w:rFonts w:ascii="Lotus Linotype" w:hAnsi="Lotus Linotype" w:hint="cs"/>
          <w:szCs w:val="28"/>
          <w:rtl/>
        </w:rPr>
        <w:t xml:space="preserve">من المعروف أن العناصر الغذائية ذات </w:t>
      </w:r>
      <w:r w:rsidR="007067A0">
        <w:rPr>
          <w:rFonts w:ascii="Lotus Linotype" w:hAnsi="Lotus Linotype" w:hint="cs"/>
          <w:szCs w:val="28"/>
          <w:rtl/>
        </w:rPr>
        <w:t>ال</w:t>
      </w:r>
      <w:r w:rsidR="00AC2A7A">
        <w:rPr>
          <w:rFonts w:ascii="Lotus Linotype" w:hAnsi="Lotus Linotype" w:hint="cs"/>
          <w:szCs w:val="28"/>
          <w:rtl/>
        </w:rPr>
        <w:t xml:space="preserve">أصول </w:t>
      </w:r>
      <w:r w:rsidR="007067A0">
        <w:rPr>
          <w:rFonts w:ascii="Lotus Linotype" w:hAnsi="Lotus Linotype" w:hint="cs"/>
          <w:szCs w:val="28"/>
          <w:rtl/>
        </w:rPr>
        <w:t>الحيوانية أعلى في</w:t>
      </w:r>
      <w:r w:rsidR="00AC2A7A">
        <w:rPr>
          <w:rFonts w:ascii="Lotus Linotype" w:hAnsi="Lotus Linotype" w:hint="cs"/>
          <w:szCs w:val="28"/>
          <w:rtl/>
        </w:rPr>
        <w:t xml:space="preserve"> القيمة الغذائية  وذلك بمقارنتها بالأصول النباتية ويرجع ذلك إلى إرتفاع القيمة البيولوجية للبروتين ا</w:t>
      </w:r>
      <w:r w:rsidR="002D7454">
        <w:rPr>
          <w:rFonts w:ascii="Lotus Linotype" w:hAnsi="Lotus Linotype" w:hint="cs"/>
          <w:szCs w:val="28"/>
          <w:rtl/>
        </w:rPr>
        <w:t xml:space="preserve">لحيواني عن </w:t>
      </w:r>
      <w:r w:rsidR="007067A0">
        <w:rPr>
          <w:rFonts w:ascii="Lotus Linotype" w:hAnsi="Lotus Linotype" w:hint="cs"/>
          <w:szCs w:val="28"/>
          <w:rtl/>
        </w:rPr>
        <w:t xml:space="preserve">البروتين </w:t>
      </w:r>
      <w:r w:rsidR="002D7454">
        <w:rPr>
          <w:rFonts w:ascii="Lotus Linotype" w:hAnsi="Lotus Linotype" w:hint="cs"/>
          <w:szCs w:val="28"/>
          <w:rtl/>
        </w:rPr>
        <w:t xml:space="preserve">النباتي </w:t>
      </w:r>
      <w:r w:rsidR="007067A0">
        <w:rPr>
          <w:rFonts w:ascii="Lotus Linotype" w:hAnsi="Lotus Linotype" w:hint="cs"/>
          <w:szCs w:val="28"/>
          <w:rtl/>
        </w:rPr>
        <w:t>.</w:t>
      </w:r>
      <w:r w:rsidR="00AC2A7A">
        <w:rPr>
          <w:rFonts w:ascii="Lotus Linotype" w:hAnsi="Lotus Linotype" w:hint="cs"/>
          <w:szCs w:val="28"/>
          <w:rtl/>
        </w:rPr>
        <w:t xml:space="preserve"> </w:t>
      </w:r>
      <w:r w:rsidR="002D7454">
        <w:rPr>
          <w:rFonts w:ascii="Lotus Linotype" w:hAnsi="Lotus Linotype" w:hint="cs"/>
          <w:szCs w:val="28"/>
          <w:rtl/>
        </w:rPr>
        <w:t>و</w:t>
      </w:r>
      <w:r w:rsidR="00EE16AE" w:rsidRPr="002E2016">
        <w:rPr>
          <w:rFonts w:ascii="Lotus Linotype" w:hAnsi="Lotus Linotype" w:hint="cs"/>
          <w:szCs w:val="28"/>
          <w:rtl/>
        </w:rPr>
        <w:t>تحتل اللحوم بأنواعها المختلفة مكانة مميزة في الوجبات الغذائية والأطباق المتنوعة التي تقدم على الموائد بمختلف مستوياتها كما تعتبر مصدراً جيداً للعناصر المعدنية الضرورية مثل الحديد والفسفور والنحاس  وأيضاً مصدراً ممتاز للفيتامينات خاصة مجموعة فيتامين (ب) المركبة</w:t>
      </w:r>
      <w:r w:rsidR="008869B7">
        <w:rPr>
          <w:rFonts w:ascii="Lotus Linotype" w:hAnsi="Lotus Linotype" w:hint="cs"/>
          <w:szCs w:val="28"/>
          <w:rtl/>
        </w:rPr>
        <w:t xml:space="preserve"> كما أن </w:t>
      </w:r>
      <w:r w:rsidR="00EE16AE" w:rsidRPr="002E2016">
        <w:rPr>
          <w:rFonts w:ascii="Lotus Linotype" w:hAnsi="Lotus Linotype" w:hint="cs"/>
          <w:szCs w:val="28"/>
          <w:rtl/>
        </w:rPr>
        <w:t>اللحوم من المصادر المهم</w:t>
      </w:r>
      <w:r w:rsidR="00EE16AE">
        <w:rPr>
          <w:rFonts w:ascii="Lotus Linotype" w:hAnsi="Lotus Linotype" w:hint="cs"/>
          <w:szCs w:val="28"/>
          <w:rtl/>
        </w:rPr>
        <w:t>ة</w:t>
      </w:r>
      <w:r w:rsidR="00EE16AE" w:rsidRPr="002E2016">
        <w:rPr>
          <w:rFonts w:ascii="Lotus Linotype" w:hAnsi="Lotus Linotype" w:hint="cs"/>
          <w:szCs w:val="28"/>
          <w:rtl/>
        </w:rPr>
        <w:t xml:space="preserve"> لإمداد الجسم بالطاق</w:t>
      </w:r>
      <w:r w:rsidR="00EE16AE">
        <w:rPr>
          <w:rFonts w:ascii="Lotus Linotype" w:hAnsi="Lotus Linotype" w:hint="cs"/>
          <w:szCs w:val="28"/>
          <w:rtl/>
        </w:rPr>
        <w:t xml:space="preserve">ة </w:t>
      </w:r>
      <w:r w:rsidR="00EE16AE" w:rsidRPr="002E2016">
        <w:rPr>
          <w:rFonts w:ascii="Lotus Linotype" w:hAnsi="Lotus Linotype" w:hint="cs"/>
          <w:szCs w:val="28"/>
          <w:rtl/>
        </w:rPr>
        <w:t>والأحماض الدهنية الضروري</w:t>
      </w:r>
      <w:r w:rsidR="00EE16AE">
        <w:rPr>
          <w:rFonts w:ascii="Lotus Linotype" w:hAnsi="Lotus Linotype" w:hint="cs"/>
          <w:szCs w:val="28"/>
          <w:rtl/>
        </w:rPr>
        <w:t xml:space="preserve">ة كاللينوليك والينولنيك </w:t>
      </w:r>
      <w:r w:rsidR="00EE16AE" w:rsidRPr="002E2016">
        <w:rPr>
          <w:rFonts w:ascii="Lotus Linotype" w:hAnsi="Lotus Linotype" w:hint="cs"/>
          <w:szCs w:val="28"/>
          <w:rtl/>
        </w:rPr>
        <w:t>والتي يحتاج الإنس</w:t>
      </w:r>
      <w:r w:rsidR="007067A0">
        <w:rPr>
          <w:rFonts w:ascii="Lotus Linotype" w:hAnsi="Lotus Linotype" w:hint="cs"/>
          <w:szCs w:val="28"/>
          <w:rtl/>
        </w:rPr>
        <w:t>ان إلى تناولها</w:t>
      </w:r>
      <w:r w:rsidR="00184AC0">
        <w:rPr>
          <w:rFonts w:ascii="Lotus Linotype" w:hAnsi="Lotus Linotype" w:hint="cs"/>
          <w:szCs w:val="28"/>
          <w:rtl/>
        </w:rPr>
        <w:t xml:space="preserve"> يومياً</w:t>
      </w:r>
      <w:r w:rsidR="007067A0">
        <w:rPr>
          <w:rFonts w:ascii="Lotus Linotype" w:hAnsi="Lotus Linotype" w:hint="cs"/>
          <w:szCs w:val="28"/>
          <w:rtl/>
        </w:rPr>
        <w:t xml:space="preserve">                  </w:t>
      </w:r>
      <w:r w:rsidR="00EE16AE" w:rsidRPr="002E2016">
        <w:rPr>
          <w:rFonts w:ascii="Lotus Linotype" w:hAnsi="Lotus Linotype" w:hint="cs"/>
          <w:szCs w:val="28"/>
          <w:rtl/>
        </w:rPr>
        <w:t>(الجندي ،1987م وإبراهيم ، 2001م).</w:t>
      </w:r>
    </w:p>
    <w:p w:rsidR="009D37E9" w:rsidRDefault="00F05821" w:rsidP="00D34099">
      <w:pPr>
        <w:rPr>
          <w:szCs w:val="28"/>
          <w:rtl/>
        </w:rPr>
      </w:pPr>
      <w:r>
        <w:rPr>
          <w:rFonts w:hint="cs"/>
          <w:szCs w:val="28"/>
          <w:rtl/>
        </w:rPr>
        <w:t xml:space="preserve">       </w:t>
      </w:r>
      <w:r w:rsidR="007F08C5">
        <w:rPr>
          <w:rFonts w:hint="cs"/>
          <w:szCs w:val="28"/>
          <w:rtl/>
        </w:rPr>
        <w:t xml:space="preserve"> </w:t>
      </w:r>
      <w:r w:rsidR="00EE16AE" w:rsidRPr="002E2016">
        <w:rPr>
          <w:rFonts w:hint="cs"/>
          <w:szCs w:val="28"/>
          <w:rtl/>
        </w:rPr>
        <w:t>إن الإنتاج العالمي للحوم بأنواعها المختلفة في نمو مستمر ، حيث زاد الإنتاج منذ السبعينات بنسبة  26% تقريباً وهذه النسبة قابلة للزيادة بينما كانت الزيادة  في النمو السكاني حوالي 12%،</w:t>
      </w:r>
      <w:r w:rsidR="002D7454">
        <w:rPr>
          <w:rFonts w:hint="cs"/>
          <w:szCs w:val="28"/>
          <w:rtl/>
        </w:rPr>
        <w:t>كما</w:t>
      </w:r>
      <w:r w:rsidR="00EE16AE" w:rsidRPr="002E2016">
        <w:rPr>
          <w:rFonts w:hint="cs"/>
          <w:szCs w:val="28"/>
          <w:rtl/>
        </w:rPr>
        <w:t xml:space="preserve"> يشير الإستهلاك الفعلي للحوم في الدول الرئيسي</w:t>
      </w:r>
      <w:r w:rsidR="00EE16AE">
        <w:rPr>
          <w:rFonts w:hint="cs"/>
          <w:szCs w:val="28"/>
          <w:rtl/>
        </w:rPr>
        <w:t>ة</w:t>
      </w:r>
      <w:r w:rsidR="00EE16AE" w:rsidRPr="002E2016">
        <w:rPr>
          <w:rFonts w:hint="cs"/>
          <w:szCs w:val="28"/>
          <w:rtl/>
        </w:rPr>
        <w:t xml:space="preserve"> المنتجة لها في الفترة من (1975 </w:t>
      </w:r>
      <w:r w:rsidR="00EE16AE" w:rsidRPr="002E2016">
        <w:rPr>
          <w:szCs w:val="28"/>
          <w:rtl/>
        </w:rPr>
        <w:t>–</w:t>
      </w:r>
      <w:r w:rsidR="00EE16AE" w:rsidRPr="002E2016">
        <w:rPr>
          <w:rFonts w:hint="cs"/>
          <w:szCs w:val="28"/>
          <w:rtl/>
        </w:rPr>
        <w:t xml:space="preserve"> 1987م) إلى زيادة قدرها 32% من اللحوم (الماشية </w:t>
      </w:r>
      <w:r w:rsidR="00EE16AE" w:rsidRPr="002E2016">
        <w:rPr>
          <w:szCs w:val="28"/>
          <w:rtl/>
        </w:rPr>
        <w:t>–</w:t>
      </w:r>
      <w:r w:rsidR="00EE16AE" w:rsidRPr="002E2016">
        <w:rPr>
          <w:rFonts w:hint="cs"/>
          <w:szCs w:val="28"/>
          <w:rtl/>
        </w:rPr>
        <w:t xml:space="preserve"> أغنام) والدواجن </w:t>
      </w:r>
      <w:r w:rsidR="00EE7D13">
        <w:rPr>
          <w:szCs w:val="28"/>
          <w:rtl/>
        </w:rPr>
        <w:br/>
      </w:r>
      <w:r w:rsidR="00EE16AE" w:rsidRPr="002E2016">
        <w:rPr>
          <w:rFonts w:hint="cs"/>
          <w:szCs w:val="28"/>
          <w:rtl/>
        </w:rPr>
        <w:t xml:space="preserve">( دجاج </w:t>
      </w:r>
      <w:r w:rsidR="00EE16AE" w:rsidRPr="002E2016">
        <w:rPr>
          <w:szCs w:val="28"/>
          <w:rtl/>
        </w:rPr>
        <w:t>–</w:t>
      </w:r>
      <w:r w:rsidR="00EE16AE" w:rsidRPr="002E2016">
        <w:rPr>
          <w:rFonts w:hint="cs"/>
          <w:szCs w:val="28"/>
          <w:rtl/>
        </w:rPr>
        <w:t xml:space="preserve"> بط </w:t>
      </w:r>
      <w:r w:rsidR="00EE16AE" w:rsidRPr="002E2016">
        <w:rPr>
          <w:szCs w:val="28"/>
          <w:rtl/>
        </w:rPr>
        <w:t>–</w:t>
      </w:r>
      <w:r w:rsidR="00EE16AE" w:rsidRPr="002E2016">
        <w:rPr>
          <w:rFonts w:hint="cs"/>
          <w:szCs w:val="28"/>
          <w:rtl/>
        </w:rPr>
        <w:t xml:space="preserve"> رومي) والأرانب والحيوانات البرية أيضاً الكانجارو الذي يطلق عليه في إستراليا اللحم الأحمر الخالي من الدهون والكوليستيرول</w:t>
      </w:r>
      <w:r w:rsidR="008869B7">
        <w:rPr>
          <w:rFonts w:hint="cs"/>
          <w:szCs w:val="28"/>
          <w:rtl/>
        </w:rPr>
        <w:t xml:space="preserve"> </w:t>
      </w:r>
      <w:r w:rsidR="00EE16AE" w:rsidRPr="002E2016">
        <w:rPr>
          <w:rFonts w:hint="cs"/>
          <w:szCs w:val="28"/>
          <w:rtl/>
        </w:rPr>
        <w:t>وأيضاً النعام والأسماك وذلك في عديد من الدول الكبرى فمثلا يمثل إنتاج الولايات المتحدة 24% من الإنتاج العالمي من لحم البقر يليها الإتحاد السوفيتي سابقاً بنسبة إنتاج 18% بينما</w:t>
      </w:r>
      <w:r w:rsidR="00EE16AE">
        <w:rPr>
          <w:rFonts w:hint="cs"/>
          <w:szCs w:val="28"/>
          <w:rtl/>
        </w:rPr>
        <w:t xml:space="preserve"> </w:t>
      </w:r>
      <w:r w:rsidR="00EE16AE" w:rsidRPr="002E2016">
        <w:rPr>
          <w:rFonts w:hint="cs"/>
          <w:szCs w:val="28"/>
          <w:rtl/>
        </w:rPr>
        <w:t>الأرجنتين والبرازيل تقريباً   6% ، 5% على التوالي وأيضاً إنتاج الإتحاد الأوروبي يمثل 18% من إنتاج اللحم العالمي (</w:t>
      </w:r>
      <w:r w:rsidR="00EE16AE" w:rsidRPr="002E2016">
        <w:rPr>
          <w:szCs w:val="28"/>
        </w:rPr>
        <w:t>Shagam, 1989</w:t>
      </w:r>
      <w:r w:rsidR="00EE16AE" w:rsidRPr="002E2016">
        <w:rPr>
          <w:rFonts w:hint="cs"/>
          <w:szCs w:val="28"/>
          <w:rtl/>
        </w:rPr>
        <w:t>)</w:t>
      </w:r>
      <w:r w:rsidR="00917E2E">
        <w:rPr>
          <w:rFonts w:hint="cs"/>
          <w:szCs w:val="28"/>
          <w:rtl/>
        </w:rPr>
        <w:t>.</w:t>
      </w:r>
    </w:p>
    <w:p w:rsidR="00917E2E" w:rsidRPr="002E2016" w:rsidRDefault="00917E2E" w:rsidP="00D34099">
      <w:pPr>
        <w:rPr>
          <w:szCs w:val="28"/>
          <w:rtl/>
        </w:rPr>
      </w:pPr>
      <w:r w:rsidRPr="00917E2E">
        <w:rPr>
          <w:rFonts w:hint="cs"/>
          <w:szCs w:val="28"/>
          <w:rtl/>
        </w:rPr>
        <w:t xml:space="preserve"> </w:t>
      </w:r>
      <w:r w:rsidR="009D37E9">
        <w:rPr>
          <w:rFonts w:hint="cs"/>
          <w:szCs w:val="28"/>
          <w:rtl/>
        </w:rPr>
        <w:t xml:space="preserve">      يحتل </w:t>
      </w:r>
      <w:r>
        <w:rPr>
          <w:rFonts w:hint="cs"/>
          <w:szCs w:val="28"/>
          <w:rtl/>
        </w:rPr>
        <w:t xml:space="preserve">إنتاج </w:t>
      </w:r>
      <w:r w:rsidRPr="002E2016">
        <w:rPr>
          <w:rFonts w:hint="cs"/>
          <w:szCs w:val="28"/>
          <w:rtl/>
        </w:rPr>
        <w:t xml:space="preserve"> اللحوم الحمراء( الدجاج </w:t>
      </w:r>
      <w:r w:rsidRPr="002E2016">
        <w:rPr>
          <w:szCs w:val="28"/>
          <w:rtl/>
        </w:rPr>
        <w:t>–</w:t>
      </w:r>
      <w:r w:rsidRPr="002E2016">
        <w:rPr>
          <w:rFonts w:hint="cs"/>
          <w:szCs w:val="28"/>
          <w:rtl/>
        </w:rPr>
        <w:t xml:space="preserve"> الرومي </w:t>
      </w:r>
      <w:r w:rsidRPr="002E2016">
        <w:rPr>
          <w:szCs w:val="28"/>
          <w:rtl/>
        </w:rPr>
        <w:t>–</w:t>
      </w:r>
      <w:r w:rsidRPr="002E2016">
        <w:rPr>
          <w:rFonts w:hint="cs"/>
          <w:szCs w:val="28"/>
          <w:rtl/>
        </w:rPr>
        <w:t xml:space="preserve"> البط </w:t>
      </w:r>
      <w:r w:rsidRPr="002E2016">
        <w:rPr>
          <w:szCs w:val="28"/>
          <w:rtl/>
        </w:rPr>
        <w:t>–</w:t>
      </w:r>
      <w:r w:rsidRPr="002E2016">
        <w:rPr>
          <w:rFonts w:hint="cs"/>
          <w:szCs w:val="28"/>
          <w:rtl/>
        </w:rPr>
        <w:t xml:space="preserve"> النعام..ألخ) 21% من إنتاج اللحوم في عام  1987م مقارنة بـ 16% في عام 1975م وأخذ الإنتاج في الزيادة مع دخول أنواع جديدة غير شائعة من قبل ، وتمتاز الدواجن واللحوم الداجنة الأخرى عن غيرها من مصادر اللحوم الحمراء بإرتفاع نسبة التصافي حيث تصل 63% من المتوسط بين</w:t>
      </w:r>
      <w:r>
        <w:rPr>
          <w:rFonts w:hint="cs"/>
          <w:szCs w:val="28"/>
          <w:rtl/>
        </w:rPr>
        <w:t xml:space="preserve">ما المواشي والأغنام تصل نسبة التصافي  50% و60% على التوالي وأيضاً </w:t>
      </w:r>
      <w:r w:rsidRPr="002E2016">
        <w:rPr>
          <w:rFonts w:hint="cs"/>
          <w:szCs w:val="28"/>
          <w:rtl/>
        </w:rPr>
        <w:t>أوضحت دراسات الغرفة</w:t>
      </w:r>
      <w:r>
        <w:rPr>
          <w:rFonts w:hint="cs"/>
          <w:szCs w:val="28"/>
          <w:rtl/>
        </w:rPr>
        <w:t xml:space="preserve"> </w:t>
      </w:r>
      <w:r w:rsidRPr="002E2016">
        <w:rPr>
          <w:rFonts w:hint="cs"/>
          <w:szCs w:val="28"/>
          <w:rtl/>
        </w:rPr>
        <w:t xml:space="preserve">التجارية بجدة أن أسباب إزدهار سوق اللحوم البيضاء ( الدجاج </w:t>
      </w:r>
      <w:r w:rsidRPr="002E2016">
        <w:rPr>
          <w:szCs w:val="28"/>
          <w:rtl/>
        </w:rPr>
        <w:t>–</w:t>
      </w:r>
      <w:r w:rsidRPr="002E2016">
        <w:rPr>
          <w:rFonts w:hint="cs"/>
          <w:szCs w:val="28"/>
          <w:rtl/>
        </w:rPr>
        <w:t xml:space="preserve"> الرومي </w:t>
      </w:r>
      <w:r w:rsidRPr="002E2016">
        <w:rPr>
          <w:szCs w:val="28"/>
          <w:rtl/>
        </w:rPr>
        <w:t>–</w:t>
      </w:r>
      <w:r w:rsidRPr="002E2016">
        <w:rPr>
          <w:rFonts w:hint="cs"/>
          <w:szCs w:val="28"/>
          <w:rtl/>
        </w:rPr>
        <w:t xml:space="preserve"> البط) يرجع إلى إنشاء المزارع الكبيرة والمتخصص</w:t>
      </w:r>
      <w:r>
        <w:rPr>
          <w:rFonts w:hint="cs"/>
          <w:szCs w:val="28"/>
          <w:rtl/>
        </w:rPr>
        <w:t>ة</w:t>
      </w:r>
      <w:r w:rsidRPr="002E2016">
        <w:rPr>
          <w:rFonts w:hint="cs"/>
          <w:szCs w:val="28"/>
          <w:rtl/>
        </w:rPr>
        <w:t xml:space="preserve"> </w:t>
      </w:r>
      <w:r w:rsidR="007067A0">
        <w:rPr>
          <w:rFonts w:hint="cs"/>
          <w:szCs w:val="28"/>
          <w:rtl/>
        </w:rPr>
        <w:t xml:space="preserve">. </w:t>
      </w:r>
      <w:r w:rsidRPr="002E2016">
        <w:rPr>
          <w:rFonts w:hint="cs"/>
          <w:szCs w:val="28"/>
          <w:rtl/>
        </w:rPr>
        <w:t>وإن</w:t>
      </w:r>
      <w:r w:rsidRPr="002E2016">
        <w:rPr>
          <w:rFonts w:ascii="Lotus Linotype" w:hAnsi="Lotus Linotype" w:hint="cs"/>
          <w:szCs w:val="28"/>
          <w:rtl/>
        </w:rPr>
        <w:t xml:space="preserve"> </w:t>
      </w:r>
      <w:r w:rsidRPr="002E2016">
        <w:rPr>
          <w:rFonts w:hint="cs"/>
          <w:szCs w:val="28"/>
          <w:rtl/>
        </w:rPr>
        <w:t xml:space="preserve">تناقص الإنتاج العالمي من اللحوم الحمراء </w:t>
      </w:r>
      <w:r>
        <w:rPr>
          <w:rFonts w:hint="cs"/>
          <w:szCs w:val="28"/>
          <w:rtl/>
        </w:rPr>
        <w:t xml:space="preserve">متزامن </w:t>
      </w:r>
      <w:r w:rsidRPr="002E2016">
        <w:rPr>
          <w:rFonts w:hint="cs"/>
          <w:szCs w:val="28"/>
          <w:rtl/>
        </w:rPr>
        <w:lastRenderedPageBreak/>
        <w:t>مع التزايد المستمر في تعد</w:t>
      </w:r>
      <w:r>
        <w:rPr>
          <w:rFonts w:hint="cs"/>
          <w:szCs w:val="28"/>
          <w:rtl/>
        </w:rPr>
        <w:t>ا</w:t>
      </w:r>
      <w:r w:rsidRPr="002E2016">
        <w:rPr>
          <w:rFonts w:hint="cs"/>
          <w:szCs w:val="28"/>
          <w:rtl/>
        </w:rPr>
        <w:t xml:space="preserve">د السكان أوجب إيجاد مصادر بديلة للحوم الحمراء وعلى </w:t>
      </w:r>
      <w:r>
        <w:rPr>
          <w:rFonts w:hint="cs"/>
          <w:szCs w:val="28"/>
          <w:rtl/>
        </w:rPr>
        <w:t>رأس هذه البدائل كانت لحوم الدواجن</w:t>
      </w:r>
      <w:r w:rsidR="009D37E9" w:rsidRPr="002E2016">
        <w:rPr>
          <w:rFonts w:hint="cs"/>
          <w:szCs w:val="28"/>
          <w:rtl/>
        </w:rPr>
        <w:t>(</w:t>
      </w:r>
      <w:r w:rsidR="009D37E9" w:rsidRPr="002E2016">
        <w:rPr>
          <w:rFonts w:hint="cs"/>
          <w:szCs w:val="28"/>
          <w:rtl/>
          <w:lang w:val="en-US"/>
        </w:rPr>
        <w:t>أمين2003م</w:t>
      </w:r>
      <w:r w:rsidR="009D37E9">
        <w:rPr>
          <w:rFonts w:hint="cs"/>
          <w:szCs w:val="28"/>
          <w:rtl/>
          <w:lang w:val="en-US"/>
        </w:rPr>
        <w:t>)</w:t>
      </w:r>
      <w:r>
        <w:rPr>
          <w:rFonts w:hint="cs"/>
          <w:szCs w:val="28"/>
          <w:rtl/>
        </w:rPr>
        <w:t>.</w:t>
      </w:r>
    </w:p>
    <w:p w:rsidR="008869B7" w:rsidRPr="002E2016" w:rsidRDefault="00F05821" w:rsidP="00D34099">
      <w:pPr>
        <w:rPr>
          <w:szCs w:val="28"/>
          <w:rtl/>
        </w:rPr>
      </w:pPr>
      <w:r>
        <w:rPr>
          <w:rFonts w:hint="cs"/>
          <w:szCs w:val="28"/>
          <w:rtl/>
        </w:rPr>
        <w:t xml:space="preserve">     </w:t>
      </w:r>
      <w:r w:rsidR="007067A0">
        <w:rPr>
          <w:rFonts w:hint="cs"/>
          <w:szCs w:val="28"/>
          <w:rtl/>
        </w:rPr>
        <w:t xml:space="preserve">  </w:t>
      </w:r>
      <w:r w:rsidR="00D82B92">
        <w:rPr>
          <w:rFonts w:hint="cs"/>
          <w:szCs w:val="28"/>
          <w:rtl/>
        </w:rPr>
        <w:t xml:space="preserve"> يشير الكتاب الإحصائي  السنوي </w:t>
      </w:r>
      <w:r w:rsidR="008869B7" w:rsidRPr="002E2016">
        <w:rPr>
          <w:rFonts w:hint="cs"/>
          <w:szCs w:val="28"/>
          <w:rtl/>
        </w:rPr>
        <w:t xml:space="preserve">لوزارة </w:t>
      </w:r>
      <w:r w:rsidR="008869B7">
        <w:rPr>
          <w:rFonts w:hint="cs"/>
          <w:szCs w:val="28"/>
          <w:rtl/>
        </w:rPr>
        <w:t xml:space="preserve">الزراعة </w:t>
      </w:r>
      <w:r w:rsidR="008869B7" w:rsidRPr="002E2016">
        <w:rPr>
          <w:rFonts w:hint="cs"/>
          <w:szCs w:val="28"/>
          <w:rtl/>
        </w:rPr>
        <w:t xml:space="preserve">السعودية ( 2004 م ) إلى أن إنتاج اللحوم الحمراء بلغ 150 </w:t>
      </w:r>
      <w:r w:rsidR="008869B7">
        <w:rPr>
          <w:rFonts w:hint="cs"/>
          <w:szCs w:val="28"/>
          <w:rtl/>
        </w:rPr>
        <w:t xml:space="preserve">ألف </w:t>
      </w:r>
      <w:r w:rsidR="008869B7" w:rsidRPr="002E2016">
        <w:rPr>
          <w:rFonts w:hint="cs"/>
          <w:szCs w:val="28"/>
          <w:rtl/>
        </w:rPr>
        <w:t xml:space="preserve">طن ، إنتاج الدجاج اللاحم 397 </w:t>
      </w:r>
      <w:r w:rsidR="008869B7">
        <w:rPr>
          <w:rFonts w:hint="cs"/>
          <w:szCs w:val="28"/>
          <w:rtl/>
        </w:rPr>
        <w:t xml:space="preserve">ألف </w:t>
      </w:r>
      <w:r w:rsidR="008869B7" w:rsidRPr="002E2016">
        <w:rPr>
          <w:rFonts w:hint="cs"/>
          <w:szCs w:val="28"/>
          <w:rtl/>
        </w:rPr>
        <w:t xml:space="preserve"> طن وذلك في عام (1995م) ووصل إلى 735 </w:t>
      </w:r>
      <w:r w:rsidR="008869B7">
        <w:rPr>
          <w:rFonts w:hint="cs"/>
          <w:szCs w:val="28"/>
          <w:rtl/>
        </w:rPr>
        <w:t xml:space="preserve">ألف </w:t>
      </w:r>
      <w:r w:rsidR="008869B7" w:rsidRPr="002E2016">
        <w:rPr>
          <w:rFonts w:hint="cs"/>
          <w:szCs w:val="28"/>
          <w:rtl/>
        </w:rPr>
        <w:t>طن</w:t>
      </w:r>
      <w:r w:rsidR="008869B7" w:rsidRPr="00DF6BA4">
        <w:rPr>
          <w:rFonts w:hint="cs"/>
          <w:szCs w:val="28"/>
          <w:rtl/>
        </w:rPr>
        <w:t xml:space="preserve"> </w:t>
      </w:r>
      <w:r w:rsidR="008869B7" w:rsidRPr="002E2016">
        <w:rPr>
          <w:rFonts w:hint="cs"/>
          <w:szCs w:val="28"/>
          <w:rtl/>
        </w:rPr>
        <w:t>للإنتاج الحيواني في عام ( 2001 م)</w:t>
      </w:r>
      <w:r w:rsidR="008869B7">
        <w:rPr>
          <w:rFonts w:hint="cs"/>
          <w:szCs w:val="28"/>
          <w:rtl/>
        </w:rPr>
        <w:t>.</w:t>
      </w:r>
      <w:r w:rsidR="008869B7" w:rsidRPr="002E2016">
        <w:rPr>
          <w:rFonts w:hint="cs"/>
          <w:szCs w:val="28"/>
          <w:rtl/>
        </w:rPr>
        <w:t xml:space="preserve">   </w:t>
      </w:r>
    </w:p>
    <w:p w:rsidR="008869B7" w:rsidRPr="002E2016" w:rsidRDefault="00D82B92" w:rsidP="00D34099">
      <w:pPr>
        <w:rPr>
          <w:szCs w:val="28"/>
          <w:rtl/>
        </w:rPr>
      </w:pPr>
      <w:r>
        <w:rPr>
          <w:rFonts w:hint="cs"/>
          <w:szCs w:val="28"/>
          <w:rtl/>
        </w:rPr>
        <w:t xml:space="preserve">     ي</w:t>
      </w:r>
      <w:r w:rsidR="008869B7" w:rsidRPr="002E2016">
        <w:rPr>
          <w:rFonts w:hint="cs"/>
          <w:szCs w:val="28"/>
          <w:rtl/>
        </w:rPr>
        <w:t>ش</w:t>
      </w:r>
      <w:r>
        <w:rPr>
          <w:rFonts w:hint="cs"/>
          <w:szCs w:val="28"/>
          <w:rtl/>
        </w:rPr>
        <w:t>ير</w:t>
      </w:r>
      <w:r w:rsidRPr="00D82B92">
        <w:rPr>
          <w:rFonts w:hint="cs"/>
          <w:szCs w:val="28"/>
          <w:rtl/>
        </w:rPr>
        <w:t xml:space="preserve"> </w:t>
      </w:r>
      <w:r>
        <w:rPr>
          <w:rFonts w:hint="cs"/>
          <w:szCs w:val="28"/>
          <w:rtl/>
        </w:rPr>
        <w:t xml:space="preserve">الكتاب الإحصائي  السنوي </w:t>
      </w:r>
      <w:r w:rsidRPr="002E2016">
        <w:rPr>
          <w:rFonts w:hint="cs"/>
          <w:szCs w:val="28"/>
          <w:rtl/>
        </w:rPr>
        <w:t xml:space="preserve">لوزارة </w:t>
      </w:r>
      <w:r>
        <w:rPr>
          <w:rFonts w:hint="cs"/>
          <w:szCs w:val="28"/>
          <w:rtl/>
        </w:rPr>
        <w:t xml:space="preserve">الزراعة </w:t>
      </w:r>
      <w:r w:rsidRPr="002E2016">
        <w:rPr>
          <w:rFonts w:hint="cs"/>
          <w:szCs w:val="28"/>
          <w:rtl/>
        </w:rPr>
        <w:t>السعودية</w:t>
      </w:r>
      <w:r>
        <w:rPr>
          <w:rFonts w:hint="cs"/>
          <w:szCs w:val="28"/>
          <w:rtl/>
        </w:rPr>
        <w:t xml:space="preserve"> </w:t>
      </w:r>
      <w:r w:rsidR="008869B7" w:rsidRPr="002E2016">
        <w:rPr>
          <w:rFonts w:hint="cs"/>
          <w:szCs w:val="28"/>
          <w:rtl/>
        </w:rPr>
        <w:t>في الفتر</w:t>
      </w:r>
      <w:r w:rsidR="008869B7">
        <w:rPr>
          <w:rFonts w:hint="cs"/>
          <w:szCs w:val="28"/>
          <w:rtl/>
        </w:rPr>
        <w:t>ة</w:t>
      </w:r>
      <w:r w:rsidR="008869B7" w:rsidRPr="002E2016">
        <w:rPr>
          <w:rFonts w:hint="cs"/>
          <w:szCs w:val="28"/>
          <w:rtl/>
        </w:rPr>
        <w:t xml:space="preserve"> من</w:t>
      </w:r>
      <w:r>
        <w:rPr>
          <w:rFonts w:hint="cs"/>
          <w:szCs w:val="28"/>
          <w:rtl/>
        </w:rPr>
        <w:t xml:space="preserve">            </w:t>
      </w:r>
      <w:r w:rsidR="008869B7" w:rsidRPr="002E2016">
        <w:rPr>
          <w:rFonts w:hint="cs"/>
          <w:szCs w:val="28"/>
          <w:rtl/>
        </w:rPr>
        <w:t xml:space="preserve">(1997م </w:t>
      </w:r>
      <w:r w:rsidR="008869B7" w:rsidRPr="002E2016">
        <w:rPr>
          <w:szCs w:val="28"/>
          <w:rtl/>
        </w:rPr>
        <w:t>–</w:t>
      </w:r>
      <w:r w:rsidR="008869B7">
        <w:rPr>
          <w:rFonts w:hint="cs"/>
          <w:szCs w:val="28"/>
          <w:rtl/>
        </w:rPr>
        <w:t xml:space="preserve"> 2004م) إلى زيادة وتطو</w:t>
      </w:r>
      <w:r w:rsidR="002D7454">
        <w:rPr>
          <w:rFonts w:hint="cs"/>
          <w:szCs w:val="28"/>
          <w:rtl/>
        </w:rPr>
        <w:t xml:space="preserve">ر سوق الماشية واللحوم حيث كانت </w:t>
      </w:r>
      <w:r w:rsidR="008869B7" w:rsidRPr="002E2016">
        <w:rPr>
          <w:rFonts w:hint="cs"/>
          <w:szCs w:val="28"/>
          <w:rtl/>
        </w:rPr>
        <w:t>عدد الأبقار 259</w:t>
      </w:r>
      <w:r w:rsidR="008869B7">
        <w:rPr>
          <w:rFonts w:hint="cs"/>
          <w:szCs w:val="28"/>
          <w:rtl/>
        </w:rPr>
        <w:t>,</w:t>
      </w:r>
      <w:r w:rsidR="008869B7" w:rsidRPr="002E2016">
        <w:rPr>
          <w:rFonts w:hint="cs"/>
          <w:szCs w:val="28"/>
          <w:rtl/>
        </w:rPr>
        <w:t>80 رأس و</w:t>
      </w:r>
      <w:r w:rsidR="002D7454">
        <w:rPr>
          <w:rFonts w:hint="cs"/>
          <w:szCs w:val="28"/>
          <w:rtl/>
        </w:rPr>
        <w:t>وصلت إلى</w:t>
      </w:r>
      <w:r w:rsidR="008869B7" w:rsidRPr="002E2016">
        <w:rPr>
          <w:rFonts w:hint="cs"/>
          <w:szCs w:val="28"/>
          <w:rtl/>
        </w:rPr>
        <w:t xml:space="preserve"> 315</w:t>
      </w:r>
      <w:r w:rsidR="008869B7">
        <w:rPr>
          <w:rFonts w:hint="cs"/>
          <w:szCs w:val="28"/>
          <w:rtl/>
        </w:rPr>
        <w:t>,</w:t>
      </w:r>
      <w:r w:rsidR="008869B7" w:rsidRPr="002E2016">
        <w:rPr>
          <w:rFonts w:hint="cs"/>
          <w:szCs w:val="28"/>
          <w:rtl/>
        </w:rPr>
        <w:t>933 رأس ، أما بالنسبة للضأن كان 780</w:t>
      </w:r>
      <w:r w:rsidR="008869B7">
        <w:rPr>
          <w:rFonts w:hint="cs"/>
          <w:szCs w:val="28"/>
          <w:rtl/>
        </w:rPr>
        <w:t>,</w:t>
      </w:r>
      <w:r w:rsidR="008869B7" w:rsidRPr="002E2016">
        <w:rPr>
          <w:rFonts w:hint="cs"/>
          <w:szCs w:val="28"/>
          <w:rtl/>
        </w:rPr>
        <w:t>2750 رأس وتقلص العدد إلى 722</w:t>
      </w:r>
      <w:r w:rsidR="008869B7">
        <w:rPr>
          <w:rFonts w:hint="cs"/>
          <w:szCs w:val="28"/>
          <w:rtl/>
        </w:rPr>
        <w:t>,</w:t>
      </w:r>
      <w:r w:rsidR="008869B7" w:rsidRPr="002E2016">
        <w:rPr>
          <w:rFonts w:hint="cs"/>
          <w:szCs w:val="28"/>
          <w:rtl/>
        </w:rPr>
        <w:t xml:space="preserve">5872 رأس </w:t>
      </w:r>
      <w:r w:rsidR="008869B7">
        <w:rPr>
          <w:rFonts w:hint="cs"/>
          <w:szCs w:val="28"/>
          <w:rtl/>
        </w:rPr>
        <w:t>في حين كان إنتاج الدواجن 315,873713 مليون فروج إرتفع إلى 424,</w:t>
      </w:r>
      <w:r w:rsidR="008869B7" w:rsidRPr="002E2016">
        <w:rPr>
          <w:rFonts w:hint="cs"/>
          <w:szCs w:val="28"/>
          <w:rtl/>
        </w:rPr>
        <w:t>413522 مليون فروج عام (200</w:t>
      </w:r>
      <w:r w:rsidR="00EC4FEB">
        <w:rPr>
          <w:rFonts w:hint="cs"/>
          <w:szCs w:val="28"/>
          <w:rtl/>
        </w:rPr>
        <w:t>4</w:t>
      </w:r>
      <w:r w:rsidR="008869B7" w:rsidRPr="002E2016">
        <w:rPr>
          <w:rFonts w:hint="cs"/>
          <w:szCs w:val="28"/>
          <w:rtl/>
        </w:rPr>
        <w:t>) تبعاً للبيانات الأولية للإحصائيات السعودية.</w:t>
      </w:r>
    </w:p>
    <w:p w:rsidR="00AB1743" w:rsidRPr="004A3843" w:rsidRDefault="005C1EEB" w:rsidP="00725578">
      <w:pPr>
        <w:rPr>
          <w:szCs w:val="28"/>
          <w:rtl/>
        </w:rPr>
      </w:pPr>
      <w:r w:rsidRPr="002E2016">
        <w:rPr>
          <w:rFonts w:hint="cs"/>
          <w:szCs w:val="28"/>
          <w:rtl/>
        </w:rPr>
        <w:t xml:space="preserve">     </w:t>
      </w:r>
      <w:r w:rsidR="00725578">
        <w:rPr>
          <w:rFonts w:hint="cs"/>
          <w:szCs w:val="28"/>
          <w:rtl/>
        </w:rPr>
        <w:t>كماً</w:t>
      </w:r>
      <w:r w:rsidR="00A24DFE">
        <w:rPr>
          <w:rFonts w:hint="cs"/>
          <w:szCs w:val="28"/>
          <w:rtl/>
        </w:rPr>
        <w:t xml:space="preserve"> </w:t>
      </w:r>
      <w:r w:rsidR="00D82B92">
        <w:rPr>
          <w:rFonts w:hint="cs"/>
          <w:szCs w:val="28"/>
          <w:rtl/>
        </w:rPr>
        <w:t>ي</w:t>
      </w:r>
      <w:r w:rsidRPr="002E2016">
        <w:rPr>
          <w:rFonts w:hint="cs"/>
          <w:szCs w:val="28"/>
          <w:rtl/>
        </w:rPr>
        <w:t>شير</w:t>
      </w:r>
      <w:r w:rsidR="00917E2E">
        <w:rPr>
          <w:rFonts w:hint="cs"/>
          <w:szCs w:val="28"/>
          <w:rtl/>
        </w:rPr>
        <w:t xml:space="preserve"> أيضاً</w:t>
      </w:r>
      <w:r w:rsidR="00725578" w:rsidRPr="00725578">
        <w:rPr>
          <w:rFonts w:hint="cs"/>
          <w:szCs w:val="28"/>
          <w:rtl/>
        </w:rPr>
        <w:t xml:space="preserve"> </w:t>
      </w:r>
      <w:r w:rsidR="00725578">
        <w:rPr>
          <w:rFonts w:hint="cs"/>
          <w:szCs w:val="28"/>
          <w:rtl/>
        </w:rPr>
        <w:t xml:space="preserve">الكتاب الإحصائي  السنوي </w:t>
      </w:r>
      <w:r w:rsidR="00725578" w:rsidRPr="002E2016">
        <w:rPr>
          <w:rFonts w:hint="cs"/>
          <w:szCs w:val="28"/>
          <w:rtl/>
        </w:rPr>
        <w:t xml:space="preserve">لوزارة </w:t>
      </w:r>
      <w:r w:rsidR="00725578">
        <w:rPr>
          <w:rFonts w:hint="cs"/>
          <w:szCs w:val="28"/>
          <w:rtl/>
        </w:rPr>
        <w:t xml:space="preserve">الزراعة </w:t>
      </w:r>
      <w:r w:rsidR="00725578" w:rsidRPr="002E2016">
        <w:rPr>
          <w:rFonts w:hint="cs"/>
          <w:szCs w:val="28"/>
          <w:rtl/>
        </w:rPr>
        <w:t>السعودية</w:t>
      </w:r>
      <w:r w:rsidRPr="002E2016">
        <w:rPr>
          <w:rFonts w:hint="cs"/>
          <w:szCs w:val="28"/>
          <w:rtl/>
        </w:rPr>
        <w:t xml:space="preserve"> في الفتر</w:t>
      </w:r>
      <w:r>
        <w:rPr>
          <w:rFonts w:hint="cs"/>
          <w:szCs w:val="28"/>
          <w:rtl/>
        </w:rPr>
        <w:t>ة</w:t>
      </w:r>
      <w:r w:rsidRPr="002E2016">
        <w:rPr>
          <w:rFonts w:hint="cs"/>
          <w:szCs w:val="28"/>
          <w:rtl/>
        </w:rPr>
        <w:t xml:space="preserve"> من</w:t>
      </w:r>
      <w:r w:rsidR="00725578">
        <w:rPr>
          <w:rFonts w:hint="cs"/>
          <w:szCs w:val="28"/>
          <w:rtl/>
        </w:rPr>
        <w:t xml:space="preserve"> </w:t>
      </w:r>
      <w:r w:rsidRPr="002E2016">
        <w:rPr>
          <w:rFonts w:hint="cs"/>
          <w:szCs w:val="28"/>
          <w:rtl/>
        </w:rPr>
        <w:t>(</w:t>
      </w:r>
      <w:r>
        <w:rPr>
          <w:rFonts w:hint="cs"/>
          <w:szCs w:val="28"/>
          <w:rtl/>
        </w:rPr>
        <w:t>2005</w:t>
      </w:r>
      <w:r w:rsidRPr="002E2016">
        <w:rPr>
          <w:rFonts w:hint="cs"/>
          <w:szCs w:val="28"/>
          <w:rtl/>
        </w:rPr>
        <w:t xml:space="preserve">م </w:t>
      </w:r>
      <w:r w:rsidRPr="002E2016">
        <w:rPr>
          <w:szCs w:val="28"/>
          <w:rtl/>
        </w:rPr>
        <w:t>–</w:t>
      </w:r>
      <w:r>
        <w:rPr>
          <w:rFonts w:hint="cs"/>
          <w:szCs w:val="28"/>
          <w:rtl/>
        </w:rPr>
        <w:t xml:space="preserve"> 200</w:t>
      </w:r>
      <w:r w:rsidR="007E5FB1">
        <w:rPr>
          <w:rFonts w:hint="cs"/>
          <w:szCs w:val="28"/>
          <w:rtl/>
        </w:rPr>
        <w:t>7</w:t>
      </w:r>
      <w:r>
        <w:rPr>
          <w:rFonts w:hint="cs"/>
          <w:szCs w:val="28"/>
          <w:rtl/>
        </w:rPr>
        <w:t>م) إلى زيادة وتطو</w:t>
      </w:r>
      <w:r w:rsidRPr="002E2016">
        <w:rPr>
          <w:rFonts w:hint="cs"/>
          <w:szCs w:val="28"/>
          <w:rtl/>
        </w:rPr>
        <w:t xml:space="preserve">ر سوق الماشية </w:t>
      </w:r>
      <w:r w:rsidR="002D7454">
        <w:rPr>
          <w:rFonts w:hint="cs"/>
          <w:szCs w:val="28"/>
          <w:rtl/>
        </w:rPr>
        <w:t>واللحوم حيث كانت</w:t>
      </w:r>
      <w:r w:rsidRPr="002E2016">
        <w:rPr>
          <w:rFonts w:hint="cs"/>
          <w:szCs w:val="28"/>
          <w:rtl/>
        </w:rPr>
        <w:t xml:space="preserve"> عدد الأبقار </w:t>
      </w:r>
      <w:r w:rsidR="00A24DFE">
        <w:rPr>
          <w:rFonts w:hint="cs"/>
          <w:szCs w:val="28"/>
          <w:rtl/>
        </w:rPr>
        <w:t>196,26</w:t>
      </w:r>
      <w:r w:rsidRPr="002E2016">
        <w:rPr>
          <w:rFonts w:hint="cs"/>
          <w:szCs w:val="28"/>
          <w:rtl/>
        </w:rPr>
        <w:t xml:space="preserve"> رأس و</w:t>
      </w:r>
      <w:r w:rsidR="00A24DFE">
        <w:rPr>
          <w:rFonts w:hint="cs"/>
          <w:szCs w:val="28"/>
          <w:rtl/>
        </w:rPr>
        <w:t xml:space="preserve">تقلص </w:t>
      </w:r>
      <w:r w:rsidR="00B42815">
        <w:rPr>
          <w:rFonts w:hint="cs"/>
          <w:szCs w:val="28"/>
          <w:rtl/>
        </w:rPr>
        <w:t xml:space="preserve">إلى </w:t>
      </w:r>
      <w:r w:rsidR="00A24DFE">
        <w:rPr>
          <w:rFonts w:hint="cs"/>
          <w:szCs w:val="28"/>
          <w:rtl/>
        </w:rPr>
        <w:t>51,39 ر</w:t>
      </w:r>
      <w:r w:rsidRPr="002E2016">
        <w:rPr>
          <w:rFonts w:hint="cs"/>
          <w:szCs w:val="28"/>
          <w:rtl/>
        </w:rPr>
        <w:t xml:space="preserve">أس أما بالنسبة للضأن كان </w:t>
      </w:r>
      <w:r w:rsidR="00A24DFE">
        <w:rPr>
          <w:rFonts w:hint="cs"/>
          <w:szCs w:val="28"/>
          <w:rtl/>
        </w:rPr>
        <w:t>560,78 ر</w:t>
      </w:r>
      <w:r w:rsidRPr="002E2016">
        <w:rPr>
          <w:rFonts w:hint="cs"/>
          <w:szCs w:val="28"/>
          <w:rtl/>
        </w:rPr>
        <w:t xml:space="preserve">أس وتقلص العدد إلى </w:t>
      </w:r>
      <w:r w:rsidR="00A24DFE">
        <w:rPr>
          <w:rFonts w:hint="cs"/>
          <w:szCs w:val="28"/>
          <w:rtl/>
        </w:rPr>
        <w:t>209,20</w:t>
      </w:r>
      <w:r w:rsidRPr="002E2016">
        <w:rPr>
          <w:rFonts w:hint="cs"/>
          <w:szCs w:val="28"/>
          <w:rtl/>
        </w:rPr>
        <w:t xml:space="preserve"> رأس في  </w:t>
      </w:r>
      <w:r>
        <w:rPr>
          <w:rFonts w:hint="cs"/>
          <w:szCs w:val="28"/>
          <w:rtl/>
        </w:rPr>
        <w:t xml:space="preserve">حين كان إنتاج الدواجن </w:t>
      </w:r>
      <w:r w:rsidR="00A24DFE">
        <w:rPr>
          <w:rFonts w:hint="cs"/>
          <w:szCs w:val="28"/>
          <w:rtl/>
        </w:rPr>
        <w:t xml:space="preserve">363,267 </w:t>
      </w:r>
      <w:r>
        <w:rPr>
          <w:rFonts w:hint="cs"/>
          <w:szCs w:val="28"/>
          <w:rtl/>
        </w:rPr>
        <w:t xml:space="preserve"> مليون فروج إرتفع إلى </w:t>
      </w:r>
      <w:r w:rsidR="00A24DFE">
        <w:rPr>
          <w:rFonts w:hint="cs"/>
          <w:szCs w:val="28"/>
          <w:rtl/>
        </w:rPr>
        <w:t>821,401</w:t>
      </w:r>
      <w:r w:rsidRPr="002E2016">
        <w:rPr>
          <w:rFonts w:hint="cs"/>
          <w:szCs w:val="28"/>
          <w:rtl/>
        </w:rPr>
        <w:t xml:space="preserve"> مليون فروج عام (200</w:t>
      </w:r>
      <w:r w:rsidR="00A24DFE">
        <w:rPr>
          <w:rFonts w:hint="cs"/>
          <w:szCs w:val="28"/>
          <w:rtl/>
        </w:rPr>
        <w:t>7</w:t>
      </w:r>
      <w:r w:rsidRPr="002E2016">
        <w:rPr>
          <w:rFonts w:hint="cs"/>
          <w:szCs w:val="28"/>
          <w:rtl/>
        </w:rPr>
        <w:t>) تبعاً للبيانات الأولية للإحصائيات السعودية</w:t>
      </w:r>
      <w:r w:rsidR="007E5FB1">
        <w:rPr>
          <w:rFonts w:hint="cs"/>
          <w:szCs w:val="28"/>
          <w:rtl/>
        </w:rPr>
        <w:t xml:space="preserve"> كما تتوقع الدراسا</w:t>
      </w:r>
      <w:r w:rsidR="002D7454">
        <w:rPr>
          <w:rFonts w:hint="cs"/>
          <w:szCs w:val="28"/>
          <w:rtl/>
        </w:rPr>
        <w:t>ت الحديثة في المحلاق نموذج رقم (1</w:t>
      </w:r>
      <w:r w:rsidR="007E5FB1">
        <w:rPr>
          <w:rFonts w:hint="cs"/>
          <w:szCs w:val="28"/>
          <w:rtl/>
        </w:rPr>
        <w:t>) إلى حدوث زيادة في نسبة إنتاجية وإستهلاكية اللحوم في العالم (</w:t>
      </w:r>
      <w:r w:rsidR="002B4908">
        <w:rPr>
          <w:rFonts w:hint="cs"/>
          <w:szCs w:val="28"/>
          <w:rtl/>
        </w:rPr>
        <w:t>200</w:t>
      </w:r>
      <w:r w:rsidR="00725578">
        <w:rPr>
          <w:rFonts w:hint="cs"/>
          <w:szCs w:val="28"/>
          <w:rtl/>
        </w:rPr>
        <w:t>1-2025)</w:t>
      </w:r>
      <w:r w:rsidR="007E5FB1">
        <w:rPr>
          <w:rFonts w:hint="cs"/>
          <w:szCs w:val="28"/>
          <w:rtl/>
        </w:rPr>
        <w:t xml:space="preserve"> </w:t>
      </w:r>
      <w:r w:rsidRPr="002E2016">
        <w:rPr>
          <w:rFonts w:hint="cs"/>
          <w:szCs w:val="28"/>
          <w:rtl/>
        </w:rPr>
        <w:t>.</w:t>
      </w:r>
    </w:p>
    <w:p w:rsidR="004A3843" w:rsidRDefault="00A34C6A" w:rsidP="00D34099">
      <w:pPr>
        <w:ind w:left="0"/>
        <w:rPr>
          <w:szCs w:val="28"/>
          <w:rtl/>
        </w:rPr>
      </w:pPr>
      <w:r>
        <w:rPr>
          <w:rFonts w:hint="cs"/>
          <w:szCs w:val="28"/>
          <w:rtl/>
        </w:rPr>
        <w:t xml:space="preserve">     </w:t>
      </w:r>
      <w:r w:rsidR="00917E2E">
        <w:rPr>
          <w:rFonts w:hint="cs"/>
          <w:szCs w:val="28"/>
          <w:rtl/>
        </w:rPr>
        <w:t xml:space="preserve">وأصبح التقدم التكنولوجي </w:t>
      </w:r>
      <w:r w:rsidR="00917E2E" w:rsidRPr="002E2016">
        <w:rPr>
          <w:rFonts w:hint="cs"/>
          <w:szCs w:val="28"/>
          <w:rtl/>
        </w:rPr>
        <w:t xml:space="preserve"> في صناعة  تربية الدواجن</w:t>
      </w:r>
      <w:r>
        <w:rPr>
          <w:rFonts w:hint="cs"/>
          <w:szCs w:val="28"/>
          <w:rtl/>
        </w:rPr>
        <w:t xml:space="preserve"> </w:t>
      </w:r>
      <w:r w:rsidR="00EE16AE" w:rsidRPr="002E2016">
        <w:rPr>
          <w:rFonts w:hint="cs"/>
          <w:szCs w:val="28"/>
          <w:rtl/>
        </w:rPr>
        <w:t>وإنتشار وسائل الحفظ والتبريد في المتاجر</w:t>
      </w:r>
      <w:r w:rsidR="00EE16AE">
        <w:rPr>
          <w:rFonts w:hint="cs"/>
          <w:szCs w:val="28"/>
          <w:rtl/>
        </w:rPr>
        <w:t xml:space="preserve"> </w:t>
      </w:r>
      <w:r w:rsidR="00EE16AE" w:rsidRPr="002E2016">
        <w:rPr>
          <w:rFonts w:hint="cs"/>
          <w:szCs w:val="28"/>
          <w:rtl/>
        </w:rPr>
        <w:t>والمنازل وإزدهار صناعة حفظ منتجات اللحوم والدواجن المختلفة أدى</w:t>
      </w:r>
      <w:r w:rsidR="00EE16AE">
        <w:rPr>
          <w:rFonts w:hint="cs"/>
          <w:szCs w:val="28"/>
          <w:rtl/>
        </w:rPr>
        <w:t xml:space="preserve"> </w:t>
      </w:r>
      <w:r w:rsidR="00EE16AE" w:rsidRPr="002E2016">
        <w:rPr>
          <w:rFonts w:hint="cs"/>
          <w:szCs w:val="28"/>
          <w:rtl/>
        </w:rPr>
        <w:t>إلى رخص أسعار الدواجن بالمقارنة مع اللحوم الحمراء، وأيضاً تغير الأنماط الإستهلاكية وزيادة الوعي لدى المستهلك وكذلك إنتشار المطاعم والمحلات المتخصصة لبيع الدواجن المشوية والمقلية بطرق مبتكرة مما زاد الإقبال عليها ، كما أن زيادة الدخل وإرتفاع مستوى المعيشة زاد من إستهلاك اللحوم بصفة</w:t>
      </w:r>
      <w:r w:rsidR="00FB448E">
        <w:rPr>
          <w:rFonts w:hint="cs"/>
          <w:szCs w:val="28"/>
          <w:rtl/>
        </w:rPr>
        <w:t xml:space="preserve"> عامة والأصناف الجيدة بصفة خاصة</w:t>
      </w:r>
      <w:r w:rsidR="002704F3">
        <w:rPr>
          <w:rFonts w:hint="cs"/>
          <w:szCs w:val="28"/>
          <w:rtl/>
        </w:rPr>
        <w:t xml:space="preserve"> </w:t>
      </w:r>
      <w:r w:rsidR="00F05821">
        <w:rPr>
          <w:rFonts w:hint="cs"/>
          <w:szCs w:val="28"/>
          <w:rtl/>
        </w:rPr>
        <w:t>وكماأ</w:t>
      </w:r>
      <w:r w:rsidR="00EE16AE" w:rsidRPr="002E2016">
        <w:rPr>
          <w:rFonts w:hint="cs"/>
          <w:szCs w:val="28"/>
          <w:rtl/>
        </w:rPr>
        <w:t xml:space="preserve">ن ظهور القرى السياحية والفنادق العالمية وإنتشارها في الدول العربية والخليجية على وجه الخصوص زاد من إستهلاك هذه البدائل  خاصة </w:t>
      </w:r>
      <w:r w:rsidR="00EE16AE">
        <w:rPr>
          <w:rFonts w:hint="cs"/>
          <w:szCs w:val="28"/>
          <w:rtl/>
        </w:rPr>
        <w:t xml:space="preserve">الأنواع </w:t>
      </w:r>
      <w:r w:rsidR="00EE16AE" w:rsidRPr="002E2016">
        <w:rPr>
          <w:rFonts w:hint="cs"/>
          <w:szCs w:val="28"/>
          <w:rtl/>
        </w:rPr>
        <w:t>الجيدة مثل الرومي والنعام والأسماك إلا أن اللحوم الحمراء مازالت تحتل مكانة متقدمة في سلم التفضيل في السوق السعودي  حيث أسعار اللحوم المستوردة والمجمدة مازالت تنافس أسعار الد</w:t>
      </w:r>
      <w:r w:rsidR="00F05821">
        <w:rPr>
          <w:rFonts w:hint="cs"/>
          <w:szCs w:val="28"/>
          <w:rtl/>
        </w:rPr>
        <w:t>جاج والأسماك المحلية والمستوردة</w:t>
      </w:r>
      <w:r w:rsidR="00EE16AE" w:rsidRPr="002E2016">
        <w:rPr>
          <w:rFonts w:hint="cs"/>
          <w:szCs w:val="28"/>
          <w:rtl/>
        </w:rPr>
        <w:t xml:space="preserve"> كما أن دخل الأفراد في إرتفاع مستمر مما يجعلهم لا يعيرون الفرق في الأسعار بين اللحوم وبدائلها الأخرى إهتماماً كبيراً( إبراهيم ، 2001م ).</w:t>
      </w:r>
    </w:p>
    <w:p w:rsidR="002704F3" w:rsidRDefault="004A3843" w:rsidP="00D34099">
      <w:pPr>
        <w:ind w:left="0"/>
        <w:rPr>
          <w:szCs w:val="28"/>
          <w:lang w:val="en-US"/>
        </w:rPr>
      </w:pPr>
      <w:r>
        <w:rPr>
          <w:rFonts w:hint="cs"/>
          <w:szCs w:val="28"/>
          <w:rtl/>
        </w:rPr>
        <w:lastRenderedPageBreak/>
        <w:t xml:space="preserve">       </w:t>
      </w:r>
      <w:r w:rsidRPr="004A3843">
        <w:rPr>
          <w:rFonts w:hint="cs"/>
          <w:szCs w:val="28"/>
          <w:rtl/>
        </w:rPr>
        <w:t xml:space="preserve"> </w:t>
      </w:r>
      <w:r w:rsidRPr="002E2016">
        <w:rPr>
          <w:rFonts w:hint="cs"/>
          <w:szCs w:val="28"/>
          <w:rtl/>
        </w:rPr>
        <w:t>لحم ال</w:t>
      </w:r>
      <w:r w:rsidR="002704F3">
        <w:rPr>
          <w:rFonts w:hint="cs"/>
          <w:szCs w:val="28"/>
          <w:rtl/>
        </w:rPr>
        <w:t>بقر هو اللحم الشائع الإستهلاك</w:t>
      </w:r>
      <w:r w:rsidRPr="002E2016">
        <w:rPr>
          <w:rFonts w:hint="cs"/>
          <w:szCs w:val="28"/>
          <w:rtl/>
        </w:rPr>
        <w:t xml:space="preserve"> وحيث أن خيارات المستهلك تتجه إلى اللحم البقري قليلة الدهن إلا أنه يفضل في بعض الأحيان لحوم حمراء خالية تماما من الدهون وذلك لأغراض الحمية الغذائية أو الطعام الأكثر صحة لذا كان البحث عن خيارات أخرى للحم البقري وكان الجديد لذلك هو اللحم الأحمر </w:t>
      </w:r>
      <w:r w:rsidR="002704F3">
        <w:rPr>
          <w:rFonts w:hint="cs"/>
          <w:szCs w:val="28"/>
          <w:rtl/>
        </w:rPr>
        <w:t xml:space="preserve">للنعام لإنخفاض محتواه من </w:t>
      </w:r>
      <w:r>
        <w:rPr>
          <w:rFonts w:hint="cs"/>
          <w:szCs w:val="28"/>
          <w:rtl/>
        </w:rPr>
        <w:t xml:space="preserve">الدهن </w:t>
      </w:r>
    </w:p>
    <w:p w:rsidR="004A3843" w:rsidRPr="00FC794D" w:rsidRDefault="004A3843" w:rsidP="00D34099">
      <w:pPr>
        <w:ind w:left="0"/>
        <w:rPr>
          <w:szCs w:val="28"/>
          <w:rtl/>
          <w:lang w:val="en-US"/>
        </w:rPr>
      </w:pPr>
      <w:r w:rsidRPr="002E2016">
        <w:rPr>
          <w:szCs w:val="28"/>
          <w:lang w:val="en-US"/>
        </w:rPr>
        <w:t>Hoffman and Fisher, 2001</w:t>
      </w:r>
      <w:r>
        <w:rPr>
          <w:szCs w:val="28"/>
          <w:lang w:val="en-US"/>
        </w:rPr>
        <w:t>)</w:t>
      </w:r>
      <w:r>
        <w:rPr>
          <w:rFonts w:hint="cs"/>
          <w:szCs w:val="28"/>
          <w:rtl/>
          <w:lang w:val="en-US"/>
        </w:rPr>
        <w:t>).</w:t>
      </w:r>
    </w:p>
    <w:p w:rsidR="00DF6BA4" w:rsidRPr="002E2016" w:rsidRDefault="004A3843" w:rsidP="002704F3">
      <w:pPr>
        <w:ind w:left="0"/>
        <w:rPr>
          <w:szCs w:val="28"/>
          <w:rtl/>
          <w:lang w:val="en-US"/>
        </w:rPr>
      </w:pPr>
      <w:r>
        <w:rPr>
          <w:rFonts w:hint="cs"/>
          <w:szCs w:val="28"/>
          <w:rtl/>
        </w:rPr>
        <w:t xml:space="preserve">       </w:t>
      </w:r>
      <w:r w:rsidR="00EE16AE" w:rsidRPr="002E2016">
        <w:rPr>
          <w:rFonts w:hint="cs"/>
          <w:szCs w:val="28"/>
          <w:rtl/>
        </w:rPr>
        <w:t xml:space="preserve"> يعتبر لحم النعام من أهم مصادر اللحوم الحمراء</w:t>
      </w:r>
      <w:r w:rsidR="00A34C6A">
        <w:rPr>
          <w:rFonts w:hint="cs"/>
          <w:szCs w:val="28"/>
          <w:rtl/>
        </w:rPr>
        <w:t xml:space="preserve"> غير التقليدية</w:t>
      </w:r>
      <w:r w:rsidR="00FB448E">
        <w:rPr>
          <w:rFonts w:hint="cs"/>
          <w:szCs w:val="28"/>
          <w:rtl/>
        </w:rPr>
        <w:t xml:space="preserve">                      (</w:t>
      </w:r>
      <w:r w:rsidR="00FB448E">
        <w:rPr>
          <w:szCs w:val="28"/>
          <w:lang w:val="en-US"/>
        </w:rPr>
        <w:t>Ulternative Red Meat URM</w:t>
      </w:r>
      <w:r w:rsidR="00FB448E">
        <w:rPr>
          <w:rFonts w:hint="cs"/>
          <w:szCs w:val="28"/>
          <w:rtl/>
          <w:lang w:val="en-US"/>
        </w:rPr>
        <w:t xml:space="preserve">) </w:t>
      </w:r>
      <w:r w:rsidR="00A34C6A">
        <w:rPr>
          <w:rFonts w:hint="cs"/>
          <w:szCs w:val="28"/>
          <w:rtl/>
          <w:lang w:val="en-US"/>
        </w:rPr>
        <w:t>وذلك</w:t>
      </w:r>
      <w:r w:rsidR="00EE16AE" w:rsidRPr="002E2016">
        <w:rPr>
          <w:rFonts w:hint="cs"/>
          <w:szCs w:val="28"/>
          <w:rtl/>
        </w:rPr>
        <w:t xml:space="preserve"> لقلة محتوا</w:t>
      </w:r>
      <w:r w:rsidR="00F05821">
        <w:rPr>
          <w:rFonts w:hint="cs"/>
          <w:szCs w:val="28"/>
          <w:rtl/>
        </w:rPr>
        <w:t xml:space="preserve">ه من الدهون </w:t>
      </w:r>
      <w:r w:rsidR="00EE16AE" w:rsidRPr="002E2016">
        <w:rPr>
          <w:rFonts w:hint="cs"/>
          <w:szCs w:val="28"/>
          <w:rtl/>
        </w:rPr>
        <w:t xml:space="preserve"> وهذا يميزه عن </w:t>
      </w:r>
      <w:r w:rsidR="00EE16AE">
        <w:rPr>
          <w:rFonts w:hint="cs"/>
          <w:szCs w:val="28"/>
          <w:rtl/>
        </w:rPr>
        <w:t xml:space="preserve">أنواع </w:t>
      </w:r>
      <w:r w:rsidR="00EE16AE" w:rsidRPr="002E2016">
        <w:rPr>
          <w:rFonts w:hint="cs"/>
          <w:szCs w:val="28"/>
          <w:rtl/>
        </w:rPr>
        <w:t xml:space="preserve">كثيرة من اللحوم </w:t>
      </w:r>
      <w:r w:rsidR="00EE16AE">
        <w:rPr>
          <w:rFonts w:hint="cs"/>
          <w:szCs w:val="28"/>
          <w:rtl/>
        </w:rPr>
        <w:t xml:space="preserve">الأخرى </w:t>
      </w:r>
      <w:r w:rsidR="00EE16AE" w:rsidRPr="002E2016">
        <w:rPr>
          <w:rFonts w:hint="cs"/>
          <w:szCs w:val="28"/>
          <w:rtl/>
        </w:rPr>
        <w:t xml:space="preserve">الحمراء أو الدواجن مما يوجب الإهتمام </w:t>
      </w:r>
      <w:r w:rsidR="002704F3">
        <w:rPr>
          <w:rFonts w:hint="cs"/>
          <w:szCs w:val="28"/>
          <w:rtl/>
        </w:rPr>
        <w:t>ب</w:t>
      </w:r>
      <w:r w:rsidR="00EE16AE" w:rsidRPr="002E2016">
        <w:rPr>
          <w:rFonts w:hint="cs"/>
          <w:szCs w:val="28"/>
          <w:rtl/>
        </w:rPr>
        <w:t xml:space="preserve">هذه الأنواع غير </w:t>
      </w:r>
      <w:r w:rsidR="00A34C6A">
        <w:rPr>
          <w:rFonts w:hint="cs"/>
          <w:szCs w:val="28"/>
          <w:rtl/>
        </w:rPr>
        <w:t>ال</w:t>
      </w:r>
      <w:r w:rsidR="00EE16AE" w:rsidRPr="002E2016">
        <w:rPr>
          <w:rFonts w:hint="cs"/>
          <w:szCs w:val="28"/>
          <w:rtl/>
        </w:rPr>
        <w:t xml:space="preserve">تقليدية  وقد وصل أول قطيع مستورد 200 زوج من النعام </w:t>
      </w:r>
      <w:r w:rsidR="00EE16AE">
        <w:rPr>
          <w:rFonts w:hint="cs"/>
          <w:szCs w:val="28"/>
          <w:rtl/>
        </w:rPr>
        <w:t xml:space="preserve">إلى </w:t>
      </w:r>
      <w:r w:rsidR="00EE16AE" w:rsidRPr="002E2016">
        <w:rPr>
          <w:rFonts w:hint="cs"/>
          <w:szCs w:val="28"/>
          <w:rtl/>
        </w:rPr>
        <w:t>المملكة عام 1998م من فرنسا</w:t>
      </w:r>
      <w:r w:rsidR="00DF6BA4" w:rsidRPr="002E2016">
        <w:rPr>
          <w:rFonts w:hint="cs"/>
          <w:szCs w:val="28"/>
          <w:rtl/>
        </w:rPr>
        <w:t>(</w:t>
      </w:r>
      <w:r w:rsidR="00DF6BA4" w:rsidRPr="002E2016">
        <w:rPr>
          <w:rFonts w:hint="cs"/>
          <w:szCs w:val="28"/>
          <w:rtl/>
          <w:lang w:val="en-US"/>
        </w:rPr>
        <w:t>أمين2003م).</w:t>
      </w:r>
      <w:r w:rsidR="00EE16AE" w:rsidRPr="002E2016">
        <w:rPr>
          <w:rFonts w:hint="cs"/>
          <w:szCs w:val="28"/>
          <w:rtl/>
        </w:rPr>
        <w:t xml:space="preserve"> </w:t>
      </w:r>
      <w:r w:rsidR="00DF6BA4">
        <w:rPr>
          <w:rFonts w:hint="cs"/>
          <w:szCs w:val="28"/>
          <w:rtl/>
        </w:rPr>
        <w:t xml:space="preserve">               </w:t>
      </w:r>
      <w:r w:rsidR="00DF6BA4">
        <w:rPr>
          <w:rFonts w:hint="cs"/>
          <w:szCs w:val="28"/>
          <w:rtl/>
          <w:lang w:val="en-US"/>
        </w:rPr>
        <w:t xml:space="preserve">                                                                        </w:t>
      </w:r>
    </w:p>
    <w:p w:rsidR="00EE16AE" w:rsidRPr="00DF6BA4" w:rsidRDefault="00EE16AE" w:rsidP="00D34099">
      <w:pPr>
        <w:ind w:left="0"/>
        <w:rPr>
          <w:szCs w:val="28"/>
          <w:rtl/>
          <w:lang w:val="en-US"/>
        </w:rPr>
      </w:pPr>
      <w:r w:rsidRPr="002E2016">
        <w:rPr>
          <w:rFonts w:hint="cs"/>
          <w:szCs w:val="28"/>
          <w:rtl/>
        </w:rPr>
        <w:t xml:space="preserve">    </w:t>
      </w:r>
      <w:r w:rsidR="00DF6BA4">
        <w:rPr>
          <w:rFonts w:hint="cs"/>
          <w:szCs w:val="28"/>
          <w:rtl/>
        </w:rPr>
        <w:t xml:space="preserve">     </w:t>
      </w:r>
      <w:r w:rsidR="00DF6BA4" w:rsidRPr="002E2016">
        <w:rPr>
          <w:rFonts w:hint="cs"/>
          <w:szCs w:val="28"/>
          <w:rtl/>
        </w:rPr>
        <w:t xml:space="preserve"> محتوى الدهن</w:t>
      </w:r>
      <w:r w:rsidR="00DF6BA4">
        <w:rPr>
          <w:rFonts w:hint="cs"/>
          <w:szCs w:val="28"/>
          <w:rtl/>
        </w:rPr>
        <w:t xml:space="preserve"> </w:t>
      </w:r>
      <w:r w:rsidR="00DF6BA4" w:rsidRPr="002E2016">
        <w:rPr>
          <w:rFonts w:hint="cs"/>
          <w:szCs w:val="28"/>
          <w:rtl/>
        </w:rPr>
        <w:t>المنخفض في لحم النعام يشابه لحوم حيوانات الصيد الأخرى في جنوب أفريقيا ويتم ذبح النعام في جنوب أفريقيا بالطريق</w:t>
      </w:r>
      <w:r w:rsidR="00DF6BA4">
        <w:rPr>
          <w:rFonts w:hint="cs"/>
          <w:szCs w:val="28"/>
          <w:rtl/>
        </w:rPr>
        <w:t>ة</w:t>
      </w:r>
      <w:r w:rsidR="00DF6BA4" w:rsidRPr="002E2016">
        <w:rPr>
          <w:rFonts w:hint="cs"/>
          <w:szCs w:val="28"/>
          <w:rtl/>
        </w:rPr>
        <w:t xml:space="preserve"> المستخدمة في الذبح الحلال للحوم(</w:t>
      </w:r>
      <w:r w:rsidR="00DF6BA4" w:rsidRPr="002E2016">
        <w:rPr>
          <w:szCs w:val="28"/>
          <w:lang w:val="en-US"/>
        </w:rPr>
        <w:t>Hoffman, 2000</w:t>
      </w:r>
      <w:r w:rsidR="00DF6BA4" w:rsidRPr="002E2016">
        <w:rPr>
          <w:rFonts w:hint="cs"/>
          <w:szCs w:val="28"/>
          <w:rtl/>
          <w:lang w:val="en-US"/>
        </w:rPr>
        <w:t>).</w:t>
      </w:r>
    </w:p>
    <w:p w:rsidR="00A34C6A" w:rsidRPr="000255CC" w:rsidRDefault="00EE16AE" w:rsidP="002704F3">
      <w:pPr>
        <w:rPr>
          <w:szCs w:val="28"/>
          <w:rtl/>
        </w:rPr>
      </w:pPr>
      <w:r w:rsidRPr="002E2016">
        <w:rPr>
          <w:rFonts w:hint="cs"/>
          <w:szCs w:val="28"/>
          <w:rtl/>
        </w:rPr>
        <w:t xml:space="preserve">     يقع على عائق التصنيع الغذائى مسؤ</w:t>
      </w:r>
      <w:r>
        <w:rPr>
          <w:rFonts w:hint="cs"/>
          <w:szCs w:val="28"/>
          <w:rtl/>
        </w:rPr>
        <w:t>و</w:t>
      </w:r>
      <w:r w:rsidRPr="002E2016">
        <w:rPr>
          <w:rFonts w:hint="cs"/>
          <w:szCs w:val="28"/>
          <w:rtl/>
        </w:rPr>
        <w:t>ل</w:t>
      </w:r>
      <w:r w:rsidR="008755B1">
        <w:rPr>
          <w:rFonts w:hint="cs"/>
          <w:szCs w:val="28"/>
          <w:rtl/>
        </w:rPr>
        <w:t xml:space="preserve">ية الإتجاه نحو إنتاج المنتجات </w:t>
      </w:r>
      <w:r w:rsidRPr="002E2016">
        <w:rPr>
          <w:rFonts w:hint="cs"/>
          <w:szCs w:val="28"/>
          <w:rtl/>
        </w:rPr>
        <w:t>قليلة ال</w:t>
      </w:r>
      <w:r w:rsidR="008755B1">
        <w:rPr>
          <w:rFonts w:hint="cs"/>
          <w:szCs w:val="28"/>
          <w:rtl/>
        </w:rPr>
        <w:t>دهن بدلاً من تصنيع منتجات كثيرة الشحوم</w:t>
      </w:r>
      <w:r w:rsidRPr="002E2016">
        <w:rPr>
          <w:rFonts w:hint="cs"/>
          <w:szCs w:val="28"/>
          <w:rtl/>
        </w:rPr>
        <w:t xml:space="preserve"> وذلك بتقديم منتجات بديله منخفض</w:t>
      </w:r>
      <w:r>
        <w:rPr>
          <w:rFonts w:hint="cs"/>
          <w:szCs w:val="28"/>
          <w:rtl/>
        </w:rPr>
        <w:t>ة</w:t>
      </w:r>
      <w:r w:rsidRPr="002E2016">
        <w:rPr>
          <w:rFonts w:hint="cs"/>
          <w:szCs w:val="28"/>
          <w:rtl/>
        </w:rPr>
        <w:t xml:space="preserve"> في محتوى الدهن،</w:t>
      </w:r>
      <w:r>
        <w:rPr>
          <w:rFonts w:hint="cs"/>
          <w:szCs w:val="28"/>
          <w:rtl/>
        </w:rPr>
        <w:t xml:space="preserve"> </w:t>
      </w:r>
      <w:r w:rsidRPr="002E2016">
        <w:rPr>
          <w:rFonts w:hint="cs"/>
          <w:szCs w:val="28"/>
          <w:rtl/>
        </w:rPr>
        <w:t>كما</w:t>
      </w:r>
      <w:r>
        <w:rPr>
          <w:rFonts w:hint="cs"/>
          <w:szCs w:val="28"/>
          <w:rtl/>
        </w:rPr>
        <w:t xml:space="preserve"> </w:t>
      </w:r>
      <w:r w:rsidRPr="002E2016">
        <w:rPr>
          <w:rFonts w:hint="cs"/>
          <w:szCs w:val="28"/>
          <w:rtl/>
        </w:rPr>
        <w:t>أن التقدم في إنتاج وتصنيع الأغذي</w:t>
      </w:r>
      <w:r w:rsidR="00AB1743">
        <w:rPr>
          <w:rFonts w:hint="cs"/>
          <w:szCs w:val="28"/>
          <w:rtl/>
        </w:rPr>
        <w:t>ة</w:t>
      </w:r>
      <w:r w:rsidRPr="002E2016">
        <w:rPr>
          <w:rFonts w:hint="cs"/>
          <w:szCs w:val="28"/>
          <w:rtl/>
        </w:rPr>
        <w:t xml:space="preserve"> أعطى التصنيع الغذائى إتجاهات حديثه مثل إنتاج أغذية بروتينية</w:t>
      </w:r>
      <w:r>
        <w:rPr>
          <w:rFonts w:hint="cs"/>
          <w:szCs w:val="28"/>
          <w:rtl/>
        </w:rPr>
        <w:t xml:space="preserve"> </w:t>
      </w:r>
      <w:r w:rsidRPr="002E2016">
        <w:rPr>
          <w:rFonts w:hint="cs"/>
          <w:szCs w:val="28"/>
          <w:rtl/>
        </w:rPr>
        <w:t>أوكربوهيدراتية قليلة</w:t>
      </w:r>
      <w:r>
        <w:rPr>
          <w:rFonts w:hint="cs"/>
          <w:szCs w:val="28"/>
          <w:rtl/>
        </w:rPr>
        <w:t xml:space="preserve"> </w:t>
      </w:r>
      <w:r w:rsidRPr="002E2016">
        <w:rPr>
          <w:rFonts w:hint="cs"/>
          <w:szCs w:val="28"/>
          <w:rtl/>
        </w:rPr>
        <w:t>أو</w:t>
      </w:r>
      <w:r>
        <w:rPr>
          <w:rFonts w:hint="cs"/>
          <w:szCs w:val="28"/>
          <w:rtl/>
        </w:rPr>
        <w:t xml:space="preserve"> </w:t>
      </w:r>
      <w:r w:rsidRPr="002E2016">
        <w:rPr>
          <w:rFonts w:hint="cs"/>
          <w:szCs w:val="28"/>
          <w:rtl/>
        </w:rPr>
        <w:t>خالي</w:t>
      </w:r>
      <w:r>
        <w:rPr>
          <w:rFonts w:hint="cs"/>
          <w:szCs w:val="28"/>
          <w:rtl/>
        </w:rPr>
        <w:t>ة</w:t>
      </w:r>
      <w:r w:rsidRPr="002E2016">
        <w:rPr>
          <w:rFonts w:hint="cs"/>
          <w:szCs w:val="28"/>
          <w:rtl/>
        </w:rPr>
        <w:t xml:space="preserve"> من الدهن (</w:t>
      </w:r>
      <w:r w:rsidRPr="002E2016">
        <w:rPr>
          <w:szCs w:val="28"/>
        </w:rPr>
        <w:t>.(Putnam ,1993</w:t>
      </w:r>
      <w:r w:rsidRPr="002E2016">
        <w:rPr>
          <w:rFonts w:hint="cs"/>
          <w:szCs w:val="28"/>
          <w:rtl/>
        </w:rPr>
        <w:t xml:space="preserve"> </w:t>
      </w:r>
    </w:p>
    <w:p w:rsidR="008755B1" w:rsidRPr="000255CC" w:rsidRDefault="007E5FB1" w:rsidP="00D34099">
      <w:pPr>
        <w:rPr>
          <w:szCs w:val="28"/>
          <w:rtl/>
        </w:rPr>
      </w:pPr>
      <w:r w:rsidRPr="000255CC">
        <w:rPr>
          <w:rFonts w:hint="cs"/>
          <w:szCs w:val="28"/>
          <w:rtl/>
        </w:rPr>
        <w:t xml:space="preserve">      </w:t>
      </w:r>
      <w:r w:rsidR="00A34C6A" w:rsidRPr="000255CC">
        <w:rPr>
          <w:rFonts w:hint="cs"/>
          <w:szCs w:val="28"/>
          <w:rtl/>
        </w:rPr>
        <w:t xml:space="preserve">وتصنع معظم منتجات اللحوم في دول </w:t>
      </w:r>
      <w:r w:rsidR="00EE16AE" w:rsidRPr="000255CC">
        <w:rPr>
          <w:rFonts w:hint="cs"/>
          <w:szCs w:val="28"/>
          <w:rtl/>
        </w:rPr>
        <w:t>أخرى مثل إيطاليا من لحم الحصان واللحم البقري أو خليط منهما وتحدد جودة هذه المنتجات بكمية الدهون  حيث يحسن الدهن من الطعم والقوام بالإضافة لمحتواها من البروتين الحيوي</w:t>
      </w:r>
      <w:r w:rsidR="008E5AFE" w:rsidRPr="000255CC">
        <w:rPr>
          <w:rFonts w:hint="cs"/>
          <w:szCs w:val="28"/>
          <w:rtl/>
        </w:rPr>
        <w:t xml:space="preserve"> </w:t>
      </w:r>
      <w:r w:rsidR="00A34C6A" w:rsidRPr="000255CC">
        <w:rPr>
          <w:rFonts w:hint="cs"/>
          <w:szCs w:val="28"/>
          <w:rtl/>
        </w:rPr>
        <w:t>و</w:t>
      </w:r>
      <w:r w:rsidR="008E5AFE" w:rsidRPr="000255CC">
        <w:rPr>
          <w:rFonts w:hint="cs"/>
          <w:szCs w:val="28"/>
          <w:rtl/>
        </w:rPr>
        <w:t>تبعا ًلتعاليم الشرعية الإسلامية فإن لحم الخنزير أو دهنه لا تدخل في صناعة منتجات اللحوم مثل المرتديلا أواللآنشون أوالسجق في الدول الإسلامية والعربية بل  تصنع من اللحم البقري أو لحم الدجاج (</w:t>
      </w:r>
      <w:r w:rsidR="008E5AFE" w:rsidRPr="000255CC">
        <w:rPr>
          <w:szCs w:val="28"/>
        </w:rPr>
        <w:t>Abdullah   , 2004</w:t>
      </w:r>
      <w:r w:rsidR="008E5AFE" w:rsidRPr="000255CC">
        <w:rPr>
          <w:rFonts w:hint="cs"/>
          <w:szCs w:val="28"/>
          <w:rtl/>
        </w:rPr>
        <w:t>).</w:t>
      </w:r>
      <w:r w:rsidR="008755B1" w:rsidRPr="000255CC">
        <w:rPr>
          <w:rFonts w:hint="cs"/>
          <w:szCs w:val="28"/>
          <w:rtl/>
        </w:rPr>
        <w:t xml:space="preserve">                                       </w:t>
      </w:r>
    </w:p>
    <w:p w:rsidR="00EE16AE" w:rsidRPr="000255CC" w:rsidRDefault="00B32494" w:rsidP="00D34099">
      <w:pPr>
        <w:ind w:left="0"/>
        <w:rPr>
          <w:szCs w:val="28"/>
          <w:rtl/>
        </w:rPr>
      </w:pPr>
      <w:r w:rsidRPr="000255CC">
        <w:rPr>
          <w:rFonts w:hint="cs"/>
          <w:szCs w:val="28"/>
          <w:rtl/>
        </w:rPr>
        <w:t xml:space="preserve">      </w:t>
      </w:r>
      <w:r w:rsidR="00EE16AE" w:rsidRPr="000255CC">
        <w:rPr>
          <w:rFonts w:hint="cs"/>
          <w:szCs w:val="28"/>
          <w:rtl/>
        </w:rPr>
        <w:t xml:space="preserve"> من هنا جاء الإهتمام بإستخدام لحم النعام</w:t>
      </w:r>
      <w:r w:rsidR="008755B1" w:rsidRPr="000255CC">
        <w:rPr>
          <w:rFonts w:hint="cs"/>
          <w:szCs w:val="28"/>
          <w:rtl/>
        </w:rPr>
        <w:t xml:space="preserve"> لتحضير وإنتاج بعض منتجات </w:t>
      </w:r>
      <w:r w:rsidR="00EE16AE" w:rsidRPr="000255CC">
        <w:rPr>
          <w:rFonts w:hint="cs"/>
          <w:szCs w:val="28"/>
          <w:rtl/>
        </w:rPr>
        <w:t xml:space="preserve"> اللحوم</w:t>
      </w:r>
      <w:r w:rsidR="00A34C6A" w:rsidRPr="000255CC">
        <w:rPr>
          <w:rFonts w:hint="cs"/>
          <w:szCs w:val="28"/>
          <w:rtl/>
        </w:rPr>
        <w:t xml:space="preserve"> غير تقليدية</w:t>
      </w:r>
      <w:r w:rsidR="00EE16AE" w:rsidRPr="000255CC">
        <w:rPr>
          <w:rFonts w:hint="cs"/>
          <w:szCs w:val="28"/>
          <w:rtl/>
        </w:rPr>
        <w:t xml:space="preserve"> ومقارنتها مع المنتجات المصنعة المحلية بالأسواق وتقييم كلاً من التركيب الكيماوي والقيمة الغذائية لهذه المنتجات.       </w:t>
      </w:r>
    </w:p>
    <w:p w:rsidR="00EE16AE" w:rsidRPr="002E2016" w:rsidRDefault="00EE16AE" w:rsidP="00DC1C3D">
      <w:pPr>
        <w:bidi w:val="0"/>
        <w:spacing w:line="276" w:lineRule="auto"/>
        <w:ind w:left="0"/>
        <w:jc w:val="both"/>
        <w:rPr>
          <w:szCs w:val="28"/>
          <w:lang w:val="en-US"/>
        </w:rPr>
      </w:pPr>
      <w:r w:rsidRPr="002E2016">
        <w:rPr>
          <w:szCs w:val="28"/>
          <w:rtl/>
        </w:rPr>
        <w:br w:type="page"/>
      </w:r>
    </w:p>
    <w:p w:rsidR="00255B7B" w:rsidRDefault="00255B7B" w:rsidP="00255B7B">
      <w:pPr>
        <w:spacing w:line="276" w:lineRule="auto"/>
        <w:ind w:left="360" w:hanging="362"/>
        <w:jc w:val="both"/>
        <w:rPr>
          <w:b/>
          <w:bCs/>
          <w:szCs w:val="28"/>
          <w:rtl/>
        </w:rPr>
      </w:pPr>
      <w:r>
        <w:rPr>
          <w:rFonts w:hint="cs"/>
          <w:b/>
          <w:bCs/>
          <w:szCs w:val="28"/>
          <w:rtl/>
        </w:rPr>
        <w:lastRenderedPageBreak/>
        <w:t>مشكلة البحث</w:t>
      </w:r>
      <w:r w:rsidRPr="00BE1F8E">
        <w:rPr>
          <w:rFonts w:hint="cs"/>
          <w:b/>
          <w:bCs/>
          <w:szCs w:val="28"/>
          <w:rtl/>
        </w:rPr>
        <w:t xml:space="preserve">:- </w:t>
      </w:r>
    </w:p>
    <w:p w:rsidR="00255B7B" w:rsidRPr="00BE1F8E" w:rsidRDefault="00255B7B" w:rsidP="00255B7B">
      <w:pPr>
        <w:spacing w:line="276" w:lineRule="auto"/>
        <w:ind w:left="360" w:hanging="362"/>
        <w:rPr>
          <w:b/>
          <w:bCs/>
          <w:szCs w:val="28"/>
        </w:rPr>
      </w:pPr>
    </w:p>
    <w:p w:rsidR="00255B7B" w:rsidRPr="00BE1F8E" w:rsidRDefault="00255B7B" w:rsidP="00255B7B">
      <w:pPr>
        <w:ind w:left="0"/>
        <w:rPr>
          <w:rFonts w:ascii="Lotus Linotype" w:hAnsi="Lotus Linotype"/>
          <w:spacing w:val="-6"/>
          <w:szCs w:val="28"/>
          <w:rtl/>
        </w:rPr>
      </w:pPr>
      <w:r>
        <w:rPr>
          <w:rFonts w:hint="cs"/>
          <w:sz w:val="32"/>
          <w:rtl/>
        </w:rPr>
        <w:t xml:space="preserve">    </w:t>
      </w:r>
      <w:r w:rsidRPr="00BE1F8E">
        <w:rPr>
          <w:rFonts w:hint="cs"/>
          <w:sz w:val="32"/>
          <w:rtl/>
        </w:rPr>
        <w:t xml:space="preserve"> </w:t>
      </w:r>
      <w:r w:rsidRPr="00BE1F8E">
        <w:rPr>
          <w:rFonts w:ascii="Lotus Linotype" w:hAnsi="Lotus Linotype"/>
          <w:szCs w:val="28"/>
          <w:rtl/>
        </w:rPr>
        <w:t>نظراً لتغير إيقاع العصر الحديث وتقدم التكنولوجيا في جميع مجالات الحياة البشرية مما أدى إلى تغير أنماط التغذية الحديثة والإقبال الشد</w:t>
      </w:r>
      <w:r>
        <w:rPr>
          <w:rFonts w:ascii="Lotus Linotype" w:hAnsi="Lotus Linotype"/>
          <w:szCs w:val="28"/>
          <w:rtl/>
        </w:rPr>
        <w:t xml:space="preserve">يد على منتجات الأغذية المصنعة </w:t>
      </w:r>
      <w:r w:rsidRPr="00BE1F8E">
        <w:rPr>
          <w:rFonts w:ascii="Lotus Linotype" w:hAnsi="Lotus Linotype"/>
          <w:szCs w:val="28"/>
          <w:rtl/>
        </w:rPr>
        <w:t>سهلة التداول والتناول ، فكانت هذه الدراسة والتي ت</w:t>
      </w:r>
      <w:r>
        <w:rPr>
          <w:rFonts w:ascii="Lotus Linotype" w:hAnsi="Lotus Linotype"/>
          <w:szCs w:val="28"/>
          <w:rtl/>
        </w:rPr>
        <w:t xml:space="preserve">هدف إلى إنتاج </w:t>
      </w:r>
      <w:r>
        <w:rPr>
          <w:rFonts w:ascii="Lotus Linotype" w:hAnsi="Lotus Linotype" w:hint="cs"/>
          <w:szCs w:val="28"/>
          <w:rtl/>
        </w:rPr>
        <w:t>للحم النعام(كفتة) كأحد</w:t>
      </w:r>
      <w:r w:rsidRPr="00BE1F8E">
        <w:rPr>
          <w:rFonts w:ascii="Lotus Linotype" w:hAnsi="Lotus Linotype"/>
          <w:szCs w:val="28"/>
          <w:rtl/>
        </w:rPr>
        <w:t xml:space="preserve"> </w:t>
      </w:r>
      <w:r>
        <w:rPr>
          <w:rFonts w:ascii="Lotus Linotype" w:hAnsi="Lotus Linotype" w:hint="cs"/>
          <w:szCs w:val="28"/>
          <w:rtl/>
        </w:rPr>
        <w:t xml:space="preserve">المنتجات غير التقليدية </w:t>
      </w:r>
      <w:r w:rsidRPr="00BE1F8E">
        <w:rPr>
          <w:rFonts w:ascii="Lotus Linotype" w:hAnsi="Lotus Linotype"/>
          <w:szCs w:val="28"/>
          <w:rtl/>
        </w:rPr>
        <w:t xml:space="preserve">اللحوم </w:t>
      </w:r>
      <w:r w:rsidRPr="00BE1F8E">
        <w:rPr>
          <w:rFonts w:asciiTheme="majorBidi" w:hAnsiTheme="majorBidi"/>
          <w:szCs w:val="28"/>
          <w:rtl/>
        </w:rPr>
        <w:t>الحمراء</w:t>
      </w:r>
      <w:r>
        <w:rPr>
          <w:rFonts w:asciiTheme="majorBidi" w:hAnsiTheme="majorBidi" w:hint="cs"/>
          <w:szCs w:val="28"/>
          <w:rtl/>
        </w:rPr>
        <w:t xml:space="preserve"> </w:t>
      </w:r>
      <w:r w:rsidRPr="00BE1F8E">
        <w:rPr>
          <w:rFonts w:asciiTheme="majorBidi" w:hAnsiTheme="majorBidi"/>
          <w:szCs w:val="28"/>
          <w:rtl/>
        </w:rPr>
        <w:t>(</w:t>
      </w:r>
      <w:r w:rsidRPr="00BE1F8E">
        <w:rPr>
          <w:rFonts w:asciiTheme="majorBidi" w:hAnsiTheme="majorBidi"/>
          <w:szCs w:val="28"/>
        </w:rPr>
        <w:t>ARM</w:t>
      </w:r>
      <w:r w:rsidRPr="00BE1F8E">
        <w:rPr>
          <w:rFonts w:ascii="Lotus Linotype" w:hAnsi="Lotus Linotype"/>
          <w:szCs w:val="28"/>
          <w:rtl/>
        </w:rPr>
        <w:t>)</w:t>
      </w:r>
      <w:r w:rsidRPr="00BE1F8E">
        <w:rPr>
          <w:rFonts w:asciiTheme="majorBidi" w:hAnsiTheme="majorBidi"/>
          <w:szCs w:val="28"/>
        </w:rPr>
        <w:t>Alternative</w:t>
      </w:r>
      <w:r w:rsidRPr="00BE1F8E">
        <w:rPr>
          <w:rFonts w:ascii="Lotus Linotype" w:hAnsi="Lotus Linotype"/>
          <w:szCs w:val="28"/>
        </w:rPr>
        <w:t xml:space="preserve"> </w:t>
      </w:r>
      <w:r w:rsidRPr="00BE1F8E">
        <w:rPr>
          <w:rFonts w:asciiTheme="majorBidi" w:hAnsiTheme="majorBidi"/>
          <w:szCs w:val="28"/>
        </w:rPr>
        <w:t>Red Meats</w:t>
      </w:r>
      <w:r w:rsidRPr="00BE1F8E">
        <w:rPr>
          <w:rFonts w:ascii="Lotus Linotype" w:hAnsi="Lotus Linotype"/>
          <w:szCs w:val="28"/>
          <w:rtl/>
        </w:rPr>
        <w:t xml:space="preserve"> والتعرف على الأهمية الغذائية</w:t>
      </w:r>
      <w:r>
        <w:rPr>
          <w:rFonts w:ascii="Lotus Linotype" w:hAnsi="Lotus Linotype"/>
          <w:szCs w:val="28"/>
          <w:rtl/>
        </w:rPr>
        <w:t xml:space="preserve"> والتركيب الكيماوي لهذ</w:t>
      </w:r>
      <w:r>
        <w:rPr>
          <w:rFonts w:ascii="Lotus Linotype" w:hAnsi="Lotus Linotype" w:hint="cs"/>
          <w:szCs w:val="28"/>
          <w:rtl/>
        </w:rPr>
        <w:t>ا المنتج و</w:t>
      </w:r>
      <w:r>
        <w:rPr>
          <w:rFonts w:ascii="Lotus Linotype" w:hAnsi="Lotus Linotype"/>
          <w:szCs w:val="28"/>
          <w:rtl/>
        </w:rPr>
        <w:t xml:space="preserve"> </w:t>
      </w:r>
      <w:r>
        <w:rPr>
          <w:rFonts w:ascii="Lotus Linotype" w:hAnsi="Lotus Linotype" w:hint="cs"/>
          <w:szCs w:val="28"/>
          <w:rtl/>
        </w:rPr>
        <w:t>مقارنته</w:t>
      </w:r>
      <w:r w:rsidRPr="00BE1F8E">
        <w:rPr>
          <w:rFonts w:ascii="Lotus Linotype" w:hAnsi="Lotus Linotype"/>
          <w:szCs w:val="28"/>
          <w:rtl/>
        </w:rPr>
        <w:t xml:space="preserve"> مع اللحوم الحمراء ومنتجاتها الشائعة الإستخدام.</w:t>
      </w:r>
    </w:p>
    <w:p w:rsidR="00EE7D13" w:rsidRDefault="00EE7D13" w:rsidP="00D34099">
      <w:pPr>
        <w:ind w:left="0"/>
        <w:rPr>
          <w:b/>
          <w:bCs/>
          <w:szCs w:val="28"/>
          <w:rtl/>
        </w:rPr>
      </w:pPr>
    </w:p>
    <w:p w:rsidR="00EE16AE" w:rsidRDefault="00EE16AE" w:rsidP="00DC1C3D">
      <w:pPr>
        <w:spacing w:line="276" w:lineRule="auto"/>
        <w:ind w:left="360" w:hanging="362"/>
        <w:jc w:val="both"/>
        <w:rPr>
          <w:b/>
          <w:bCs/>
          <w:szCs w:val="28"/>
          <w:rtl/>
        </w:rPr>
      </w:pPr>
      <w:r w:rsidRPr="00BE1F8E">
        <w:rPr>
          <w:rFonts w:hint="cs"/>
          <w:b/>
          <w:bCs/>
          <w:szCs w:val="28"/>
          <w:rtl/>
        </w:rPr>
        <w:t>هدف البحث:-</w:t>
      </w:r>
    </w:p>
    <w:p w:rsidR="00EE7D13" w:rsidRPr="00EE7D13" w:rsidRDefault="00EE7D13" w:rsidP="00DC1C3D">
      <w:pPr>
        <w:spacing w:line="276" w:lineRule="auto"/>
        <w:ind w:left="360" w:hanging="362"/>
        <w:jc w:val="both"/>
        <w:rPr>
          <w:b/>
          <w:bCs/>
          <w:sz w:val="12"/>
          <w:szCs w:val="12"/>
          <w:rtl/>
        </w:rPr>
      </w:pPr>
    </w:p>
    <w:p w:rsidR="00EE16AE" w:rsidRPr="00BE1F8E" w:rsidRDefault="00C81731" w:rsidP="00D34099">
      <w:pPr>
        <w:numPr>
          <w:ilvl w:val="0"/>
          <w:numId w:val="10"/>
        </w:numPr>
        <w:spacing w:line="276" w:lineRule="auto"/>
        <w:rPr>
          <w:rFonts w:ascii="Lotus Linotype" w:hAnsi="Lotus Linotype"/>
          <w:spacing w:val="-6"/>
          <w:szCs w:val="28"/>
          <w:rtl/>
        </w:rPr>
      </w:pPr>
      <w:r>
        <w:rPr>
          <w:rFonts w:ascii="Lotus Linotype" w:hAnsi="Lotus Linotype" w:hint="cs"/>
          <w:spacing w:val="-6"/>
          <w:szCs w:val="28"/>
          <w:rtl/>
        </w:rPr>
        <w:t>دراسة</w:t>
      </w:r>
      <w:r w:rsidR="00EE16AE" w:rsidRPr="00BE1F8E">
        <w:rPr>
          <w:rFonts w:ascii="Lotus Linotype" w:hAnsi="Lotus Linotype"/>
          <w:spacing w:val="-6"/>
          <w:szCs w:val="28"/>
          <w:rtl/>
        </w:rPr>
        <w:t xml:space="preserve"> التركيب الكيماوي لبعض أنواع اللحوم الطازجة ومنتجاتها المتداول</w:t>
      </w:r>
      <w:r w:rsidR="00EE16AE">
        <w:rPr>
          <w:rFonts w:ascii="Lotus Linotype" w:hAnsi="Lotus Linotype" w:hint="cs"/>
          <w:spacing w:val="-6"/>
          <w:szCs w:val="28"/>
          <w:rtl/>
        </w:rPr>
        <w:t>ة</w:t>
      </w:r>
      <w:r w:rsidR="00EE16AE" w:rsidRPr="00BE1F8E">
        <w:rPr>
          <w:rFonts w:ascii="Lotus Linotype" w:hAnsi="Lotus Linotype"/>
          <w:spacing w:val="-6"/>
          <w:szCs w:val="28"/>
          <w:rtl/>
        </w:rPr>
        <w:t xml:space="preserve"> في السوق المحلي وعلاقة المحتوى الكيماوي بالقيمة الغذائية لهذه المنتجات.</w:t>
      </w:r>
    </w:p>
    <w:p w:rsidR="00EE16AE" w:rsidRPr="00BE1F8E" w:rsidRDefault="000B5E64" w:rsidP="00D34099">
      <w:pPr>
        <w:numPr>
          <w:ilvl w:val="0"/>
          <w:numId w:val="10"/>
        </w:numPr>
        <w:spacing w:line="276" w:lineRule="auto"/>
        <w:rPr>
          <w:rFonts w:ascii="Lotus Linotype" w:hAnsi="Lotus Linotype"/>
          <w:szCs w:val="28"/>
        </w:rPr>
      </w:pPr>
      <w:r>
        <w:rPr>
          <w:rFonts w:ascii="Lotus Linotype" w:hAnsi="Lotus Linotype" w:hint="cs"/>
          <w:szCs w:val="28"/>
          <w:rtl/>
        </w:rPr>
        <w:t>دراسة</w:t>
      </w:r>
      <w:r w:rsidR="00EE16AE" w:rsidRPr="00BE1F8E">
        <w:rPr>
          <w:rFonts w:ascii="Lotus Linotype" w:hAnsi="Lotus Linotype"/>
          <w:szCs w:val="28"/>
          <w:rtl/>
        </w:rPr>
        <w:t xml:space="preserve"> ال</w:t>
      </w:r>
      <w:r>
        <w:rPr>
          <w:rFonts w:ascii="Lotus Linotype" w:hAnsi="Lotus Linotype"/>
          <w:szCs w:val="28"/>
          <w:rtl/>
        </w:rPr>
        <w:t xml:space="preserve">تركيب الكيماوي لبعض أنواع </w:t>
      </w:r>
      <w:r w:rsidR="00EE16AE" w:rsidRPr="00BE1F8E">
        <w:rPr>
          <w:rFonts w:ascii="Lotus Linotype" w:hAnsi="Lotus Linotype"/>
          <w:szCs w:val="28"/>
          <w:rtl/>
        </w:rPr>
        <w:t xml:space="preserve"> اللحوم ال</w:t>
      </w:r>
      <w:r w:rsidR="00A34C6A">
        <w:rPr>
          <w:rFonts w:ascii="Lotus Linotype" w:hAnsi="Lotus Linotype" w:hint="cs"/>
          <w:szCs w:val="28"/>
          <w:rtl/>
        </w:rPr>
        <w:t>مص</w:t>
      </w:r>
      <w:r w:rsidR="00486C0D">
        <w:rPr>
          <w:rFonts w:ascii="Lotus Linotype" w:hAnsi="Lotus Linotype" w:hint="cs"/>
          <w:szCs w:val="28"/>
          <w:rtl/>
        </w:rPr>
        <w:t>نعة المفرومة</w:t>
      </w:r>
      <w:r w:rsidR="00EE16AE" w:rsidRPr="00BE1F8E">
        <w:rPr>
          <w:rFonts w:ascii="Lotus Linotype" w:hAnsi="Lotus Linotype"/>
          <w:szCs w:val="28"/>
          <w:rtl/>
        </w:rPr>
        <w:t xml:space="preserve"> ومنتجاتها الت</w:t>
      </w:r>
      <w:r w:rsidR="00EE16AE">
        <w:rPr>
          <w:rFonts w:ascii="Lotus Linotype" w:hAnsi="Lotus Linotype" w:hint="cs"/>
          <w:szCs w:val="28"/>
          <w:rtl/>
        </w:rPr>
        <w:t>ي</w:t>
      </w:r>
      <w:r w:rsidR="00EE16AE" w:rsidRPr="00BE1F8E">
        <w:rPr>
          <w:rFonts w:ascii="Lotus Linotype" w:hAnsi="Lotus Linotype"/>
          <w:szCs w:val="28"/>
          <w:rtl/>
        </w:rPr>
        <w:t xml:space="preserve"> سيتم تحضيرها ومدى تأثير ذلك على القيمة الغذائية لهذه المنتجات.</w:t>
      </w:r>
    </w:p>
    <w:p w:rsidR="00EE16AE" w:rsidRPr="00BE1F8E" w:rsidRDefault="00EE16AE" w:rsidP="00D34099">
      <w:pPr>
        <w:numPr>
          <w:ilvl w:val="0"/>
          <w:numId w:val="10"/>
        </w:numPr>
        <w:spacing w:line="276" w:lineRule="auto"/>
        <w:rPr>
          <w:rFonts w:ascii="Lotus Linotype" w:hAnsi="Lotus Linotype"/>
          <w:spacing w:val="-6"/>
          <w:szCs w:val="28"/>
        </w:rPr>
      </w:pPr>
      <w:r w:rsidRPr="00BE1F8E">
        <w:rPr>
          <w:rFonts w:ascii="Lotus Linotype" w:hAnsi="Lotus Linotype"/>
          <w:spacing w:val="-6"/>
          <w:szCs w:val="28"/>
          <w:rtl/>
        </w:rPr>
        <w:t>التعرف على ا</w:t>
      </w:r>
      <w:r w:rsidR="000B5E64">
        <w:rPr>
          <w:rFonts w:ascii="Lotus Linotype" w:hAnsi="Lotus Linotype"/>
          <w:spacing w:val="-6"/>
          <w:szCs w:val="28"/>
          <w:rtl/>
        </w:rPr>
        <w:t xml:space="preserve">لصفات والخواص الحسية </w:t>
      </w:r>
      <w:r w:rsidR="00486C0D">
        <w:rPr>
          <w:rFonts w:ascii="Lotus Linotype" w:hAnsi="Lotus Linotype" w:hint="cs"/>
          <w:spacing w:val="-6"/>
          <w:szCs w:val="28"/>
          <w:rtl/>
        </w:rPr>
        <w:t>ل</w:t>
      </w:r>
      <w:r w:rsidR="000B5E64">
        <w:rPr>
          <w:rFonts w:ascii="Lotus Linotype" w:hAnsi="Lotus Linotype"/>
          <w:spacing w:val="-6"/>
          <w:szCs w:val="28"/>
          <w:rtl/>
        </w:rPr>
        <w:t>لمنتج</w:t>
      </w:r>
      <w:r w:rsidRPr="00BE1F8E">
        <w:rPr>
          <w:rFonts w:ascii="Lotus Linotype" w:hAnsi="Lotus Linotype"/>
          <w:spacing w:val="-6"/>
          <w:szCs w:val="28"/>
          <w:rtl/>
        </w:rPr>
        <w:t xml:space="preserve"> </w:t>
      </w:r>
      <w:r w:rsidR="00486C0D">
        <w:rPr>
          <w:rFonts w:ascii="Lotus Linotype" w:hAnsi="Lotus Linotype" w:hint="cs"/>
          <w:spacing w:val="-6"/>
          <w:szCs w:val="28"/>
          <w:rtl/>
        </w:rPr>
        <w:t xml:space="preserve">غير التقليدي </w:t>
      </w:r>
      <w:r w:rsidRPr="00BE1F8E">
        <w:rPr>
          <w:rFonts w:ascii="Lotus Linotype" w:hAnsi="Lotus Linotype"/>
          <w:spacing w:val="-6"/>
          <w:szCs w:val="28"/>
          <w:rtl/>
        </w:rPr>
        <w:t>للحوم</w:t>
      </w:r>
      <w:r w:rsidR="000B5E64">
        <w:rPr>
          <w:rFonts w:ascii="Lotus Linotype" w:hAnsi="Lotus Linotype" w:hint="cs"/>
          <w:spacing w:val="-6"/>
          <w:szCs w:val="28"/>
          <w:rtl/>
        </w:rPr>
        <w:t xml:space="preserve"> الحمراء</w:t>
      </w:r>
      <w:r w:rsidRPr="00BE1F8E">
        <w:rPr>
          <w:rFonts w:ascii="Lotus Linotype" w:hAnsi="Lotus Linotype"/>
          <w:spacing w:val="-6"/>
          <w:szCs w:val="28"/>
          <w:rtl/>
        </w:rPr>
        <w:t>.</w:t>
      </w:r>
    </w:p>
    <w:p w:rsidR="00EE16AE" w:rsidRPr="00BE1F8E" w:rsidRDefault="00EE16AE" w:rsidP="00D34099">
      <w:pPr>
        <w:spacing w:line="276" w:lineRule="auto"/>
        <w:ind w:left="360"/>
        <w:rPr>
          <w:rFonts w:ascii="Lotus Linotype" w:hAnsi="Lotus Linotype"/>
          <w:sz w:val="32"/>
          <w:rtl/>
        </w:rPr>
      </w:pPr>
    </w:p>
    <w:p w:rsidR="00EE16AE" w:rsidRDefault="00EE16AE" w:rsidP="00DC1C3D">
      <w:pPr>
        <w:ind w:firstLine="1189"/>
        <w:jc w:val="both"/>
        <w:rPr>
          <w:sz w:val="32"/>
          <w:rtl/>
        </w:rPr>
      </w:pPr>
    </w:p>
    <w:p w:rsidR="0015119E" w:rsidRDefault="0015119E" w:rsidP="00DC1C3D">
      <w:pPr>
        <w:ind w:firstLine="1189"/>
        <w:jc w:val="both"/>
        <w:rPr>
          <w:sz w:val="32"/>
          <w:rtl/>
        </w:rPr>
      </w:pPr>
    </w:p>
    <w:p w:rsidR="0015119E" w:rsidRDefault="0015119E" w:rsidP="00DC1C3D">
      <w:pPr>
        <w:ind w:firstLine="1189"/>
        <w:jc w:val="both"/>
        <w:rPr>
          <w:sz w:val="32"/>
          <w:rtl/>
        </w:rPr>
      </w:pPr>
    </w:p>
    <w:p w:rsidR="0015119E" w:rsidRDefault="0015119E" w:rsidP="00DC1C3D">
      <w:pPr>
        <w:ind w:firstLine="1189"/>
        <w:jc w:val="both"/>
        <w:rPr>
          <w:sz w:val="32"/>
          <w:rtl/>
        </w:rPr>
      </w:pPr>
    </w:p>
    <w:p w:rsidR="0015119E" w:rsidRDefault="0015119E" w:rsidP="00DC1C3D">
      <w:pPr>
        <w:ind w:firstLine="1189"/>
        <w:jc w:val="both"/>
        <w:rPr>
          <w:sz w:val="32"/>
          <w:rtl/>
        </w:rPr>
      </w:pPr>
    </w:p>
    <w:p w:rsidR="0015119E" w:rsidRDefault="0015119E" w:rsidP="00DC1C3D">
      <w:pPr>
        <w:ind w:firstLine="1189"/>
        <w:jc w:val="both"/>
        <w:rPr>
          <w:sz w:val="32"/>
          <w:rtl/>
        </w:rPr>
      </w:pPr>
    </w:p>
    <w:p w:rsidR="0015119E" w:rsidRDefault="0015119E" w:rsidP="00DC1C3D">
      <w:pPr>
        <w:ind w:firstLine="1189"/>
        <w:jc w:val="both"/>
        <w:rPr>
          <w:sz w:val="32"/>
          <w:rtl/>
        </w:rPr>
      </w:pPr>
    </w:p>
    <w:p w:rsidR="00C81731" w:rsidRDefault="00C81731" w:rsidP="00DC1C3D">
      <w:pPr>
        <w:ind w:left="0"/>
        <w:jc w:val="both"/>
        <w:rPr>
          <w:sz w:val="32"/>
          <w:rtl/>
        </w:rPr>
      </w:pPr>
    </w:p>
    <w:p w:rsidR="00B32494" w:rsidRPr="0040475E" w:rsidRDefault="00B32494" w:rsidP="00DC1C3D">
      <w:pPr>
        <w:ind w:left="0"/>
        <w:jc w:val="both"/>
        <w:rPr>
          <w:sz w:val="32"/>
          <w:rtl/>
        </w:rPr>
      </w:pPr>
    </w:p>
    <w:p w:rsidR="00866BFA" w:rsidRDefault="00866BFA" w:rsidP="00DC1C3D">
      <w:pPr>
        <w:jc w:val="both"/>
        <w:rPr>
          <w:sz w:val="32"/>
          <w:rtl/>
        </w:rPr>
      </w:pPr>
    </w:p>
    <w:p w:rsidR="007D29B3" w:rsidRDefault="007D29B3" w:rsidP="00866BFA">
      <w:pPr>
        <w:jc w:val="center"/>
        <w:rPr>
          <w:rFonts w:cs="mohammad bold art 1"/>
          <w:sz w:val="40"/>
          <w:szCs w:val="40"/>
          <w:rtl/>
        </w:rPr>
      </w:pPr>
    </w:p>
    <w:p w:rsidR="0015119E" w:rsidRDefault="0015119E" w:rsidP="00866BFA">
      <w:pPr>
        <w:jc w:val="center"/>
        <w:rPr>
          <w:rFonts w:cs="mohammad bold art 1"/>
          <w:sz w:val="40"/>
          <w:szCs w:val="40"/>
          <w:rtl/>
        </w:rPr>
      </w:pPr>
      <w:r w:rsidRPr="00E47BA7">
        <w:rPr>
          <w:rFonts w:cs="mohammad bold art 1" w:hint="cs"/>
          <w:sz w:val="40"/>
          <w:szCs w:val="40"/>
          <w:rtl/>
        </w:rPr>
        <w:lastRenderedPageBreak/>
        <w:t>قائمة المصطلحات</w:t>
      </w:r>
    </w:p>
    <w:p w:rsidR="003D7FF9" w:rsidRPr="003D7FF9" w:rsidRDefault="003D7FF9" w:rsidP="00DC1C3D">
      <w:pPr>
        <w:jc w:val="both"/>
        <w:rPr>
          <w:rFonts w:cs="mohammad bold art 1"/>
          <w:sz w:val="40"/>
          <w:szCs w:val="40"/>
          <w:rtl/>
        </w:rPr>
      </w:pPr>
    </w:p>
    <w:p w:rsidR="0015119E" w:rsidRPr="00C97D8E" w:rsidRDefault="0015119E" w:rsidP="00DC1C3D">
      <w:pPr>
        <w:numPr>
          <w:ilvl w:val="0"/>
          <w:numId w:val="13"/>
        </w:numPr>
        <w:spacing w:line="276" w:lineRule="auto"/>
        <w:ind w:right="0"/>
        <w:jc w:val="both"/>
        <w:rPr>
          <w:rFonts w:asciiTheme="majorBidi" w:hAnsiTheme="majorBidi"/>
          <w:b/>
          <w:bCs/>
          <w:sz w:val="32"/>
        </w:rPr>
      </w:pPr>
      <w:r w:rsidRPr="00C97D8E">
        <w:rPr>
          <w:rFonts w:asciiTheme="majorBidi" w:hAnsiTheme="majorBidi"/>
          <w:b/>
          <w:bCs/>
          <w:sz w:val="32"/>
          <w:rtl/>
        </w:rPr>
        <w:t xml:space="preserve">الأحماض الدهنية المشبعة </w:t>
      </w:r>
      <w:r w:rsidRPr="00C97D8E">
        <w:rPr>
          <w:rFonts w:asciiTheme="majorBidi" w:hAnsiTheme="majorBidi"/>
          <w:b/>
          <w:bCs/>
          <w:sz w:val="32"/>
        </w:rPr>
        <w:t>(SFA) Saturated Fatty Acids</w:t>
      </w:r>
    </w:p>
    <w:p w:rsidR="0015119E" w:rsidRPr="00E47BA7" w:rsidRDefault="0015119E" w:rsidP="00D34099">
      <w:pPr>
        <w:spacing w:line="276" w:lineRule="auto"/>
        <w:ind w:left="360"/>
        <w:rPr>
          <w:rFonts w:asciiTheme="majorBidi" w:hAnsiTheme="majorBidi"/>
          <w:szCs w:val="28"/>
          <w:rtl/>
        </w:rPr>
      </w:pPr>
      <w:r w:rsidRPr="00C97D8E">
        <w:rPr>
          <w:rFonts w:asciiTheme="majorBidi" w:hAnsiTheme="majorBidi"/>
          <w:szCs w:val="28"/>
          <w:rtl/>
        </w:rPr>
        <w:t>هي أحماض</w:t>
      </w:r>
      <w:r w:rsidR="00486C0D">
        <w:rPr>
          <w:rFonts w:asciiTheme="majorBidi" w:hAnsiTheme="majorBidi" w:hint="cs"/>
          <w:szCs w:val="28"/>
          <w:rtl/>
        </w:rPr>
        <w:t xml:space="preserve"> كربوكسيلية مشتقة من الهيدروجينات وتختلف في عدد ذرات الكربون لها وهو دائماً عدد زوجي فهي أحماض</w:t>
      </w:r>
      <w:r w:rsidRPr="00C97D8E">
        <w:rPr>
          <w:rFonts w:asciiTheme="majorBidi" w:hAnsiTheme="majorBidi"/>
          <w:szCs w:val="28"/>
          <w:rtl/>
        </w:rPr>
        <w:t xml:space="preserve"> دهنية ذات سلسلة  كربونية مستقيمة لا تحتوي على روابط غير مشبعة ومن أهمها  البيوتريك، الكابرويك ، الكبريليك، الكابريك ، اللوريك،  المر</w:t>
      </w:r>
      <w:r w:rsidR="00866BFA">
        <w:rPr>
          <w:rFonts w:asciiTheme="majorBidi" w:hAnsiTheme="majorBidi"/>
          <w:szCs w:val="28"/>
          <w:rtl/>
        </w:rPr>
        <w:t>ستيك</w:t>
      </w:r>
      <w:r w:rsidR="00ED0F66">
        <w:rPr>
          <w:rFonts w:asciiTheme="majorBidi" w:hAnsiTheme="majorBidi"/>
          <w:szCs w:val="28"/>
          <w:rtl/>
        </w:rPr>
        <w:t>، البالمتيك ، الأستياريك</w:t>
      </w:r>
      <w:r w:rsidR="00ED0F66" w:rsidRPr="00E47BA7">
        <w:rPr>
          <w:rFonts w:asciiTheme="majorBidi" w:hAnsiTheme="majorBidi"/>
          <w:szCs w:val="28"/>
          <w:rtl/>
        </w:rPr>
        <w:t xml:space="preserve">( العبودي ، 1997م). </w:t>
      </w:r>
      <w:r w:rsidR="00ED0F66">
        <w:rPr>
          <w:rFonts w:asciiTheme="majorBidi" w:hAnsiTheme="majorBidi"/>
          <w:szCs w:val="28"/>
          <w:rtl/>
        </w:rPr>
        <w:t xml:space="preserve"> </w:t>
      </w:r>
      <w:r w:rsidRPr="00C97D8E">
        <w:rPr>
          <w:rFonts w:asciiTheme="majorBidi" w:hAnsiTheme="majorBidi"/>
          <w:szCs w:val="28"/>
          <w:rtl/>
        </w:rPr>
        <w:t xml:space="preserve"> </w:t>
      </w:r>
    </w:p>
    <w:p w:rsidR="0015119E" w:rsidRPr="00C97D8E" w:rsidRDefault="0015119E" w:rsidP="00DC1C3D">
      <w:pPr>
        <w:numPr>
          <w:ilvl w:val="0"/>
          <w:numId w:val="13"/>
        </w:numPr>
        <w:spacing w:line="276" w:lineRule="auto"/>
        <w:ind w:right="0"/>
        <w:jc w:val="both"/>
        <w:rPr>
          <w:rFonts w:asciiTheme="majorBidi" w:hAnsiTheme="majorBidi"/>
          <w:b/>
          <w:bCs/>
          <w:sz w:val="32"/>
        </w:rPr>
      </w:pPr>
      <w:r w:rsidRPr="00C97D8E">
        <w:rPr>
          <w:rFonts w:asciiTheme="majorBidi" w:hAnsiTheme="majorBidi"/>
          <w:b/>
          <w:bCs/>
          <w:sz w:val="32"/>
          <w:rtl/>
        </w:rPr>
        <w:t xml:space="preserve">التزنخ </w:t>
      </w:r>
      <w:r w:rsidRPr="00C97D8E">
        <w:rPr>
          <w:rFonts w:asciiTheme="majorBidi" w:hAnsiTheme="majorBidi"/>
          <w:b/>
          <w:bCs/>
          <w:sz w:val="32"/>
        </w:rPr>
        <w:t xml:space="preserve">Rancidity </w:t>
      </w:r>
    </w:p>
    <w:p w:rsidR="0015119E" w:rsidRPr="00E47BA7" w:rsidRDefault="0015119E" w:rsidP="00D34099">
      <w:pPr>
        <w:spacing w:line="276" w:lineRule="auto"/>
        <w:ind w:left="360"/>
        <w:rPr>
          <w:rFonts w:asciiTheme="majorBidi" w:hAnsiTheme="majorBidi"/>
          <w:szCs w:val="28"/>
        </w:rPr>
      </w:pPr>
      <w:r w:rsidRPr="00E47BA7">
        <w:rPr>
          <w:rFonts w:asciiTheme="majorBidi" w:hAnsiTheme="majorBidi"/>
          <w:szCs w:val="28"/>
          <w:rtl/>
        </w:rPr>
        <w:t xml:space="preserve">تزنخ الدهون هو التغير في رائحة وطعم الأطعمة الدسمة بسبب تعرضها للأكسجين الجوى مما يسبب فسادها ( العبودي ، 1997م). </w:t>
      </w:r>
    </w:p>
    <w:p w:rsidR="0015119E" w:rsidRPr="00C97D8E" w:rsidRDefault="0015119E" w:rsidP="00DC1C3D">
      <w:pPr>
        <w:numPr>
          <w:ilvl w:val="0"/>
          <w:numId w:val="13"/>
        </w:numPr>
        <w:spacing w:line="276" w:lineRule="auto"/>
        <w:ind w:right="0"/>
        <w:jc w:val="both"/>
        <w:rPr>
          <w:rFonts w:asciiTheme="majorBidi" w:hAnsiTheme="majorBidi"/>
          <w:b/>
          <w:bCs/>
          <w:sz w:val="32"/>
        </w:rPr>
      </w:pPr>
      <w:r w:rsidRPr="00C97D8E">
        <w:rPr>
          <w:rFonts w:asciiTheme="majorBidi" w:hAnsiTheme="majorBidi"/>
          <w:b/>
          <w:bCs/>
          <w:sz w:val="32"/>
          <w:rtl/>
        </w:rPr>
        <w:t xml:space="preserve">رقم الحموضة </w:t>
      </w:r>
      <w:r w:rsidRPr="00C97D8E">
        <w:rPr>
          <w:rFonts w:asciiTheme="majorBidi" w:hAnsiTheme="majorBidi"/>
          <w:b/>
          <w:bCs/>
          <w:sz w:val="32"/>
        </w:rPr>
        <w:t xml:space="preserve">Acid Value </w:t>
      </w:r>
    </w:p>
    <w:p w:rsidR="0015119E" w:rsidRPr="00E47BA7" w:rsidRDefault="002704F3" w:rsidP="00D34099">
      <w:pPr>
        <w:spacing w:line="276" w:lineRule="auto"/>
        <w:ind w:left="360"/>
        <w:rPr>
          <w:rFonts w:asciiTheme="majorBidi" w:hAnsiTheme="majorBidi"/>
          <w:szCs w:val="28"/>
        </w:rPr>
      </w:pPr>
      <w:r>
        <w:rPr>
          <w:rFonts w:asciiTheme="majorBidi" w:hAnsiTheme="majorBidi"/>
          <w:szCs w:val="28"/>
          <w:rtl/>
        </w:rPr>
        <w:t xml:space="preserve">هو عدد </w:t>
      </w:r>
      <w:r w:rsidR="0015119E" w:rsidRPr="00E47BA7">
        <w:rPr>
          <w:rFonts w:asciiTheme="majorBidi" w:hAnsiTheme="majorBidi"/>
          <w:szCs w:val="28"/>
          <w:rtl/>
        </w:rPr>
        <w:t xml:space="preserve">مليجرامات البوتسا الكاوية اللازمة لمعادلة الأحماض الدهنية الحرة في 1جرام زيت أو دهن ز وتستخدم لدلالة على حدوث تحلل للزيت بفعل </w:t>
      </w:r>
      <w:r w:rsidR="0015119E">
        <w:rPr>
          <w:rFonts w:asciiTheme="majorBidi" w:hAnsiTheme="majorBidi" w:hint="cs"/>
          <w:szCs w:val="28"/>
          <w:rtl/>
        </w:rPr>
        <w:t>الانزيمات و</w:t>
      </w:r>
      <w:r w:rsidR="0015119E" w:rsidRPr="00E47BA7">
        <w:rPr>
          <w:rFonts w:asciiTheme="majorBidi" w:hAnsiTheme="majorBidi"/>
          <w:szCs w:val="28"/>
          <w:rtl/>
        </w:rPr>
        <w:t xml:space="preserve">الحرارة وفي وجود أثار من الرطوبة ( حسن وأبو عرب ،2003). </w:t>
      </w:r>
    </w:p>
    <w:p w:rsidR="0015119E" w:rsidRPr="00B74CB4" w:rsidRDefault="0015119E" w:rsidP="00DC1C3D">
      <w:pPr>
        <w:numPr>
          <w:ilvl w:val="0"/>
          <w:numId w:val="13"/>
        </w:numPr>
        <w:spacing w:line="276" w:lineRule="auto"/>
        <w:ind w:right="0"/>
        <w:jc w:val="both"/>
        <w:rPr>
          <w:rFonts w:asciiTheme="majorBidi" w:hAnsiTheme="majorBidi"/>
          <w:b/>
          <w:bCs/>
          <w:szCs w:val="28"/>
        </w:rPr>
      </w:pPr>
      <w:r w:rsidRPr="00B74CB4">
        <w:rPr>
          <w:rFonts w:asciiTheme="majorBidi" w:hAnsiTheme="majorBidi"/>
          <w:b/>
          <w:bCs/>
          <w:szCs w:val="28"/>
          <w:rtl/>
        </w:rPr>
        <w:t xml:space="preserve">الكوليسترول </w:t>
      </w:r>
      <w:r w:rsidRPr="00B74CB4">
        <w:rPr>
          <w:rFonts w:asciiTheme="majorBidi" w:hAnsiTheme="majorBidi"/>
          <w:b/>
          <w:bCs/>
          <w:szCs w:val="28"/>
        </w:rPr>
        <w:t xml:space="preserve">Cholesterol </w:t>
      </w:r>
    </w:p>
    <w:p w:rsidR="0015119E" w:rsidRDefault="0015119E" w:rsidP="00D34099">
      <w:pPr>
        <w:spacing w:line="276" w:lineRule="auto"/>
        <w:ind w:left="360"/>
        <w:rPr>
          <w:rFonts w:asciiTheme="majorBidi" w:hAnsiTheme="majorBidi"/>
          <w:szCs w:val="28"/>
          <w:rtl/>
        </w:rPr>
      </w:pPr>
      <w:r w:rsidRPr="00E47BA7">
        <w:rPr>
          <w:rFonts w:asciiTheme="majorBidi" w:hAnsiTheme="majorBidi"/>
          <w:szCs w:val="28"/>
          <w:rtl/>
        </w:rPr>
        <w:t xml:space="preserve">مادة بيضاء عديمة الرائحة مشابهة للدهون ، توجد بطبيعتها في جميع خلايا الجسم حيث تدخل في تركيب الخلايا والأغشية </w:t>
      </w:r>
      <w:r w:rsidR="002704F3">
        <w:rPr>
          <w:rFonts w:asciiTheme="majorBidi" w:hAnsiTheme="majorBidi"/>
          <w:szCs w:val="28"/>
          <w:rtl/>
        </w:rPr>
        <w:t xml:space="preserve">المحيطة بها ويعتبر الكوليسترول </w:t>
      </w:r>
      <w:r w:rsidR="002704F3">
        <w:rPr>
          <w:rFonts w:asciiTheme="majorBidi" w:hAnsiTheme="majorBidi" w:hint="cs"/>
          <w:szCs w:val="28"/>
          <w:rtl/>
        </w:rPr>
        <w:t>م</w:t>
      </w:r>
      <w:r w:rsidRPr="00E47BA7">
        <w:rPr>
          <w:rFonts w:asciiTheme="majorBidi" w:hAnsiTheme="majorBidi"/>
          <w:szCs w:val="28"/>
          <w:rtl/>
        </w:rPr>
        <w:t xml:space="preserve">ن مجموعة الشحوم التي لا تذوب في الماء ، ولكنه يختلف عن الدهون بأنه لا يمد الجسم بالسعرات الحرارية </w:t>
      </w:r>
    </w:p>
    <w:p w:rsidR="00ED0F66" w:rsidRPr="00E47BA7" w:rsidRDefault="002704F3" w:rsidP="002704F3">
      <w:pPr>
        <w:spacing w:line="276" w:lineRule="auto"/>
        <w:ind w:left="0"/>
        <w:rPr>
          <w:rFonts w:asciiTheme="majorBidi" w:hAnsiTheme="majorBidi"/>
          <w:szCs w:val="28"/>
        </w:rPr>
      </w:pPr>
      <w:r>
        <w:rPr>
          <w:rFonts w:asciiTheme="majorBidi" w:hAnsiTheme="majorBidi" w:hint="cs"/>
          <w:szCs w:val="28"/>
          <w:rtl/>
        </w:rPr>
        <w:t xml:space="preserve">  </w:t>
      </w:r>
      <w:r w:rsidR="00ED0F66">
        <w:rPr>
          <w:rFonts w:asciiTheme="majorBidi" w:hAnsiTheme="majorBidi" w:hint="cs"/>
          <w:szCs w:val="28"/>
          <w:rtl/>
        </w:rPr>
        <w:t xml:space="preserve">  </w:t>
      </w:r>
      <w:r w:rsidR="00ED0F66" w:rsidRPr="00E47BA7">
        <w:rPr>
          <w:rFonts w:asciiTheme="majorBidi" w:hAnsiTheme="majorBidi"/>
          <w:szCs w:val="28"/>
          <w:rtl/>
        </w:rPr>
        <w:t>(المدني، 1997م).</w:t>
      </w:r>
      <w:r w:rsidR="00ED0F66">
        <w:rPr>
          <w:rFonts w:asciiTheme="majorBidi" w:hAnsiTheme="majorBidi" w:hint="cs"/>
          <w:szCs w:val="28"/>
          <w:rtl/>
        </w:rPr>
        <w:t xml:space="preserve">     </w:t>
      </w:r>
    </w:p>
    <w:p w:rsidR="0015119E" w:rsidRPr="000560C1" w:rsidRDefault="000560C1" w:rsidP="00DC1C3D">
      <w:pPr>
        <w:spacing w:line="276" w:lineRule="auto"/>
        <w:jc w:val="both"/>
        <w:rPr>
          <w:rFonts w:asciiTheme="majorBidi" w:hAnsiTheme="majorBidi"/>
          <w:b/>
          <w:bCs/>
          <w:sz w:val="26"/>
          <w:szCs w:val="26"/>
        </w:rPr>
      </w:pPr>
      <w:r>
        <w:rPr>
          <w:rFonts w:asciiTheme="majorBidi" w:hAnsiTheme="majorBidi" w:hint="cs"/>
          <w:b/>
          <w:bCs/>
          <w:szCs w:val="28"/>
          <w:rtl/>
        </w:rPr>
        <w:t>5</w:t>
      </w:r>
      <w:r w:rsidRPr="000560C1">
        <w:rPr>
          <w:rFonts w:asciiTheme="majorBidi" w:hAnsiTheme="majorBidi" w:hint="cs"/>
          <w:b/>
          <w:bCs/>
          <w:szCs w:val="28"/>
          <w:rtl/>
        </w:rPr>
        <w:t>-</w:t>
      </w:r>
      <w:r w:rsidR="0015119E" w:rsidRPr="000560C1">
        <w:rPr>
          <w:rFonts w:asciiTheme="majorBidi" w:hAnsiTheme="majorBidi"/>
          <w:b/>
          <w:bCs/>
          <w:szCs w:val="28"/>
          <w:rtl/>
        </w:rPr>
        <w:t>التحليل الكروماتوجرافي الغازي– السائل</w:t>
      </w:r>
      <w:r w:rsidR="0015119E" w:rsidRPr="000560C1">
        <w:rPr>
          <w:rFonts w:asciiTheme="majorBidi" w:hAnsiTheme="majorBidi" w:hint="cs"/>
          <w:b/>
          <w:bCs/>
          <w:szCs w:val="28"/>
          <w:rtl/>
        </w:rPr>
        <w:t xml:space="preserve"> </w:t>
      </w:r>
      <w:r w:rsidR="00486C0D" w:rsidRPr="000560C1">
        <w:rPr>
          <w:rFonts w:asciiTheme="majorBidi" w:hAnsiTheme="majorBidi"/>
          <w:b/>
          <w:bCs/>
          <w:sz w:val="26"/>
          <w:szCs w:val="26"/>
        </w:rPr>
        <w:t xml:space="preserve">Gas </w:t>
      </w:r>
      <w:r w:rsidR="0015119E" w:rsidRPr="000560C1">
        <w:rPr>
          <w:rFonts w:asciiTheme="majorBidi" w:hAnsiTheme="majorBidi"/>
          <w:b/>
          <w:bCs/>
          <w:sz w:val="26"/>
          <w:szCs w:val="26"/>
        </w:rPr>
        <w:t>Liquid Chromatography (GLC)</w:t>
      </w:r>
    </w:p>
    <w:p w:rsidR="00106CBA" w:rsidRDefault="0015119E" w:rsidP="00866BFA">
      <w:pPr>
        <w:spacing w:line="276" w:lineRule="auto"/>
        <w:ind w:left="360"/>
        <w:rPr>
          <w:rFonts w:asciiTheme="majorBidi" w:hAnsiTheme="majorBidi"/>
          <w:szCs w:val="28"/>
          <w:rtl/>
        </w:rPr>
      </w:pPr>
      <w:r w:rsidRPr="00E47BA7">
        <w:rPr>
          <w:rFonts w:asciiTheme="majorBidi" w:hAnsiTheme="majorBidi"/>
          <w:szCs w:val="28"/>
          <w:rtl/>
        </w:rPr>
        <w:t xml:space="preserve">يعتبر الـ </w:t>
      </w:r>
      <w:r w:rsidRPr="00E47BA7">
        <w:rPr>
          <w:rFonts w:asciiTheme="majorBidi" w:hAnsiTheme="majorBidi"/>
          <w:szCs w:val="28"/>
        </w:rPr>
        <w:t>GLC</w:t>
      </w:r>
      <w:r w:rsidRPr="00E47BA7">
        <w:rPr>
          <w:rFonts w:asciiTheme="majorBidi" w:hAnsiTheme="majorBidi"/>
          <w:szCs w:val="28"/>
          <w:rtl/>
        </w:rPr>
        <w:t xml:space="preserve"> أحسن الطرق التحليلية في مجال كيمياء الليبيدات ويعتبر طريقة فعالة لتقدير الأحماض الدهنية كمياً في مخاليطها ويعتمد الفصل في حالات التوزيع الكروماتوجرافي على الإختلاف في معامل التوزيع للمر</w:t>
      </w:r>
      <w:r w:rsidR="00665E19">
        <w:rPr>
          <w:rFonts w:asciiTheme="majorBidi" w:hAnsiTheme="majorBidi"/>
          <w:szCs w:val="28"/>
          <w:rtl/>
        </w:rPr>
        <w:t>كبات الموجودة في المخلوط</w:t>
      </w:r>
      <w:r w:rsidR="00866BFA">
        <w:rPr>
          <w:rFonts w:asciiTheme="majorBidi" w:hAnsiTheme="majorBidi" w:hint="cs"/>
          <w:szCs w:val="28"/>
          <w:rtl/>
        </w:rPr>
        <w:t xml:space="preserve">       </w:t>
      </w:r>
      <w:r w:rsidR="00665E19">
        <w:rPr>
          <w:rFonts w:asciiTheme="majorBidi" w:hAnsiTheme="majorBidi"/>
          <w:szCs w:val="28"/>
          <w:rtl/>
        </w:rPr>
        <w:t>(</w:t>
      </w:r>
      <w:r w:rsidR="00665E19">
        <w:rPr>
          <w:rFonts w:asciiTheme="majorBidi" w:hAnsiTheme="majorBidi" w:hint="cs"/>
          <w:szCs w:val="28"/>
          <w:rtl/>
        </w:rPr>
        <w:t>عبدالله</w:t>
      </w:r>
      <w:r w:rsidR="00665E19">
        <w:rPr>
          <w:rFonts w:asciiTheme="majorBidi" w:hAnsiTheme="majorBidi"/>
          <w:szCs w:val="28"/>
          <w:rtl/>
        </w:rPr>
        <w:t xml:space="preserve">، </w:t>
      </w:r>
      <w:r w:rsidR="00665E19">
        <w:rPr>
          <w:rFonts w:asciiTheme="majorBidi" w:hAnsiTheme="majorBidi" w:hint="cs"/>
          <w:szCs w:val="28"/>
          <w:rtl/>
        </w:rPr>
        <w:t>2002</w:t>
      </w:r>
      <w:r w:rsidRPr="00E47BA7">
        <w:rPr>
          <w:rFonts w:asciiTheme="majorBidi" w:hAnsiTheme="majorBidi"/>
          <w:szCs w:val="28"/>
          <w:rtl/>
        </w:rPr>
        <w:t>م).</w:t>
      </w:r>
    </w:p>
    <w:p w:rsidR="00665E19" w:rsidRDefault="00665E19" w:rsidP="00DC1C3D">
      <w:pPr>
        <w:spacing w:line="276" w:lineRule="auto"/>
        <w:ind w:left="0"/>
        <w:jc w:val="both"/>
        <w:rPr>
          <w:rFonts w:asciiTheme="majorBidi" w:hAnsiTheme="majorBidi"/>
          <w:szCs w:val="28"/>
          <w:rtl/>
        </w:rPr>
      </w:pPr>
    </w:p>
    <w:p w:rsidR="00665E19" w:rsidRDefault="00665E19" w:rsidP="00DC1C3D">
      <w:pPr>
        <w:spacing w:line="276" w:lineRule="auto"/>
        <w:ind w:left="0"/>
        <w:jc w:val="both"/>
        <w:rPr>
          <w:rFonts w:asciiTheme="majorBidi" w:hAnsiTheme="majorBidi"/>
          <w:szCs w:val="28"/>
          <w:rtl/>
        </w:rPr>
      </w:pPr>
    </w:p>
    <w:p w:rsidR="0015119E" w:rsidRDefault="000560C1" w:rsidP="00DC1C3D">
      <w:pPr>
        <w:spacing w:line="276" w:lineRule="auto"/>
        <w:ind w:left="0"/>
        <w:jc w:val="both"/>
        <w:rPr>
          <w:rFonts w:asciiTheme="majorBidi" w:hAnsiTheme="majorBidi"/>
          <w:szCs w:val="28"/>
          <w:rtl/>
          <w:lang w:val="en-US"/>
        </w:rPr>
      </w:pPr>
      <w:r>
        <w:rPr>
          <w:rFonts w:asciiTheme="majorBidi" w:hAnsiTheme="majorBidi" w:hint="cs"/>
          <w:b/>
          <w:bCs/>
          <w:szCs w:val="28"/>
          <w:rtl/>
        </w:rPr>
        <w:t>6</w:t>
      </w:r>
      <w:r w:rsidR="00106CBA" w:rsidRPr="00106CBA">
        <w:rPr>
          <w:rFonts w:asciiTheme="majorBidi" w:hAnsiTheme="majorBidi" w:hint="cs"/>
          <w:b/>
          <w:bCs/>
          <w:szCs w:val="28"/>
          <w:rtl/>
        </w:rPr>
        <w:t>-الطراوة</w:t>
      </w:r>
      <w:r w:rsidR="00106CBA">
        <w:rPr>
          <w:rFonts w:asciiTheme="majorBidi" w:hAnsiTheme="majorBidi" w:hint="cs"/>
          <w:szCs w:val="28"/>
          <w:rtl/>
        </w:rPr>
        <w:t xml:space="preserve"> </w:t>
      </w:r>
      <w:r w:rsidR="00106CBA" w:rsidRPr="00106CBA">
        <w:rPr>
          <w:rFonts w:asciiTheme="majorBidi" w:hAnsiTheme="majorBidi"/>
          <w:b/>
          <w:bCs/>
          <w:szCs w:val="28"/>
          <w:lang w:val="en-US"/>
        </w:rPr>
        <w:t>Tenderness</w:t>
      </w:r>
    </w:p>
    <w:p w:rsidR="009B3F6C" w:rsidRPr="00106CBA" w:rsidRDefault="007C6772" w:rsidP="00866BFA">
      <w:pPr>
        <w:spacing w:line="276" w:lineRule="auto"/>
        <w:ind w:left="0"/>
        <w:rPr>
          <w:rFonts w:asciiTheme="majorBidi" w:hAnsiTheme="majorBidi"/>
          <w:szCs w:val="28"/>
          <w:lang w:val="en-US"/>
        </w:rPr>
      </w:pPr>
      <w:r>
        <w:rPr>
          <w:rFonts w:asciiTheme="majorBidi" w:hAnsiTheme="majorBidi" w:hint="cs"/>
          <w:szCs w:val="28"/>
          <w:rtl/>
          <w:lang w:val="en-US"/>
        </w:rPr>
        <w:t xml:space="preserve">   </w:t>
      </w:r>
      <w:r w:rsidR="000560C1">
        <w:rPr>
          <w:rFonts w:asciiTheme="majorBidi" w:hAnsiTheme="majorBidi" w:hint="cs"/>
          <w:szCs w:val="28"/>
          <w:rtl/>
          <w:lang w:val="en-US"/>
        </w:rPr>
        <w:t xml:space="preserve"> </w:t>
      </w:r>
      <w:r w:rsidR="009B3F6C">
        <w:rPr>
          <w:rFonts w:asciiTheme="majorBidi" w:hAnsiTheme="majorBidi" w:hint="cs"/>
          <w:szCs w:val="28"/>
          <w:rtl/>
          <w:lang w:val="en-US"/>
        </w:rPr>
        <w:t>الطراوة خ</w:t>
      </w:r>
      <w:r w:rsidR="00106CBA">
        <w:rPr>
          <w:rFonts w:asciiTheme="majorBidi" w:hAnsiTheme="majorBidi" w:hint="cs"/>
          <w:szCs w:val="28"/>
          <w:rtl/>
          <w:lang w:val="en-US"/>
        </w:rPr>
        <w:t>اصية هامة مرتبطة بجود</w:t>
      </w:r>
      <w:r w:rsidR="003F2C78">
        <w:rPr>
          <w:rFonts w:asciiTheme="majorBidi" w:hAnsiTheme="majorBidi" w:hint="cs"/>
          <w:szCs w:val="28"/>
          <w:rtl/>
          <w:lang w:val="en-US"/>
        </w:rPr>
        <w:t xml:space="preserve">ة اللحم </w:t>
      </w:r>
      <w:r w:rsidR="00106CBA">
        <w:rPr>
          <w:rFonts w:asciiTheme="majorBidi" w:hAnsiTheme="majorBidi" w:hint="cs"/>
          <w:szCs w:val="28"/>
          <w:rtl/>
          <w:lang w:val="en-US"/>
        </w:rPr>
        <w:t xml:space="preserve">وصف القوام وترتبط إلى حد كبير </w:t>
      </w:r>
      <w:r w:rsidR="00866BFA">
        <w:rPr>
          <w:rFonts w:asciiTheme="majorBidi" w:hAnsiTheme="majorBidi" w:hint="cs"/>
          <w:szCs w:val="28"/>
          <w:rtl/>
          <w:lang w:val="en-US"/>
        </w:rPr>
        <w:t xml:space="preserve">بأنواع </w:t>
      </w:r>
      <w:r w:rsidR="00106CBA">
        <w:rPr>
          <w:rFonts w:asciiTheme="majorBidi" w:hAnsiTheme="majorBidi" w:hint="cs"/>
          <w:szCs w:val="28"/>
          <w:rtl/>
          <w:lang w:val="en-US"/>
        </w:rPr>
        <w:t>البروتينات في النسيج العضلي ومحتواه من الدهون وسمك الألياف به وتتأثر طراوة اللحم بالعديد من العوامل بعضها قبل ذب</w:t>
      </w:r>
      <w:r w:rsidR="000560C1">
        <w:rPr>
          <w:rFonts w:asciiTheme="majorBidi" w:hAnsiTheme="majorBidi" w:hint="cs"/>
          <w:szCs w:val="28"/>
          <w:rtl/>
          <w:lang w:val="en-US"/>
        </w:rPr>
        <w:t>ح الحيوان مثل نوع الحيوان الجنس</w:t>
      </w:r>
      <w:r>
        <w:rPr>
          <w:rFonts w:asciiTheme="majorBidi" w:hAnsiTheme="majorBidi" w:hint="cs"/>
          <w:szCs w:val="28"/>
          <w:rtl/>
          <w:lang w:val="en-US"/>
        </w:rPr>
        <w:t>,السلالة, عمر الحيوان</w:t>
      </w:r>
      <w:r w:rsidR="00106CBA">
        <w:rPr>
          <w:rFonts w:asciiTheme="majorBidi" w:hAnsiTheme="majorBidi" w:hint="cs"/>
          <w:szCs w:val="28"/>
          <w:rtl/>
          <w:lang w:val="en-US"/>
        </w:rPr>
        <w:t>,العليقة ,نظام التغذية ,المعاملة</w:t>
      </w:r>
      <w:r w:rsidR="005F1589">
        <w:rPr>
          <w:rFonts w:asciiTheme="majorBidi" w:hAnsiTheme="majorBidi" w:hint="cs"/>
          <w:szCs w:val="28"/>
          <w:rtl/>
          <w:lang w:val="en-US"/>
        </w:rPr>
        <w:t xml:space="preserve"> بالهرمونات ,الحقن بإنزيمات التطرية وعدم إجهاد الحيوان قبل وبعد الذبح والبعض الأخر يرتبط ببعض المعاملات التي تتعرض لها الذبيحة واللحم بعد عملية ال</w:t>
      </w:r>
      <w:r w:rsidR="000560C1">
        <w:rPr>
          <w:rFonts w:asciiTheme="majorBidi" w:hAnsiTheme="majorBidi" w:hint="cs"/>
          <w:szCs w:val="28"/>
          <w:rtl/>
          <w:lang w:val="en-US"/>
        </w:rPr>
        <w:t>ذبح والتجهيز مثل الحث الكهربائي</w:t>
      </w:r>
      <w:r w:rsidR="005F1589">
        <w:rPr>
          <w:rFonts w:asciiTheme="majorBidi" w:hAnsiTheme="majorBidi" w:hint="cs"/>
          <w:szCs w:val="28"/>
          <w:rtl/>
          <w:lang w:val="en-US"/>
        </w:rPr>
        <w:t xml:space="preserve">,حدوث التصلب الرمي وزواله, التطرية الطبيعية ,التطرية الصناعية بالإنزيمات,التطرية </w:t>
      </w:r>
      <w:r w:rsidR="003F2C78">
        <w:rPr>
          <w:rFonts w:asciiTheme="majorBidi" w:hAnsiTheme="majorBidi" w:hint="cs"/>
          <w:szCs w:val="28"/>
          <w:rtl/>
          <w:lang w:val="en-US"/>
        </w:rPr>
        <w:t>بالشدة,نوع ومكان الجزء المأخوذ منة اللحم و طريقة الطهي و</w:t>
      </w:r>
      <w:r w:rsidR="005F1589">
        <w:rPr>
          <w:rFonts w:asciiTheme="majorBidi" w:hAnsiTheme="majorBidi" w:hint="cs"/>
          <w:szCs w:val="28"/>
          <w:rtl/>
          <w:lang w:val="en-US"/>
        </w:rPr>
        <w:t>عملية التصنيع</w:t>
      </w:r>
      <w:r w:rsidR="00BC53F2">
        <w:rPr>
          <w:rFonts w:asciiTheme="majorBidi" w:hAnsiTheme="majorBidi" w:hint="cs"/>
          <w:szCs w:val="28"/>
          <w:rtl/>
          <w:lang w:val="en-US"/>
        </w:rPr>
        <w:t xml:space="preserve"> </w:t>
      </w:r>
      <w:r>
        <w:rPr>
          <w:rFonts w:asciiTheme="majorBidi" w:hAnsiTheme="majorBidi" w:hint="cs"/>
          <w:szCs w:val="28"/>
          <w:rtl/>
          <w:lang w:val="en-US"/>
        </w:rPr>
        <w:t>(الزل</w:t>
      </w:r>
      <w:r w:rsidR="003F2C78">
        <w:rPr>
          <w:rFonts w:asciiTheme="majorBidi" w:hAnsiTheme="majorBidi" w:hint="cs"/>
          <w:szCs w:val="28"/>
          <w:rtl/>
          <w:lang w:val="en-US"/>
        </w:rPr>
        <w:t xml:space="preserve">اقي,2001).                     </w:t>
      </w:r>
      <w:r>
        <w:rPr>
          <w:rFonts w:asciiTheme="majorBidi" w:hAnsiTheme="majorBidi" w:hint="cs"/>
          <w:szCs w:val="28"/>
          <w:rtl/>
          <w:lang w:val="en-US"/>
        </w:rPr>
        <w:t xml:space="preserve">                          </w:t>
      </w:r>
      <w:r w:rsidR="009B3F6C">
        <w:rPr>
          <w:rFonts w:asciiTheme="majorBidi" w:hAnsiTheme="majorBidi" w:hint="cs"/>
          <w:szCs w:val="28"/>
          <w:rtl/>
          <w:lang w:val="en-US"/>
        </w:rPr>
        <w:t xml:space="preserve"> </w:t>
      </w:r>
      <w:r>
        <w:rPr>
          <w:rFonts w:asciiTheme="majorBidi" w:hAnsiTheme="majorBidi" w:hint="cs"/>
          <w:szCs w:val="28"/>
          <w:rtl/>
          <w:lang w:val="en-US"/>
        </w:rPr>
        <w:t xml:space="preserve">    </w:t>
      </w:r>
    </w:p>
    <w:p w:rsidR="009B3F6C" w:rsidRPr="009B3F6C" w:rsidRDefault="000560C1" w:rsidP="00DC1C3D">
      <w:pPr>
        <w:spacing w:line="276" w:lineRule="auto"/>
        <w:ind w:left="0"/>
        <w:jc w:val="both"/>
        <w:rPr>
          <w:rFonts w:asciiTheme="majorBidi" w:hAnsiTheme="majorBidi"/>
          <w:b/>
          <w:bCs/>
          <w:szCs w:val="28"/>
          <w:lang w:val="en-US"/>
        </w:rPr>
      </w:pPr>
      <w:r>
        <w:rPr>
          <w:rFonts w:asciiTheme="majorBidi" w:hAnsiTheme="majorBidi" w:hint="cs"/>
          <w:b/>
          <w:bCs/>
          <w:szCs w:val="28"/>
          <w:rtl/>
          <w:lang w:val="en-US"/>
        </w:rPr>
        <w:t>7</w:t>
      </w:r>
      <w:r w:rsidR="009B3F6C" w:rsidRPr="009B3F6C">
        <w:rPr>
          <w:rFonts w:asciiTheme="majorBidi" w:hAnsiTheme="majorBidi" w:hint="cs"/>
          <w:b/>
          <w:bCs/>
          <w:szCs w:val="28"/>
          <w:rtl/>
          <w:lang w:val="en-US"/>
        </w:rPr>
        <w:t xml:space="preserve">-العصيرية </w:t>
      </w:r>
      <w:r w:rsidR="009B3F6C" w:rsidRPr="009B3F6C">
        <w:rPr>
          <w:rFonts w:asciiTheme="majorBidi" w:hAnsiTheme="majorBidi"/>
          <w:b/>
          <w:bCs/>
          <w:szCs w:val="28"/>
          <w:lang w:val="en-US"/>
        </w:rPr>
        <w:t>Juiciness</w:t>
      </w:r>
    </w:p>
    <w:p w:rsidR="00C81731" w:rsidRPr="007C6772" w:rsidRDefault="000560C1" w:rsidP="00D34099">
      <w:pPr>
        <w:spacing w:line="276" w:lineRule="auto"/>
        <w:ind w:left="0"/>
        <w:rPr>
          <w:rFonts w:asciiTheme="majorBidi" w:hAnsiTheme="majorBidi"/>
          <w:sz w:val="32"/>
          <w:rtl/>
        </w:rPr>
      </w:pPr>
      <w:r>
        <w:rPr>
          <w:rFonts w:asciiTheme="majorBidi" w:hAnsiTheme="majorBidi" w:hint="cs"/>
          <w:b/>
          <w:bCs/>
          <w:sz w:val="32"/>
          <w:rtl/>
        </w:rPr>
        <w:t xml:space="preserve">   </w:t>
      </w:r>
      <w:r w:rsidR="00ED0F66">
        <w:rPr>
          <w:rFonts w:asciiTheme="majorBidi" w:hAnsiTheme="majorBidi" w:hint="cs"/>
          <w:b/>
          <w:bCs/>
          <w:sz w:val="32"/>
          <w:rtl/>
        </w:rPr>
        <w:t xml:space="preserve"> </w:t>
      </w:r>
      <w:r w:rsidR="000255CC">
        <w:rPr>
          <w:rFonts w:asciiTheme="majorBidi" w:hAnsiTheme="majorBidi" w:hint="cs"/>
          <w:szCs w:val="28"/>
          <w:rtl/>
        </w:rPr>
        <w:t>ي</w:t>
      </w:r>
      <w:r w:rsidR="009B3F6C">
        <w:rPr>
          <w:rFonts w:asciiTheme="majorBidi" w:hAnsiTheme="majorBidi" w:hint="cs"/>
          <w:szCs w:val="28"/>
          <w:rtl/>
        </w:rPr>
        <w:t>عبر</w:t>
      </w:r>
      <w:r>
        <w:rPr>
          <w:rFonts w:asciiTheme="majorBidi" w:hAnsiTheme="majorBidi" w:hint="cs"/>
          <w:szCs w:val="28"/>
          <w:rtl/>
        </w:rPr>
        <w:t>عن العصيرية بأنها مدى سريان اللعاب ب</w:t>
      </w:r>
      <w:r w:rsidR="000255CC">
        <w:rPr>
          <w:rFonts w:asciiTheme="majorBidi" w:hAnsiTheme="majorBidi" w:hint="cs"/>
          <w:szCs w:val="28"/>
          <w:rtl/>
        </w:rPr>
        <w:t>الفم عند تناول اللحم خلال المضغ</w:t>
      </w:r>
      <w:r>
        <w:rPr>
          <w:rFonts w:asciiTheme="majorBidi" w:hAnsiTheme="majorBidi" w:hint="cs"/>
          <w:szCs w:val="28"/>
          <w:rtl/>
        </w:rPr>
        <w:t>ات الأولى وذلك ب</w:t>
      </w:r>
      <w:r w:rsidR="003F2C78">
        <w:rPr>
          <w:rFonts w:asciiTheme="majorBidi" w:hAnsiTheme="majorBidi" w:hint="cs"/>
          <w:szCs w:val="28"/>
          <w:rtl/>
        </w:rPr>
        <w:t>ت</w:t>
      </w:r>
      <w:r>
        <w:rPr>
          <w:rFonts w:asciiTheme="majorBidi" w:hAnsiTheme="majorBidi" w:hint="cs"/>
          <w:szCs w:val="28"/>
          <w:rtl/>
        </w:rPr>
        <w:t>أث</w:t>
      </w:r>
      <w:r w:rsidR="003F2C78">
        <w:rPr>
          <w:rFonts w:asciiTheme="majorBidi" w:hAnsiTheme="majorBidi" w:hint="cs"/>
          <w:szCs w:val="28"/>
          <w:rtl/>
        </w:rPr>
        <w:t>ي</w:t>
      </w:r>
      <w:r>
        <w:rPr>
          <w:rFonts w:asciiTheme="majorBidi" w:hAnsiTheme="majorBidi" w:hint="cs"/>
          <w:szCs w:val="28"/>
          <w:rtl/>
        </w:rPr>
        <w:t xml:space="preserve">ر توزيع الدهن في اللحم ومدى إنفصال سوائل اللحم, وترتبط العصيرية للنسيج العضلي بمدى القدرة على </w:t>
      </w:r>
      <w:r w:rsidR="007C6772">
        <w:rPr>
          <w:rFonts w:asciiTheme="majorBidi" w:hAnsiTheme="majorBidi" w:hint="cs"/>
          <w:szCs w:val="28"/>
          <w:rtl/>
        </w:rPr>
        <w:t>مسك الماء</w:t>
      </w:r>
      <w:r w:rsidR="00CB5701">
        <w:rPr>
          <w:rFonts w:asciiTheme="majorBidi" w:hAnsiTheme="majorBidi" w:hint="cs"/>
          <w:szCs w:val="28"/>
          <w:rtl/>
        </w:rPr>
        <w:t>(</w:t>
      </w:r>
      <w:r w:rsidR="00CB5701">
        <w:rPr>
          <w:rFonts w:asciiTheme="majorBidi" w:hAnsiTheme="majorBidi"/>
          <w:szCs w:val="28"/>
          <w:lang w:val="en-US"/>
        </w:rPr>
        <w:t>WHC</w:t>
      </w:r>
      <w:r w:rsidR="00CB5701">
        <w:rPr>
          <w:rFonts w:asciiTheme="majorBidi" w:hAnsiTheme="majorBidi" w:hint="cs"/>
          <w:szCs w:val="28"/>
          <w:rtl/>
        </w:rPr>
        <w:t>)</w:t>
      </w:r>
      <w:r w:rsidR="007C6772">
        <w:rPr>
          <w:rFonts w:asciiTheme="majorBidi" w:hAnsiTheme="majorBidi" w:hint="cs"/>
          <w:szCs w:val="28"/>
          <w:rtl/>
        </w:rPr>
        <w:t xml:space="preserve"> </w:t>
      </w:r>
      <w:r w:rsidR="007C6772">
        <w:rPr>
          <w:rFonts w:asciiTheme="majorBidi" w:hAnsiTheme="majorBidi"/>
          <w:szCs w:val="28"/>
          <w:lang w:val="en-US"/>
        </w:rPr>
        <w:t>Watwr holding capacity</w:t>
      </w:r>
      <w:r w:rsidR="00ED0F66">
        <w:rPr>
          <w:rFonts w:asciiTheme="majorBidi" w:hAnsiTheme="majorBidi" w:hint="cs"/>
          <w:b/>
          <w:bCs/>
          <w:sz w:val="32"/>
          <w:rtl/>
        </w:rPr>
        <w:t xml:space="preserve"> </w:t>
      </w:r>
      <w:r w:rsidR="007C6772">
        <w:rPr>
          <w:rFonts w:asciiTheme="majorBidi" w:hAnsiTheme="majorBidi" w:hint="cs"/>
          <w:szCs w:val="28"/>
          <w:rtl/>
        </w:rPr>
        <w:t>وهي المقدرة على الإحتفاظ بالماء ال</w:t>
      </w:r>
      <w:r w:rsidR="003F2C78">
        <w:rPr>
          <w:rFonts w:asciiTheme="majorBidi" w:hAnsiTheme="majorBidi" w:hint="cs"/>
          <w:szCs w:val="28"/>
          <w:rtl/>
        </w:rPr>
        <w:t>موجود بالنسيج و</w:t>
      </w:r>
      <w:r w:rsidR="000255CC">
        <w:rPr>
          <w:rFonts w:asciiTheme="majorBidi" w:hAnsiTheme="majorBidi" w:hint="cs"/>
          <w:szCs w:val="28"/>
          <w:rtl/>
        </w:rPr>
        <w:t>مدى القدرة على رب</w:t>
      </w:r>
      <w:r w:rsidR="007C6772">
        <w:rPr>
          <w:rFonts w:asciiTheme="majorBidi" w:hAnsiTheme="majorBidi" w:hint="cs"/>
          <w:szCs w:val="28"/>
          <w:rtl/>
        </w:rPr>
        <w:t>ط الماء</w:t>
      </w:r>
      <w:r w:rsidR="007C6772">
        <w:rPr>
          <w:rFonts w:asciiTheme="majorBidi" w:hAnsiTheme="majorBidi"/>
          <w:szCs w:val="28"/>
          <w:lang w:val="en-US"/>
        </w:rPr>
        <w:t xml:space="preserve">Water binding </w:t>
      </w:r>
      <w:r w:rsidR="007C6772" w:rsidRPr="007C6772">
        <w:rPr>
          <w:rFonts w:asciiTheme="majorBidi" w:hAnsiTheme="majorBidi"/>
          <w:szCs w:val="28"/>
          <w:lang w:val="en-US"/>
        </w:rPr>
        <w:t>capacity</w:t>
      </w:r>
      <w:r w:rsidR="00ED0F66" w:rsidRPr="007C6772">
        <w:rPr>
          <w:rFonts w:asciiTheme="majorBidi" w:hAnsiTheme="majorBidi" w:hint="cs"/>
          <w:sz w:val="32"/>
          <w:rtl/>
        </w:rPr>
        <w:t xml:space="preserve"> </w:t>
      </w:r>
      <w:r w:rsidR="003F2C78">
        <w:rPr>
          <w:rFonts w:asciiTheme="majorBidi" w:hAnsiTheme="majorBidi" w:hint="cs"/>
          <w:szCs w:val="28"/>
          <w:rtl/>
          <w:lang w:val="en-US"/>
        </w:rPr>
        <w:t xml:space="preserve">  </w:t>
      </w:r>
      <w:r w:rsidR="007C6772">
        <w:rPr>
          <w:rFonts w:asciiTheme="majorBidi" w:hAnsiTheme="majorBidi" w:hint="cs"/>
          <w:szCs w:val="28"/>
          <w:rtl/>
          <w:lang w:val="en-US"/>
        </w:rPr>
        <w:t xml:space="preserve">(الزلاقي,2001).                                                </w:t>
      </w:r>
      <w:r w:rsidR="00ED0F66" w:rsidRPr="007C6772">
        <w:rPr>
          <w:rFonts w:asciiTheme="majorBidi" w:hAnsiTheme="majorBidi" w:hint="cs"/>
          <w:sz w:val="32"/>
          <w:rtl/>
        </w:rPr>
        <w:t xml:space="preserve">                     </w:t>
      </w:r>
    </w:p>
    <w:p w:rsidR="00106CBA" w:rsidRDefault="00665E19" w:rsidP="00DC1C3D">
      <w:pPr>
        <w:spacing w:line="276" w:lineRule="auto"/>
        <w:ind w:left="0"/>
        <w:jc w:val="both"/>
        <w:rPr>
          <w:rFonts w:asciiTheme="majorBidi" w:hAnsiTheme="majorBidi"/>
          <w:szCs w:val="28"/>
          <w:rtl/>
        </w:rPr>
      </w:pPr>
      <w:r>
        <w:rPr>
          <w:rFonts w:asciiTheme="majorBidi" w:hAnsiTheme="majorBidi" w:hint="cs"/>
          <w:b/>
          <w:bCs/>
          <w:sz w:val="32"/>
          <w:rtl/>
        </w:rPr>
        <w:t xml:space="preserve">8-نسبة </w:t>
      </w:r>
      <w:r w:rsidR="007C6772">
        <w:rPr>
          <w:rFonts w:asciiTheme="majorBidi" w:hAnsiTheme="majorBidi" w:hint="cs"/>
          <w:b/>
          <w:bCs/>
          <w:sz w:val="32"/>
          <w:rtl/>
        </w:rPr>
        <w:t>تصافي</w:t>
      </w:r>
      <w:r w:rsidR="0093485A">
        <w:rPr>
          <w:rFonts w:asciiTheme="majorBidi" w:hAnsiTheme="majorBidi" w:hint="cs"/>
          <w:b/>
          <w:bCs/>
          <w:sz w:val="32"/>
          <w:rtl/>
        </w:rPr>
        <w:t xml:space="preserve"> الذبيحة</w:t>
      </w:r>
    </w:p>
    <w:p w:rsidR="003F45D3" w:rsidRDefault="0093485A" w:rsidP="00D34099">
      <w:pPr>
        <w:spacing w:line="276" w:lineRule="auto"/>
        <w:ind w:left="0"/>
        <w:rPr>
          <w:rFonts w:asciiTheme="majorBidi" w:hAnsiTheme="majorBidi"/>
          <w:szCs w:val="28"/>
          <w:rtl/>
        </w:rPr>
      </w:pPr>
      <w:r>
        <w:rPr>
          <w:rFonts w:asciiTheme="majorBidi" w:hAnsiTheme="majorBidi" w:hint="cs"/>
          <w:szCs w:val="28"/>
          <w:rtl/>
        </w:rPr>
        <w:t xml:space="preserve">     يعبرعنها بوزن الذبيحة المتحصل عليها منسوبة إلى وزن الحيوان القائم أو الحي ولا يؤخذ في وزن الذبيحة الرأس,الجلد,</w:t>
      </w:r>
      <w:r w:rsidR="003F45D3">
        <w:rPr>
          <w:rFonts w:asciiTheme="majorBidi" w:hAnsiTheme="majorBidi" w:hint="cs"/>
          <w:szCs w:val="28"/>
          <w:rtl/>
        </w:rPr>
        <w:t xml:space="preserve">الدم,يؤخذ وزن الذبيحة المجهزه.  </w:t>
      </w:r>
    </w:p>
    <w:p w:rsidR="002B4908" w:rsidRPr="004C52AB" w:rsidRDefault="003F45D3" w:rsidP="00DC1C3D">
      <w:pPr>
        <w:pStyle w:val="a7"/>
        <w:tabs>
          <w:tab w:val="left" w:pos="565"/>
        </w:tabs>
        <w:ind w:left="281"/>
        <w:jc w:val="both"/>
        <w:rPr>
          <w:rFonts w:asciiTheme="majorBidi" w:hAnsiTheme="majorBidi"/>
          <w:szCs w:val="28"/>
          <w:u w:val="single"/>
          <w:lang w:val="en-US"/>
        </w:rPr>
      </w:pPr>
      <w:r>
        <w:rPr>
          <w:rFonts w:asciiTheme="majorBidi" w:hAnsiTheme="majorBidi" w:hint="cs"/>
          <w:szCs w:val="28"/>
          <w:rtl/>
        </w:rPr>
        <w:t xml:space="preserve"> </w:t>
      </w:r>
      <w:r w:rsidR="003F2C78">
        <w:rPr>
          <w:rFonts w:asciiTheme="majorBidi" w:hAnsiTheme="majorBidi" w:hint="cs"/>
          <w:szCs w:val="28"/>
          <w:rtl/>
        </w:rPr>
        <w:t xml:space="preserve">نسبة </w:t>
      </w:r>
      <w:r>
        <w:rPr>
          <w:rFonts w:asciiTheme="majorBidi" w:hAnsiTheme="majorBidi" w:hint="cs"/>
          <w:szCs w:val="28"/>
          <w:rtl/>
        </w:rPr>
        <w:t>التصافي</w:t>
      </w:r>
      <w:r w:rsidR="002B4908">
        <w:rPr>
          <w:rFonts w:asciiTheme="majorBidi" w:hAnsiTheme="majorBidi" w:hint="cs"/>
          <w:szCs w:val="28"/>
          <w:rtl/>
        </w:rPr>
        <w:t>=</w:t>
      </w:r>
      <w:r w:rsidR="002B4908">
        <w:rPr>
          <w:rFonts w:asciiTheme="majorBidi" w:hAnsiTheme="majorBidi" w:hint="cs"/>
          <w:szCs w:val="28"/>
          <w:u w:val="single"/>
          <w:rtl/>
          <w:lang w:val="en-US"/>
        </w:rPr>
        <w:t xml:space="preserve"> وزن الذبيحة المجهزة  </w:t>
      </w:r>
      <w:r w:rsidR="002B4908" w:rsidRPr="00313DD5">
        <w:rPr>
          <w:rFonts w:asciiTheme="majorBidi" w:hAnsiTheme="majorBidi" w:hint="cs"/>
          <w:szCs w:val="28"/>
          <w:rtl/>
          <w:lang w:val="en-US"/>
        </w:rPr>
        <w:t xml:space="preserve"> </w:t>
      </w:r>
      <w:r w:rsidR="00313DD5" w:rsidRPr="00313DD5">
        <w:rPr>
          <w:rFonts w:asciiTheme="majorBidi" w:hAnsiTheme="majorBidi" w:hint="cs"/>
          <w:szCs w:val="28"/>
          <w:rtl/>
          <w:lang w:val="en-US"/>
        </w:rPr>
        <w:t>×100</w:t>
      </w:r>
      <w:r w:rsidR="002B4908">
        <w:rPr>
          <w:rFonts w:asciiTheme="majorBidi" w:hAnsiTheme="majorBidi" w:hint="cs"/>
          <w:szCs w:val="28"/>
          <w:u w:val="single"/>
          <w:rtl/>
          <w:lang w:val="en-US"/>
        </w:rPr>
        <w:t xml:space="preserve">     </w:t>
      </w:r>
    </w:p>
    <w:p w:rsidR="002B4908" w:rsidRDefault="002B4908" w:rsidP="00BC53F2">
      <w:pPr>
        <w:spacing w:line="276" w:lineRule="auto"/>
        <w:ind w:left="0"/>
        <w:jc w:val="both"/>
        <w:rPr>
          <w:rFonts w:asciiTheme="majorBidi" w:hAnsiTheme="majorBidi"/>
          <w:szCs w:val="28"/>
          <w:rtl/>
        </w:rPr>
      </w:pPr>
      <w:r>
        <w:rPr>
          <w:rFonts w:asciiTheme="majorBidi" w:hAnsiTheme="majorBidi" w:hint="cs"/>
          <w:szCs w:val="28"/>
          <w:rtl/>
          <w:lang w:val="en-US"/>
        </w:rPr>
        <w:t xml:space="preserve">                 </w:t>
      </w:r>
      <w:r w:rsidR="000255CC">
        <w:rPr>
          <w:rFonts w:asciiTheme="majorBidi" w:hAnsiTheme="majorBidi" w:hint="cs"/>
          <w:szCs w:val="28"/>
          <w:rtl/>
          <w:lang w:val="en-US"/>
        </w:rPr>
        <w:t xml:space="preserve">  </w:t>
      </w:r>
      <w:r>
        <w:rPr>
          <w:rFonts w:asciiTheme="majorBidi" w:hAnsiTheme="majorBidi" w:hint="cs"/>
          <w:szCs w:val="28"/>
          <w:rtl/>
          <w:lang w:val="en-US"/>
        </w:rPr>
        <w:t xml:space="preserve">  وزن</w:t>
      </w:r>
      <w:r>
        <w:rPr>
          <w:rFonts w:asciiTheme="majorBidi" w:hAnsiTheme="majorBidi" w:hint="cs"/>
          <w:szCs w:val="28"/>
          <w:rtl/>
        </w:rPr>
        <w:t xml:space="preserve"> الحيوان القائم</w:t>
      </w:r>
      <w:r w:rsidR="003F45D3">
        <w:rPr>
          <w:rFonts w:asciiTheme="majorBidi" w:hAnsiTheme="majorBidi" w:hint="cs"/>
          <w:szCs w:val="28"/>
          <w:rtl/>
        </w:rPr>
        <w:t xml:space="preserve">                                 </w:t>
      </w:r>
    </w:p>
    <w:p w:rsidR="001F70DC" w:rsidRDefault="003F2C78" w:rsidP="00665E19">
      <w:pPr>
        <w:spacing w:line="276" w:lineRule="auto"/>
        <w:ind w:left="0"/>
        <w:rPr>
          <w:rFonts w:asciiTheme="majorBidi" w:hAnsiTheme="majorBidi"/>
          <w:szCs w:val="28"/>
          <w:rtl/>
        </w:rPr>
      </w:pPr>
      <w:r>
        <w:rPr>
          <w:rFonts w:asciiTheme="majorBidi" w:hAnsiTheme="majorBidi" w:hint="cs"/>
          <w:szCs w:val="28"/>
          <w:rtl/>
        </w:rPr>
        <w:t xml:space="preserve">وتحسب نسبة التصافي </w:t>
      </w:r>
      <w:r w:rsidR="003F45D3">
        <w:rPr>
          <w:rFonts w:asciiTheme="majorBidi" w:hAnsiTheme="majorBidi" w:hint="cs"/>
          <w:szCs w:val="28"/>
          <w:rtl/>
        </w:rPr>
        <w:t>بالأرطال أو الكيلوج</w:t>
      </w:r>
      <w:r w:rsidR="00B32494">
        <w:rPr>
          <w:rFonts w:asciiTheme="majorBidi" w:hAnsiTheme="majorBidi" w:hint="cs"/>
          <w:szCs w:val="28"/>
          <w:rtl/>
        </w:rPr>
        <w:t>رام</w:t>
      </w:r>
      <w:r w:rsidR="00313DD5">
        <w:rPr>
          <w:rFonts w:asciiTheme="majorBidi" w:hAnsiTheme="majorBidi" w:hint="cs"/>
          <w:szCs w:val="28"/>
          <w:rtl/>
        </w:rPr>
        <w:t>ات المتحصل عليهامن 100رطل أوكيلوجرام</w:t>
      </w:r>
      <w:r w:rsidR="00665E19">
        <w:rPr>
          <w:rFonts w:asciiTheme="majorBidi" w:hAnsiTheme="majorBidi" w:hint="cs"/>
          <w:szCs w:val="28"/>
          <w:rtl/>
        </w:rPr>
        <w:t xml:space="preserve"> من الحيوان القائم.</w:t>
      </w:r>
      <w:r w:rsidR="00313DD5">
        <w:rPr>
          <w:rFonts w:asciiTheme="majorBidi" w:hAnsiTheme="majorBidi" w:hint="cs"/>
          <w:szCs w:val="28"/>
          <w:rtl/>
        </w:rPr>
        <w:t xml:space="preserve"> </w:t>
      </w:r>
      <w:r w:rsidR="00B32494">
        <w:rPr>
          <w:rFonts w:asciiTheme="majorBidi" w:hAnsiTheme="majorBidi" w:hint="cs"/>
          <w:szCs w:val="28"/>
          <w:rtl/>
        </w:rPr>
        <w:t xml:space="preserve"> ذكر(</w:t>
      </w:r>
      <w:r w:rsidR="003F45D3">
        <w:rPr>
          <w:rFonts w:asciiTheme="majorBidi" w:hAnsiTheme="majorBidi" w:hint="cs"/>
          <w:szCs w:val="28"/>
          <w:rtl/>
        </w:rPr>
        <w:t xml:space="preserve"> </w:t>
      </w:r>
      <w:r w:rsidR="00B32494">
        <w:rPr>
          <w:rFonts w:asciiTheme="majorBidi" w:hAnsiTheme="majorBidi"/>
          <w:szCs w:val="28"/>
          <w:lang w:val="en-US"/>
        </w:rPr>
        <w:t>Cooper(1999</w:t>
      </w:r>
      <w:r w:rsidR="003F45D3">
        <w:rPr>
          <w:rFonts w:asciiTheme="majorBidi" w:hAnsiTheme="majorBidi" w:hint="cs"/>
          <w:szCs w:val="28"/>
          <w:rtl/>
        </w:rPr>
        <w:t>أن نسبة تصافي الأبقار حوالي 51%أويتراوح 48-55% كمتوسط تصل 62% في الحيوانات المجهزه</w:t>
      </w:r>
      <w:r>
        <w:rPr>
          <w:rFonts w:asciiTheme="majorBidi" w:hAnsiTheme="majorBidi" w:hint="cs"/>
          <w:szCs w:val="28"/>
          <w:rtl/>
        </w:rPr>
        <w:t xml:space="preserve"> </w:t>
      </w:r>
      <w:r w:rsidR="003F45D3">
        <w:rPr>
          <w:rFonts w:asciiTheme="majorBidi" w:hAnsiTheme="majorBidi" w:hint="cs"/>
          <w:szCs w:val="28"/>
          <w:rtl/>
        </w:rPr>
        <w:t xml:space="preserve">. </w:t>
      </w:r>
    </w:p>
    <w:p w:rsidR="00313DD5" w:rsidRDefault="00313DD5" w:rsidP="00DC1C3D">
      <w:pPr>
        <w:spacing w:line="276" w:lineRule="auto"/>
        <w:ind w:left="0"/>
        <w:jc w:val="both"/>
        <w:rPr>
          <w:rFonts w:asciiTheme="majorBidi" w:hAnsiTheme="majorBidi"/>
          <w:szCs w:val="28"/>
          <w:rtl/>
        </w:rPr>
      </w:pPr>
    </w:p>
    <w:p w:rsidR="009C1735" w:rsidRDefault="009C1735" w:rsidP="00DC1C3D">
      <w:pPr>
        <w:spacing w:line="276" w:lineRule="auto"/>
        <w:ind w:left="0"/>
        <w:jc w:val="both"/>
        <w:rPr>
          <w:rFonts w:asciiTheme="majorBidi" w:hAnsiTheme="majorBidi"/>
          <w:szCs w:val="28"/>
          <w:rtl/>
        </w:rPr>
      </w:pPr>
    </w:p>
    <w:p w:rsidR="0063022C" w:rsidRPr="0093485A" w:rsidRDefault="0063022C" w:rsidP="00DC1C3D">
      <w:pPr>
        <w:spacing w:line="276" w:lineRule="auto"/>
        <w:ind w:left="0"/>
        <w:jc w:val="both"/>
        <w:rPr>
          <w:rFonts w:asciiTheme="majorBidi" w:hAnsiTheme="majorBidi"/>
          <w:szCs w:val="28"/>
          <w:rtl/>
        </w:rPr>
      </w:pPr>
    </w:p>
    <w:p w:rsidR="00106CBA" w:rsidRPr="00D10D51" w:rsidRDefault="007C3274" w:rsidP="00DC1C3D">
      <w:pPr>
        <w:spacing w:line="276" w:lineRule="auto"/>
        <w:ind w:left="0"/>
        <w:jc w:val="both"/>
        <w:rPr>
          <w:szCs w:val="28"/>
          <w:lang w:val="en-US"/>
        </w:rPr>
      </w:pPr>
      <w:r>
        <w:rPr>
          <w:rFonts w:asciiTheme="majorBidi" w:hAnsiTheme="majorBidi" w:hint="cs"/>
          <w:b/>
          <w:bCs/>
          <w:sz w:val="32"/>
          <w:rtl/>
        </w:rPr>
        <w:t>9</w:t>
      </w:r>
      <w:r w:rsidR="001F70DC">
        <w:rPr>
          <w:rFonts w:asciiTheme="majorBidi" w:hAnsiTheme="majorBidi" w:hint="cs"/>
          <w:b/>
          <w:bCs/>
          <w:sz w:val="32"/>
          <w:rtl/>
        </w:rPr>
        <w:t>-</w:t>
      </w:r>
      <w:r w:rsidR="00CB5701" w:rsidRPr="007C3274">
        <w:rPr>
          <w:rFonts w:asciiTheme="majorBidi" w:hAnsiTheme="majorBidi" w:hint="cs"/>
          <w:b/>
          <w:bCs/>
          <w:sz w:val="32"/>
          <w:rtl/>
        </w:rPr>
        <w:t>اللي</w:t>
      </w:r>
      <w:r w:rsidR="00074A9A" w:rsidRPr="007C3274">
        <w:rPr>
          <w:rFonts w:asciiTheme="majorBidi" w:hAnsiTheme="majorBidi" w:hint="cs"/>
          <w:b/>
          <w:bCs/>
          <w:sz w:val="32"/>
          <w:rtl/>
        </w:rPr>
        <w:t>بوبر</w:t>
      </w:r>
      <w:r w:rsidR="001F70DC" w:rsidRPr="007C3274">
        <w:rPr>
          <w:rFonts w:asciiTheme="majorBidi" w:hAnsiTheme="majorBidi" w:hint="cs"/>
          <w:b/>
          <w:bCs/>
          <w:sz w:val="32"/>
          <w:rtl/>
        </w:rPr>
        <w:t>وتين</w:t>
      </w:r>
      <w:r w:rsidR="00074A9A" w:rsidRPr="007C3274">
        <w:rPr>
          <w:rFonts w:asciiTheme="majorBidi" w:hAnsiTheme="majorBidi" w:hint="cs"/>
          <w:b/>
          <w:bCs/>
          <w:sz w:val="32"/>
          <w:rtl/>
        </w:rPr>
        <w:t>ات</w:t>
      </w:r>
      <w:r w:rsidR="001F70DC" w:rsidRPr="007C3274">
        <w:rPr>
          <w:rFonts w:asciiTheme="majorBidi" w:hAnsiTheme="majorBidi" w:hint="cs"/>
          <w:b/>
          <w:bCs/>
          <w:sz w:val="32"/>
          <w:rtl/>
        </w:rPr>
        <w:t xml:space="preserve"> </w:t>
      </w:r>
      <w:r w:rsidR="00CB5701" w:rsidRPr="007C3274">
        <w:rPr>
          <w:rFonts w:asciiTheme="majorBidi" w:hAnsiTheme="majorBidi" w:hint="cs"/>
          <w:b/>
          <w:bCs/>
          <w:sz w:val="32"/>
          <w:rtl/>
        </w:rPr>
        <w:t>عالية</w:t>
      </w:r>
      <w:r w:rsidR="00074A9A" w:rsidRPr="007C3274">
        <w:rPr>
          <w:rFonts w:asciiTheme="majorBidi" w:hAnsiTheme="majorBidi" w:hint="cs"/>
          <w:b/>
          <w:bCs/>
          <w:sz w:val="32"/>
          <w:rtl/>
        </w:rPr>
        <w:t xml:space="preserve"> </w:t>
      </w:r>
      <w:r w:rsidR="001F70DC" w:rsidRPr="007C3274">
        <w:rPr>
          <w:rFonts w:asciiTheme="majorBidi" w:hAnsiTheme="majorBidi" w:hint="cs"/>
          <w:b/>
          <w:bCs/>
          <w:sz w:val="32"/>
          <w:rtl/>
        </w:rPr>
        <w:t>الكثافة</w:t>
      </w:r>
      <w:r w:rsidR="00CB5701" w:rsidRPr="007C3274">
        <w:rPr>
          <w:sz w:val="32"/>
          <w:lang w:val="en-US"/>
        </w:rPr>
        <w:t xml:space="preserve">  High density lipoprotein(HDL)</w:t>
      </w:r>
      <w:r w:rsidR="00CB5701">
        <w:rPr>
          <w:szCs w:val="28"/>
          <w:lang w:val="en-US"/>
        </w:rPr>
        <w:t xml:space="preserve"> </w:t>
      </w:r>
    </w:p>
    <w:p w:rsidR="007C3274" w:rsidRDefault="00D10D51" w:rsidP="00DC1C3D">
      <w:pPr>
        <w:spacing w:line="276" w:lineRule="auto"/>
        <w:ind w:left="0"/>
        <w:jc w:val="both"/>
        <w:rPr>
          <w:rFonts w:asciiTheme="majorBidi" w:hAnsiTheme="majorBidi"/>
          <w:szCs w:val="28"/>
          <w:rtl/>
          <w:lang w:val="en-US"/>
        </w:rPr>
      </w:pPr>
      <w:r>
        <w:rPr>
          <w:rFonts w:asciiTheme="majorBidi" w:hAnsiTheme="majorBidi" w:hint="cs"/>
          <w:b/>
          <w:bCs/>
          <w:sz w:val="32"/>
          <w:rtl/>
          <w:lang w:val="en-US"/>
        </w:rPr>
        <w:t xml:space="preserve">  </w:t>
      </w:r>
      <w:r w:rsidR="007C3274">
        <w:rPr>
          <w:rFonts w:asciiTheme="majorBidi" w:hAnsiTheme="majorBidi" w:hint="cs"/>
          <w:b/>
          <w:bCs/>
          <w:sz w:val="32"/>
          <w:rtl/>
          <w:lang w:val="en-US"/>
        </w:rPr>
        <w:t xml:space="preserve"> </w:t>
      </w:r>
      <w:r w:rsidRPr="007C3274">
        <w:rPr>
          <w:rFonts w:asciiTheme="majorBidi" w:hAnsiTheme="majorBidi" w:hint="cs"/>
          <w:szCs w:val="28"/>
          <w:rtl/>
          <w:lang w:val="en-US"/>
        </w:rPr>
        <w:t>هي الليبوبروتينات عالية الكوليسترول والتى تحتوي على نسبة عالية من البروتين وعادة الليبويروتينات عالية الكثافة</w:t>
      </w:r>
      <w:r w:rsidR="00F92B0B" w:rsidRPr="007C3274">
        <w:rPr>
          <w:rFonts w:asciiTheme="majorBidi" w:hAnsiTheme="majorBidi" w:hint="cs"/>
          <w:szCs w:val="28"/>
          <w:rtl/>
          <w:lang w:val="en-US"/>
        </w:rPr>
        <w:t xml:space="preserve"> تعمل على نقل الكول</w:t>
      </w:r>
      <w:r w:rsidR="00665E19">
        <w:rPr>
          <w:rFonts w:asciiTheme="majorBidi" w:hAnsiTheme="majorBidi" w:hint="cs"/>
          <w:szCs w:val="28"/>
          <w:rtl/>
          <w:lang w:val="en-US"/>
        </w:rPr>
        <w:t>يسترول من الأنسجة إلى الكبد و</w:t>
      </w:r>
      <w:r w:rsidR="00F92B0B" w:rsidRPr="007C3274">
        <w:rPr>
          <w:rFonts w:asciiTheme="majorBidi" w:hAnsiTheme="majorBidi" w:hint="cs"/>
          <w:szCs w:val="28"/>
          <w:rtl/>
          <w:lang w:val="en-US"/>
        </w:rPr>
        <w:t>معظم الكوليسترول الموجود بالبلازما محمول بواسطة مجموعتين من الليبوبروتينات(</w:t>
      </w:r>
      <w:r w:rsidR="00F92B0B" w:rsidRPr="007C3274">
        <w:rPr>
          <w:rFonts w:asciiTheme="majorBidi" w:hAnsiTheme="majorBidi"/>
          <w:szCs w:val="28"/>
          <w:lang w:val="en-US"/>
        </w:rPr>
        <w:t>LDL</w:t>
      </w:r>
      <w:r w:rsidR="00F92B0B" w:rsidRPr="007C3274">
        <w:rPr>
          <w:rFonts w:asciiTheme="majorBidi" w:hAnsiTheme="majorBidi" w:hint="cs"/>
          <w:szCs w:val="28"/>
          <w:rtl/>
          <w:lang w:val="en-US"/>
        </w:rPr>
        <w:t>)و</w:t>
      </w:r>
      <w:r w:rsidR="00F92B0B" w:rsidRPr="007C3274">
        <w:rPr>
          <w:rFonts w:asciiTheme="majorBidi" w:hAnsiTheme="majorBidi"/>
          <w:szCs w:val="28"/>
          <w:lang w:val="en-US"/>
        </w:rPr>
        <w:t>(HDL)</w:t>
      </w:r>
      <w:r w:rsidRPr="007C3274">
        <w:rPr>
          <w:rFonts w:asciiTheme="majorBidi" w:hAnsiTheme="majorBidi" w:hint="cs"/>
          <w:szCs w:val="28"/>
          <w:rtl/>
          <w:lang w:val="en-US"/>
        </w:rPr>
        <w:t xml:space="preserve"> والأشخاض الذين يرتفع عندهم كمية الكوليسترول من</w:t>
      </w:r>
      <w:r w:rsidRPr="007C3274">
        <w:rPr>
          <w:rFonts w:asciiTheme="majorBidi" w:hAnsiTheme="majorBidi"/>
          <w:szCs w:val="28"/>
          <w:lang w:val="en-US"/>
        </w:rPr>
        <w:t xml:space="preserve"> (HDL)</w:t>
      </w:r>
      <w:r w:rsidRPr="007C3274">
        <w:rPr>
          <w:rFonts w:asciiTheme="majorBidi" w:hAnsiTheme="majorBidi" w:hint="cs"/>
          <w:szCs w:val="28"/>
          <w:rtl/>
          <w:lang w:val="en-US"/>
        </w:rPr>
        <w:t>إحتمال إصابتهم بأمراض القلب ضعيف</w:t>
      </w:r>
      <w:r w:rsidR="009D37E9" w:rsidRPr="007C3274">
        <w:rPr>
          <w:rFonts w:asciiTheme="majorBidi" w:hAnsiTheme="majorBidi"/>
          <w:szCs w:val="28"/>
          <w:rtl/>
        </w:rPr>
        <w:t>(المدني، 1997م</w:t>
      </w:r>
      <w:r w:rsidR="009D37E9" w:rsidRPr="007C3274">
        <w:rPr>
          <w:rFonts w:asciiTheme="majorBidi" w:hAnsiTheme="majorBidi" w:hint="cs"/>
          <w:szCs w:val="28"/>
          <w:rtl/>
          <w:lang w:val="en-US"/>
        </w:rPr>
        <w:t xml:space="preserve"> و</w:t>
      </w:r>
      <w:r w:rsidRPr="007C3274">
        <w:rPr>
          <w:rFonts w:asciiTheme="majorBidi" w:hAnsiTheme="majorBidi" w:hint="cs"/>
          <w:szCs w:val="28"/>
          <w:rtl/>
          <w:lang w:val="en-US"/>
        </w:rPr>
        <w:t xml:space="preserve">عبدالقادر,2001). </w:t>
      </w:r>
      <w:r w:rsidR="007C3274">
        <w:rPr>
          <w:rFonts w:asciiTheme="majorBidi" w:hAnsiTheme="majorBidi" w:hint="cs"/>
          <w:szCs w:val="28"/>
          <w:rtl/>
          <w:lang w:val="en-US"/>
        </w:rPr>
        <w:t xml:space="preserve"> </w:t>
      </w:r>
    </w:p>
    <w:p w:rsidR="007C3274" w:rsidRPr="00CB5701" w:rsidRDefault="007C3274" w:rsidP="00DC1C3D">
      <w:pPr>
        <w:spacing w:line="276" w:lineRule="auto"/>
        <w:ind w:left="0"/>
        <w:jc w:val="both"/>
        <w:rPr>
          <w:rFonts w:asciiTheme="majorBidi" w:hAnsiTheme="majorBidi"/>
          <w:b/>
          <w:bCs/>
          <w:szCs w:val="28"/>
          <w:lang w:val="en-US"/>
        </w:rPr>
      </w:pPr>
      <w:r>
        <w:rPr>
          <w:rFonts w:asciiTheme="majorBidi" w:hAnsiTheme="majorBidi" w:hint="cs"/>
          <w:b/>
          <w:bCs/>
          <w:szCs w:val="28"/>
          <w:rtl/>
        </w:rPr>
        <w:t>10</w:t>
      </w:r>
      <w:r w:rsidRPr="001F70DC">
        <w:rPr>
          <w:rFonts w:asciiTheme="majorBidi" w:hAnsiTheme="majorBidi" w:hint="cs"/>
          <w:b/>
          <w:bCs/>
          <w:szCs w:val="28"/>
          <w:rtl/>
        </w:rPr>
        <w:t>-</w:t>
      </w:r>
      <w:r>
        <w:rPr>
          <w:rFonts w:asciiTheme="majorBidi" w:hAnsiTheme="majorBidi" w:hint="cs"/>
          <w:b/>
          <w:bCs/>
          <w:szCs w:val="28"/>
          <w:rtl/>
        </w:rPr>
        <w:t>الليبوبرو</w:t>
      </w:r>
      <w:r w:rsidRPr="001F70DC">
        <w:rPr>
          <w:rFonts w:asciiTheme="majorBidi" w:hAnsiTheme="majorBidi" w:hint="cs"/>
          <w:b/>
          <w:bCs/>
          <w:szCs w:val="28"/>
          <w:rtl/>
        </w:rPr>
        <w:t>تين</w:t>
      </w:r>
      <w:r>
        <w:rPr>
          <w:rFonts w:asciiTheme="majorBidi" w:hAnsiTheme="majorBidi" w:hint="cs"/>
          <w:b/>
          <w:bCs/>
          <w:szCs w:val="28"/>
          <w:rtl/>
        </w:rPr>
        <w:t>ات</w:t>
      </w:r>
      <w:r w:rsidRPr="001F70DC">
        <w:rPr>
          <w:rFonts w:asciiTheme="majorBidi" w:hAnsiTheme="majorBidi" w:hint="cs"/>
          <w:b/>
          <w:bCs/>
          <w:szCs w:val="28"/>
          <w:rtl/>
        </w:rPr>
        <w:t xml:space="preserve"> منخفض</w:t>
      </w:r>
      <w:r w:rsidR="00665E19">
        <w:rPr>
          <w:rFonts w:asciiTheme="majorBidi" w:hAnsiTheme="majorBidi" w:hint="cs"/>
          <w:b/>
          <w:bCs/>
          <w:szCs w:val="28"/>
          <w:rtl/>
        </w:rPr>
        <w:t>ة</w:t>
      </w:r>
      <w:r w:rsidRPr="001F70DC">
        <w:rPr>
          <w:rFonts w:asciiTheme="majorBidi" w:hAnsiTheme="majorBidi" w:hint="cs"/>
          <w:b/>
          <w:bCs/>
          <w:szCs w:val="28"/>
          <w:rtl/>
        </w:rPr>
        <w:t xml:space="preserve"> الكثافة</w:t>
      </w:r>
      <w:r>
        <w:rPr>
          <w:rFonts w:asciiTheme="majorBidi" w:hAnsiTheme="majorBidi" w:hint="cs"/>
          <w:b/>
          <w:bCs/>
          <w:szCs w:val="28"/>
          <w:rtl/>
          <w:lang w:val="en-US"/>
        </w:rPr>
        <w:t xml:space="preserve"> </w:t>
      </w:r>
      <w:r>
        <w:rPr>
          <w:szCs w:val="28"/>
          <w:lang w:val="en-US"/>
        </w:rPr>
        <w:t>Low density lipoprotein (LDL)</w:t>
      </w:r>
    </w:p>
    <w:p w:rsidR="00106CBA" w:rsidRPr="007C3274" w:rsidRDefault="007C3274" w:rsidP="00F65568">
      <w:pPr>
        <w:spacing w:line="276" w:lineRule="auto"/>
        <w:ind w:left="0"/>
        <w:jc w:val="both"/>
        <w:rPr>
          <w:rFonts w:asciiTheme="majorBidi" w:hAnsiTheme="majorBidi"/>
          <w:szCs w:val="28"/>
          <w:rtl/>
          <w:lang w:val="en-US"/>
        </w:rPr>
      </w:pPr>
      <w:r>
        <w:rPr>
          <w:rFonts w:asciiTheme="majorBidi" w:hAnsiTheme="majorBidi" w:hint="cs"/>
          <w:b/>
          <w:bCs/>
          <w:sz w:val="32"/>
          <w:rtl/>
        </w:rPr>
        <w:t xml:space="preserve">   </w:t>
      </w:r>
      <w:r w:rsidRPr="00F92B0B">
        <w:rPr>
          <w:rFonts w:asciiTheme="majorBidi" w:hAnsiTheme="majorBidi" w:hint="cs"/>
          <w:szCs w:val="28"/>
          <w:rtl/>
        </w:rPr>
        <w:t>هي الليبوبروتينات قليلة الكوليسترول و التى تحتوي على نسبة منخفضة من البروتين ويزداد إحتمال الإصابة بأمراض القلب عند الأفراد الذين يرتفع عندهم مستوى الكوليسترول من (</w:t>
      </w:r>
      <w:r w:rsidRPr="00F92B0B">
        <w:rPr>
          <w:rFonts w:asciiTheme="majorBidi" w:hAnsiTheme="majorBidi"/>
          <w:szCs w:val="28"/>
          <w:lang w:val="en-US"/>
        </w:rPr>
        <w:t>LDL</w:t>
      </w:r>
      <w:r w:rsidRPr="00F92B0B">
        <w:rPr>
          <w:rFonts w:asciiTheme="majorBidi" w:hAnsiTheme="majorBidi" w:hint="cs"/>
          <w:szCs w:val="28"/>
          <w:rtl/>
          <w:lang w:val="en-US"/>
        </w:rPr>
        <w:t>) بالدم(عبدالقادر,2001).</w:t>
      </w:r>
    </w:p>
    <w:p w:rsidR="009B3F6C" w:rsidRPr="00E91A59" w:rsidRDefault="00E91A59" w:rsidP="00DC1C3D">
      <w:pPr>
        <w:spacing w:line="276" w:lineRule="auto"/>
        <w:ind w:left="0"/>
        <w:jc w:val="both"/>
        <w:rPr>
          <w:rFonts w:asciiTheme="majorBidi" w:hAnsiTheme="majorBidi"/>
          <w:b/>
          <w:bCs/>
          <w:sz w:val="32"/>
          <w:lang w:val="en-US"/>
        </w:rPr>
      </w:pPr>
      <w:r>
        <w:rPr>
          <w:rFonts w:asciiTheme="majorBidi" w:hAnsiTheme="majorBidi" w:hint="cs"/>
          <w:b/>
          <w:bCs/>
          <w:sz w:val="32"/>
          <w:rtl/>
        </w:rPr>
        <w:t xml:space="preserve">11-دنترة البروتينات </w:t>
      </w:r>
      <w:r>
        <w:rPr>
          <w:rFonts w:asciiTheme="majorBidi" w:hAnsiTheme="majorBidi"/>
          <w:b/>
          <w:bCs/>
          <w:sz w:val="32"/>
          <w:lang w:val="en-US"/>
        </w:rPr>
        <w:t>Protein Denaturation</w:t>
      </w:r>
    </w:p>
    <w:p w:rsidR="00106CBA" w:rsidRPr="00E91A59" w:rsidRDefault="00E91A59" w:rsidP="00DC1C3D">
      <w:pPr>
        <w:spacing w:line="276" w:lineRule="auto"/>
        <w:ind w:left="0"/>
        <w:jc w:val="both"/>
        <w:rPr>
          <w:rFonts w:asciiTheme="majorBidi" w:hAnsiTheme="majorBidi"/>
          <w:szCs w:val="28"/>
          <w:rtl/>
          <w:lang w:val="en-US"/>
        </w:rPr>
      </w:pPr>
      <w:r>
        <w:rPr>
          <w:rFonts w:asciiTheme="majorBidi" w:hAnsiTheme="majorBidi" w:hint="cs"/>
          <w:szCs w:val="28"/>
          <w:rtl/>
        </w:rPr>
        <w:t xml:space="preserve">    الدنترة</w:t>
      </w:r>
      <w:r>
        <w:rPr>
          <w:rFonts w:asciiTheme="majorBidi" w:hAnsiTheme="majorBidi"/>
          <w:szCs w:val="28"/>
          <w:lang w:val="en-US"/>
        </w:rPr>
        <w:t xml:space="preserve">Denaturatin </w:t>
      </w:r>
      <w:r>
        <w:rPr>
          <w:rFonts w:asciiTheme="majorBidi" w:hAnsiTheme="majorBidi" w:hint="cs"/>
          <w:szCs w:val="28"/>
          <w:rtl/>
          <w:lang w:val="en-US"/>
        </w:rPr>
        <w:t xml:space="preserve"> هي عملية يتحول فيها البروتين الطبيعي </w:t>
      </w:r>
      <w:r>
        <w:rPr>
          <w:rFonts w:asciiTheme="majorBidi" w:hAnsiTheme="majorBidi"/>
          <w:szCs w:val="28"/>
          <w:lang w:val="en-US"/>
        </w:rPr>
        <w:t>Native</w:t>
      </w:r>
      <w:r>
        <w:rPr>
          <w:rFonts w:asciiTheme="majorBidi" w:hAnsiTheme="majorBidi" w:hint="cs"/>
          <w:szCs w:val="28"/>
          <w:rtl/>
          <w:lang w:val="en-US"/>
        </w:rPr>
        <w:t xml:space="preserve"> إلى بروتي</w:t>
      </w:r>
      <w:r w:rsidR="00F65568">
        <w:rPr>
          <w:rFonts w:asciiTheme="majorBidi" w:hAnsiTheme="majorBidi" w:hint="cs"/>
          <w:szCs w:val="28"/>
          <w:rtl/>
          <w:lang w:val="en-US"/>
        </w:rPr>
        <w:t>ن مدنتر</w:t>
      </w:r>
      <w:r w:rsidR="00F65568">
        <w:rPr>
          <w:rFonts w:asciiTheme="majorBidi" w:hAnsiTheme="majorBidi"/>
          <w:szCs w:val="28"/>
          <w:lang w:val="en-US"/>
        </w:rPr>
        <w:t>Denatured</w:t>
      </w:r>
      <w:r w:rsidR="00F65568">
        <w:rPr>
          <w:rFonts w:asciiTheme="majorBidi" w:hAnsiTheme="majorBidi" w:hint="cs"/>
          <w:szCs w:val="28"/>
          <w:rtl/>
          <w:lang w:val="en-US"/>
        </w:rPr>
        <w:t xml:space="preserve"> وذلك بسبب تغير البناء الجزيئى للبروتين دون ما تكسير للروابط التعاونية وعملية الدنترة بهذا المدلول مقصورة على البروتينات دون غيرها, وتتفاوت البروتينات في مدى تأثرها بعوامل الدنترة (أمان و يوسف ,1996).</w:t>
      </w:r>
    </w:p>
    <w:p w:rsidR="001F70DC" w:rsidRDefault="001F70DC" w:rsidP="00DC1C3D">
      <w:pPr>
        <w:spacing w:line="276" w:lineRule="auto"/>
        <w:ind w:left="0"/>
        <w:jc w:val="both"/>
        <w:rPr>
          <w:rFonts w:asciiTheme="majorBidi" w:hAnsiTheme="majorBidi"/>
          <w:b/>
          <w:bCs/>
          <w:sz w:val="32"/>
          <w:rtl/>
        </w:rPr>
      </w:pPr>
    </w:p>
    <w:p w:rsidR="001F70DC" w:rsidRDefault="001F70DC" w:rsidP="00DC1C3D">
      <w:pPr>
        <w:spacing w:line="276" w:lineRule="auto"/>
        <w:ind w:left="0"/>
        <w:jc w:val="both"/>
        <w:rPr>
          <w:rFonts w:asciiTheme="majorBidi" w:hAnsiTheme="majorBidi"/>
          <w:b/>
          <w:bCs/>
          <w:sz w:val="32"/>
          <w:rtl/>
        </w:rPr>
      </w:pPr>
    </w:p>
    <w:p w:rsidR="00106CBA" w:rsidRDefault="00106CBA" w:rsidP="00DC1C3D">
      <w:pPr>
        <w:spacing w:line="276" w:lineRule="auto"/>
        <w:ind w:left="0"/>
        <w:jc w:val="both"/>
        <w:rPr>
          <w:rFonts w:asciiTheme="majorBidi" w:hAnsiTheme="majorBidi"/>
          <w:b/>
          <w:bCs/>
          <w:sz w:val="32"/>
          <w:rtl/>
        </w:rPr>
      </w:pPr>
    </w:p>
    <w:p w:rsidR="006C73BB" w:rsidRDefault="006C73BB" w:rsidP="00DC1C3D">
      <w:pPr>
        <w:spacing w:line="276" w:lineRule="auto"/>
        <w:ind w:left="0"/>
        <w:jc w:val="both"/>
        <w:rPr>
          <w:rFonts w:asciiTheme="majorBidi" w:hAnsiTheme="majorBidi"/>
          <w:b/>
          <w:bCs/>
          <w:sz w:val="32"/>
          <w:rtl/>
        </w:rPr>
      </w:pPr>
    </w:p>
    <w:p w:rsidR="006C73BB" w:rsidRDefault="006C73BB" w:rsidP="00DC1C3D">
      <w:pPr>
        <w:spacing w:line="276" w:lineRule="auto"/>
        <w:ind w:left="0"/>
        <w:jc w:val="both"/>
        <w:rPr>
          <w:rFonts w:asciiTheme="majorBidi" w:hAnsiTheme="majorBidi"/>
          <w:b/>
          <w:bCs/>
          <w:sz w:val="32"/>
          <w:rtl/>
        </w:rPr>
      </w:pPr>
    </w:p>
    <w:p w:rsidR="001F70DC" w:rsidRDefault="001F70DC" w:rsidP="00DC1C3D">
      <w:pPr>
        <w:spacing w:line="276" w:lineRule="auto"/>
        <w:ind w:left="0"/>
        <w:jc w:val="both"/>
        <w:rPr>
          <w:rFonts w:asciiTheme="majorBidi" w:hAnsiTheme="majorBidi"/>
          <w:b/>
          <w:bCs/>
          <w:sz w:val="32"/>
          <w:rtl/>
        </w:rPr>
      </w:pPr>
    </w:p>
    <w:p w:rsidR="00255B7B" w:rsidRDefault="00255B7B" w:rsidP="0054737C">
      <w:pPr>
        <w:spacing w:line="276" w:lineRule="auto"/>
        <w:ind w:left="0"/>
        <w:jc w:val="both"/>
        <w:rPr>
          <w:rFonts w:asciiTheme="majorBidi" w:hAnsiTheme="majorBidi"/>
          <w:b/>
          <w:bCs/>
          <w:sz w:val="32"/>
          <w:rtl/>
        </w:rPr>
      </w:pPr>
    </w:p>
    <w:p w:rsidR="0054737C" w:rsidRPr="00303E9E" w:rsidRDefault="0054737C" w:rsidP="0054737C">
      <w:pPr>
        <w:spacing w:line="276" w:lineRule="auto"/>
        <w:ind w:left="0"/>
        <w:jc w:val="both"/>
        <w:rPr>
          <w:rFonts w:asciiTheme="majorBidi" w:hAnsiTheme="majorBidi"/>
          <w:b/>
          <w:bCs/>
          <w:sz w:val="40"/>
          <w:szCs w:val="40"/>
          <w:rtl/>
        </w:rPr>
      </w:pPr>
      <w:r>
        <w:rPr>
          <w:rFonts w:asciiTheme="majorBidi" w:hAnsiTheme="majorBidi" w:hint="cs"/>
          <w:b/>
          <w:bCs/>
          <w:sz w:val="32"/>
          <w:rtl/>
        </w:rPr>
        <w:t xml:space="preserve">                               </w:t>
      </w:r>
      <w:r w:rsidRPr="00303E9E">
        <w:rPr>
          <w:rFonts w:asciiTheme="majorBidi" w:hAnsiTheme="majorBidi" w:hint="cs"/>
          <w:b/>
          <w:bCs/>
          <w:sz w:val="40"/>
          <w:szCs w:val="40"/>
          <w:rtl/>
        </w:rPr>
        <w:t>قائمة الاختصارات</w:t>
      </w:r>
    </w:p>
    <w:tbl>
      <w:tblPr>
        <w:tblStyle w:val="a3"/>
        <w:bidiVisual/>
        <w:tblW w:w="8755" w:type="dxa"/>
        <w:tblInd w:w="-36" w:type="dxa"/>
        <w:tblLook w:val="04A0"/>
      </w:tblPr>
      <w:tblGrid>
        <w:gridCol w:w="12"/>
        <w:gridCol w:w="2604"/>
        <w:gridCol w:w="10"/>
        <w:gridCol w:w="3177"/>
        <w:gridCol w:w="7"/>
        <w:gridCol w:w="2945"/>
      </w:tblGrid>
      <w:tr w:rsidR="0054737C" w:rsidRPr="00665E19" w:rsidTr="004B1B63">
        <w:trPr>
          <w:gridBefore w:val="1"/>
          <w:wBefore w:w="12" w:type="dxa"/>
          <w:trHeight w:val="897"/>
        </w:trPr>
        <w:tc>
          <w:tcPr>
            <w:tcW w:w="2614" w:type="dxa"/>
            <w:gridSpan w:val="2"/>
            <w:tcBorders>
              <w:left w:val="single" w:sz="2" w:space="0" w:color="auto"/>
              <w:right w:val="single" w:sz="4" w:space="0" w:color="auto"/>
            </w:tcBorders>
            <w:vAlign w:val="center"/>
          </w:tcPr>
          <w:p w:rsidR="0054737C" w:rsidRPr="00EC4FEB" w:rsidRDefault="0054737C" w:rsidP="0054737C">
            <w:pPr>
              <w:pStyle w:val="a4"/>
              <w:spacing w:line="360" w:lineRule="auto"/>
              <w:ind w:left="0"/>
              <w:jc w:val="center"/>
              <w:rPr>
                <w:rFonts w:asciiTheme="majorBidi" w:hAnsiTheme="majorBidi"/>
                <w:b/>
                <w:bCs/>
                <w:szCs w:val="28"/>
                <w:rtl/>
              </w:rPr>
            </w:pPr>
            <w:r>
              <w:rPr>
                <w:rFonts w:asciiTheme="majorBidi" w:hAnsiTheme="majorBidi" w:hint="cs"/>
                <w:b/>
                <w:bCs/>
                <w:szCs w:val="28"/>
                <w:rtl/>
              </w:rPr>
              <w:lastRenderedPageBreak/>
              <w:t>الأسم باللغة العربية</w:t>
            </w:r>
          </w:p>
        </w:tc>
        <w:tc>
          <w:tcPr>
            <w:tcW w:w="3184" w:type="dxa"/>
            <w:gridSpan w:val="2"/>
            <w:tcBorders>
              <w:left w:val="single" w:sz="4" w:space="0" w:color="auto"/>
              <w:right w:val="single" w:sz="4" w:space="0" w:color="auto"/>
            </w:tcBorders>
            <w:vAlign w:val="center"/>
          </w:tcPr>
          <w:p w:rsidR="0054737C" w:rsidRDefault="0054737C" w:rsidP="0054737C">
            <w:pPr>
              <w:pStyle w:val="a4"/>
              <w:spacing w:line="360" w:lineRule="auto"/>
              <w:ind w:left="0"/>
              <w:jc w:val="center"/>
              <w:rPr>
                <w:rFonts w:asciiTheme="majorBidi" w:hAnsiTheme="majorBidi"/>
                <w:b/>
                <w:bCs/>
                <w:sz w:val="26"/>
                <w:szCs w:val="26"/>
                <w:rtl/>
              </w:rPr>
            </w:pPr>
            <w:r>
              <w:rPr>
                <w:rFonts w:asciiTheme="majorBidi" w:hAnsiTheme="majorBidi" w:hint="cs"/>
                <w:b/>
                <w:bCs/>
                <w:szCs w:val="28"/>
                <w:rtl/>
              </w:rPr>
              <w:t>الأسم باللغة الانجليزية</w:t>
            </w:r>
          </w:p>
        </w:tc>
        <w:tc>
          <w:tcPr>
            <w:tcW w:w="2945" w:type="dxa"/>
            <w:tcBorders>
              <w:top w:val="single" w:sz="4" w:space="0" w:color="auto"/>
              <w:left w:val="single" w:sz="4" w:space="0" w:color="auto"/>
              <w:bottom w:val="nil"/>
              <w:right w:val="single" w:sz="2" w:space="0" w:color="auto"/>
            </w:tcBorders>
            <w:vAlign w:val="center"/>
          </w:tcPr>
          <w:p w:rsidR="0054737C" w:rsidRPr="000841C8" w:rsidRDefault="0054737C" w:rsidP="0054737C">
            <w:pPr>
              <w:pStyle w:val="a4"/>
              <w:spacing w:line="360" w:lineRule="auto"/>
              <w:ind w:left="0"/>
              <w:jc w:val="center"/>
              <w:rPr>
                <w:rFonts w:asciiTheme="majorBidi" w:hAnsiTheme="majorBidi"/>
                <w:b/>
                <w:bCs/>
                <w:sz w:val="26"/>
                <w:szCs w:val="26"/>
                <w:rtl/>
              </w:rPr>
            </w:pPr>
            <w:r w:rsidRPr="000841C8">
              <w:rPr>
                <w:rFonts w:asciiTheme="majorBidi" w:hAnsiTheme="majorBidi" w:hint="cs"/>
                <w:b/>
                <w:bCs/>
                <w:sz w:val="32"/>
                <w:rtl/>
              </w:rPr>
              <w:t>الإختصار</w:t>
            </w:r>
          </w:p>
        </w:tc>
      </w:tr>
      <w:tr w:rsidR="0054737C" w:rsidRPr="00A64605" w:rsidTr="004B1B63">
        <w:tc>
          <w:tcPr>
            <w:tcW w:w="2616" w:type="dxa"/>
            <w:gridSpan w:val="2"/>
            <w:tcBorders>
              <w:top w:val="nil"/>
            </w:tcBorders>
            <w:vAlign w:val="center"/>
          </w:tcPr>
          <w:p w:rsidR="0054737C" w:rsidRPr="00FD1B36" w:rsidRDefault="0054737C" w:rsidP="0054737C">
            <w:pPr>
              <w:pStyle w:val="a4"/>
              <w:spacing w:line="360" w:lineRule="auto"/>
              <w:ind w:left="0"/>
              <w:jc w:val="center"/>
              <w:rPr>
                <w:rFonts w:asciiTheme="majorBidi" w:hAnsiTheme="majorBidi"/>
                <w:sz w:val="26"/>
                <w:szCs w:val="26"/>
                <w:rtl/>
              </w:rPr>
            </w:pPr>
            <w:r w:rsidRPr="00FD1B36">
              <w:rPr>
                <w:rFonts w:asciiTheme="majorBidi" w:hAnsiTheme="majorBidi"/>
                <w:szCs w:val="28"/>
                <w:rtl/>
              </w:rPr>
              <w:t>بديلات اللحوم الحمراء</w:t>
            </w:r>
          </w:p>
        </w:tc>
        <w:tc>
          <w:tcPr>
            <w:tcW w:w="3187" w:type="dxa"/>
            <w:gridSpan w:val="2"/>
            <w:tcBorders>
              <w:top w:val="single" w:sz="4" w:space="0" w:color="auto"/>
            </w:tcBorders>
            <w:vAlign w:val="center"/>
          </w:tcPr>
          <w:p w:rsidR="0054737C" w:rsidRPr="000841C8" w:rsidRDefault="0054737C" w:rsidP="0054737C">
            <w:pPr>
              <w:pStyle w:val="a4"/>
              <w:spacing w:line="360" w:lineRule="auto"/>
              <w:ind w:left="0"/>
              <w:jc w:val="center"/>
              <w:rPr>
                <w:rFonts w:asciiTheme="majorBidi" w:hAnsiTheme="majorBidi"/>
                <w:szCs w:val="28"/>
                <w:rtl/>
                <w:lang w:val="en-US"/>
              </w:rPr>
            </w:pPr>
            <w:r w:rsidRPr="000841C8">
              <w:rPr>
                <w:rFonts w:asciiTheme="majorBidi" w:hAnsiTheme="majorBidi"/>
                <w:szCs w:val="28"/>
              </w:rPr>
              <w:t xml:space="preserve">Alternative Red Meats </w:t>
            </w:r>
          </w:p>
        </w:tc>
        <w:tc>
          <w:tcPr>
            <w:tcW w:w="2952" w:type="dxa"/>
            <w:gridSpan w:val="2"/>
            <w:tcBorders>
              <w:top w:val="single" w:sz="4" w:space="0" w:color="auto"/>
              <w:right w:val="single" w:sz="2" w:space="0" w:color="auto"/>
            </w:tcBorders>
            <w:vAlign w:val="center"/>
          </w:tcPr>
          <w:p w:rsidR="0054737C" w:rsidRPr="000841C8" w:rsidRDefault="0054737C" w:rsidP="0054737C">
            <w:pPr>
              <w:pStyle w:val="a4"/>
              <w:spacing w:line="360" w:lineRule="auto"/>
              <w:ind w:left="0"/>
              <w:jc w:val="center"/>
              <w:rPr>
                <w:rFonts w:asciiTheme="majorBidi" w:hAnsiTheme="majorBidi"/>
                <w:szCs w:val="28"/>
                <w:lang w:val="en-US"/>
              </w:rPr>
            </w:pPr>
            <w:r w:rsidRPr="000841C8">
              <w:rPr>
                <w:rFonts w:asciiTheme="majorBidi" w:hAnsiTheme="majorBidi"/>
                <w:szCs w:val="28"/>
              </w:rPr>
              <w:t xml:space="preserve"> (ARM)</w:t>
            </w:r>
          </w:p>
        </w:tc>
      </w:tr>
      <w:tr w:rsidR="0054737C" w:rsidTr="004B1B63">
        <w:tc>
          <w:tcPr>
            <w:tcW w:w="2616" w:type="dxa"/>
            <w:gridSpan w:val="2"/>
            <w:vAlign w:val="center"/>
          </w:tcPr>
          <w:p w:rsidR="0054737C" w:rsidRPr="00FD1B36" w:rsidRDefault="0054737C" w:rsidP="0054737C">
            <w:pPr>
              <w:pStyle w:val="a4"/>
              <w:spacing w:line="360" w:lineRule="auto"/>
              <w:ind w:left="0"/>
              <w:jc w:val="center"/>
              <w:rPr>
                <w:rFonts w:asciiTheme="majorBidi" w:hAnsiTheme="majorBidi"/>
                <w:sz w:val="26"/>
                <w:szCs w:val="26"/>
                <w:rtl/>
              </w:rPr>
            </w:pPr>
            <w:r w:rsidRPr="00FD1B36">
              <w:rPr>
                <w:rFonts w:asciiTheme="majorBidi" w:hAnsiTheme="majorBidi"/>
                <w:szCs w:val="28"/>
                <w:rtl/>
              </w:rPr>
              <w:t>النيتروجين الكلي المتطاير</w:t>
            </w:r>
          </w:p>
        </w:tc>
        <w:tc>
          <w:tcPr>
            <w:tcW w:w="3187" w:type="dxa"/>
            <w:gridSpan w:val="2"/>
            <w:vAlign w:val="center"/>
          </w:tcPr>
          <w:p w:rsidR="0054737C" w:rsidRPr="000841C8" w:rsidRDefault="0054737C" w:rsidP="0054737C">
            <w:pPr>
              <w:pStyle w:val="a4"/>
              <w:spacing w:line="360" w:lineRule="auto"/>
              <w:ind w:left="0"/>
              <w:jc w:val="center"/>
              <w:rPr>
                <w:rFonts w:asciiTheme="majorBidi" w:hAnsiTheme="majorBidi"/>
                <w:szCs w:val="28"/>
                <w:rtl/>
                <w:lang w:val="en-US"/>
              </w:rPr>
            </w:pPr>
            <w:r w:rsidRPr="000841C8">
              <w:rPr>
                <w:rFonts w:asciiTheme="majorBidi" w:hAnsiTheme="majorBidi"/>
                <w:szCs w:val="28"/>
              </w:rPr>
              <w:t xml:space="preserve">Total Volatile Nitrogen </w:t>
            </w:r>
          </w:p>
        </w:tc>
        <w:tc>
          <w:tcPr>
            <w:tcW w:w="2952" w:type="dxa"/>
            <w:gridSpan w:val="2"/>
            <w:tcBorders>
              <w:right w:val="single" w:sz="2" w:space="0" w:color="auto"/>
            </w:tcBorders>
            <w:vAlign w:val="center"/>
          </w:tcPr>
          <w:p w:rsidR="0054737C" w:rsidRPr="000841C8" w:rsidRDefault="0054737C" w:rsidP="0054737C">
            <w:pPr>
              <w:pStyle w:val="a4"/>
              <w:spacing w:line="360" w:lineRule="auto"/>
              <w:ind w:left="0"/>
              <w:jc w:val="center"/>
              <w:rPr>
                <w:rFonts w:asciiTheme="majorBidi" w:hAnsiTheme="majorBidi"/>
                <w:szCs w:val="28"/>
                <w:rtl/>
                <w:lang w:val="en-US"/>
              </w:rPr>
            </w:pPr>
            <w:r w:rsidRPr="000841C8">
              <w:rPr>
                <w:rFonts w:asciiTheme="majorBidi" w:hAnsiTheme="majorBidi"/>
                <w:szCs w:val="28"/>
              </w:rPr>
              <w:t xml:space="preserve"> ( T.V.N.)</w:t>
            </w:r>
          </w:p>
        </w:tc>
      </w:tr>
      <w:tr w:rsidR="0054737C" w:rsidTr="004B1B63">
        <w:tc>
          <w:tcPr>
            <w:tcW w:w="2616" w:type="dxa"/>
            <w:gridSpan w:val="2"/>
            <w:vAlign w:val="center"/>
          </w:tcPr>
          <w:p w:rsidR="0054737C" w:rsidRPr="00FD1B36" w:rsidRDefault="0054737C" w:rsidP="0054737C">
            <w:pPr>
              <w:pStyle w:val="a4"/>
              <w:spacing w:line="360" w:lineRule="auto"/>
              <w:ind w:left="0"/>
              <w:jc w:val="center"/>
              <w:rPr>
                <w:rFonts w:asciiTheme="majorBidi" w:hAnsiTheme="majorBidi"/>
                <w:sz w:val="26"/>
                <w:szCs w:val="26"/>
                <w:rtl/>
              </w:rPr>
            </w:pPr>
            <w:r>
              <w:rPr>
                <w:rFonts w:asciiTheme="majorBidi" w:hAnsiTheme="majorBidi"/>
                <w:szCs w:val="28"/>
                <w:rtl/>
              </w:rPr>
              <w:t>حمض ثيوبارب</w:t>
            </w:r>
            <w:r w:rsidRPr="00FD1B36">
              <w:rPr>
                <w:rFonts w:asciiTheme="majorBidi" w:hAnsiTheme="majorBidi"/>
                <w:szCs w:val="28"/>
                <w:rtl/>
              </w:rPr>
              <w:t>ي</w:t>
            </w:r>
            <w:r>
              <w:rPr>
                <w:rFonts w:asciiTheme="majorBidi" w:hAnsiTheme="majorBidi" w:hint="cs"/>
                <w:szCs w:val="28"/>
                <w:rtl/>
              </w:rPr>
              <w:t>ت</w:t>
            </w:r>
            <w:r w:rsidRPr="00FD1B36">
              <w:rPr>
                <w:rFonts w:asciiTheme="majorBidi" w:hAnsiTheme="majorBidi"/>
                <w:szCs w:val="28"/>
                <w:rtl/>
              </w:rPr>
              <w:t>وريك</w:t>
            </w:r>
          </w:p>
        </w:tc>
        <w:tc>
          <w:tcPr>
            <w:tcW w:w="3187" w:type="dxa"/>
            <w:gridSpan w:val="2"/>
            <w:vAlign w:val="center"/>
          </w:tcPr>
          <w:p w:rsidR="0054737C" w:rsidRPr="000841C8" w:rsidRDefault="0054737C" w:rsidP="0054737C">
            <w:pPr>
              <w:pStyle w:val="a4"/>
              <w:spacing w:line="360" w:lineRule="auto"/>
              <w:ind w:left="0"/>
              <w:jc w:val="center"/>
              <w:rPr>
                <w:rFonts w:asciiTheme="majorBidi" w:hAnsiTheme="majorBidi"/>
                <w:szCs w:val="28"/>
                <w:rtl/>
                <w:lang w:val="en-US"/>
              </w:rPr>
            </w:pPr>
            <w:r w:rsidRPr="000841C8">
              <w:rPr>
                <w:rFonts w:asciiTheme="majorBidi" w:hAnsiTheme="majorBidi"/>
                <w:szCs w:val="28"/>
              </w:rPr>
              <w:t xml:space="preserve">Thiobarpeturic Acid </w:t>
            </w:r>
          </w:p>
        </w:tc>
        <w:tc>
          <w:tcPr>
            <w:tcW w:w="2952" w:type="dxa"/>
            <w:gridSpan w:val="2"/>
            <w:tcBorders>
              <w:bottom w:val="single" w:sz="2" w:space="0" w:color="auto"/>
              <w:right w:val="single" w:sz="2" w:space="0" w:color="auto"/>
            </w:tcBorders>
            <w:vAlign w:val="center"/>
          </w:tcPr>
          <w:p w:rsidR="0054737C" w:rsidRPr="000841C8" w:rsidRDefault="0054737C" w:rsidP="0054737C">
            <w:pPr>
              <w:pStyle w:val="a4"/>
              <w:spacing w:line="360" w:lineRule="auto"/>
              <w:ind w:left="0"/>
              <w:jc w:val="center"/>
              <w:rPr>
                <w:rFonts w:asciiTheme="majorBidi" w:hAnsiTheme="majorBidi"/>
                <w:szCs w:val="28"/>
                <w:rtl/>
              </w:rPr>
            </w:pPr>
            <w:r w:rsidRPr="000841C8">
              <w:rPr>
                <w:rFonts w:asciiTheme="majorBidi" w:hAnsiTheme="majorBidi"/>
                <w:szCs w:val="28"/>
              </w:rPr>
              <w:t xml:space="preserve"> (T.B.A.)</w:t>
            </w:r>
          </w:p>
        </w:tc>
      </w:tr>
      <w:tr w:rsidR="004B1B63" w:rsidTr="004B1B63">
        <w:tc>
          <w:tcPr>
            <w:tcW w:w="2616" w:type="dxa"/>
            <w:gridSpan w:val="2"/>
            <w:vAlign w:val="center"/>
          </w:tcPr>
          <w:p w:rsidR="004B1B63" w:rsidRPr="002C3361" w:rsidRDefault="004B1B63" w:rsidP="006F1BA3">
            <w:pPr>
              <w:pStyle w:val="a4"/>
              <w:spacing w:line="276" w:lineRule="auto"/>
              <w:ind w:left="0"/>
              <w:jc w:val="center"/>
              <w:rPr>
                <w:rtl/>
                <w:lang w:val="en-US"/>
              </w:rPr>
            </w:pPr>
            <w:r w:rsidRPr="002C3361">
              <w:rPr>
                <w:rFonts w:hint="cs"/>
                <w:rtl/>
                <w:lang w:val="en-US"/>
              </w:rPr>
              <w:t>الأحماض الدهنية المشبعة</w:t>
            </w:r>
          </w:p>
        </w:tc>
        <w:tc>
          <w:tcPr>
            <w:tcW w:w="3187" w:type="dxa"/>
            <w:gridSpan w:val="2"/>
            <w:vAlign w:val="center"/>
          </w:tcPr>
          <w:p w:rsidR="004B1B63" w:rsidRPr="000841C8" w:rsidRDefault="004B1B63" w:rsidP="006F1BA3">
            <w:pPr>
              <w:pStyle w:val="a4"/>
              <w:spacing w:line="276" w:lineRule="auto"/>
              <w:ind w:left="0"/>
              <w:jc w:val="center"/>
              <w:rPr>
                <w:szCs w:val="28"/>
                <w:lang w:val="en-US"/>
              </w:rPr>
            </w:pPr>
            <w:r>
              <w:rPr>
                <w:szCs w:val="28"/>
                <w:lang w:val="en-US"/>
              </w:rPr>
              <w:t>S</w:t>
            </w:r>
            <w:r w:rsidRPr="000841C8">
              <w:rPr>
                <w:szCs w:val="28"/>
                <w:lang w:val="en-US"/>
              </w:rPr>
              <w:t>aturated Fatty Acids</w:t>
            </w:r>
          </w:p>
        </w:tc>
        <w:tc>
          <w:tcPr>
            <w:tcW w:w="2952" w:type="dxa"/>
            <w:gridSpan w:val="2"/>
            <w:tcBorders>
              <w:top w:val="single" w:sz="2" w:space="0" w:color="auto"/>
              <w:right w:val="single" w:sz="2" w:space="0" w:color="auto"/>
            </w:tcBorders>
            <w:vAlign w:val="center"/>
          </w:tcPr>
          <w:p w:rsidR="004B1B63" w:rsidRPr="000841C8" w:rsidRDefault="004B1B63" w:rsidP="006F1BA3">
            <w:pPr>
              <w:pStyle w:val="a4"/>
              <w:spacing w:line="276" w:lineRule="auto"/>
              <w:ind w:left="0"/>
              <w:jc w:val="center"/>
              <w:rPr>
                <w:szCs w:val="28"/>
                <w:rtl/>
                <w:lang w:val="en-US"/>
              </w:rPr>
            </w:pPr>
            <w:r w:rsidRPr="000841C8">
              <w:rPr>
                <w:rFonts w:hint="cs"/>
                <w:szCs w:val="28"/>
                <w:rtl/>
                <w:lang w:val="en-US"/>
              </w:rPr>
              <w:t>(</w:t>
            </w:r>
            <w:r w:rsidRPr="000841C8">
              <w:rPr>
                <w:szCs w:val="28"/>
                <w:lang w:val="en-US"/>
              </w:rPr>
              <w:t>SFA</w:t>
            </w:r>
            <w:r w:rsidRPr="000841C8">
              <w:rPr>
                <w:rFonts w:hint="cs"/>
                <w:szCs w:val="28"/>
                <w:rtl/>
                <w:lang w:val="en-US"/>
              </w:rPr>
              <w:t>)</w:t>
            </w:r>
          </w:p>
        </w:tc>
      </w:tr>
      <w:tr w:rsidR="004B1B63" w:rsidTr="004B1B63">
        <w:tc>
          <w:tcPr>
            <w:tcW w:w="2616" w:type="dxa"/>
            <w:gridSpan w:val="2"/>
            <w:vAlign w:val="center"/>
          </w:tcPr>
          <w:p w:rsidR="004B1B63" w:rsidRPr="00807D6E" w:rsidRDefault="004B1B63" w:rsidP="006F1BA3">
            <w:pPr>
              <w:pStyle w:val="a4"/>
              <w:spacing w:line="276" w:lineRule="auto"/>
              <w:ind w:left="0"/>
              <w:jc w:val="center"/>
              <w:rPr>
                <w:rtl/>
                <w:lang w:val="en-US"/>
              </w:rPr>
            </w:pPr>
            <w:r w:rsidRPr="002C3361">
              <w:rPr>
                <w:rFonts w:hint="cs"/>
                <w:rtl/>
                <w:lang w:val="en-US"/>
              </w:rPr>
              <w:t>الأحماض الدهنية غير المشبعة</w:t>
            </w:r>
          </w:p>
        </w:tc>
        <w:tc>
          <w:tcPr>
            <w:tcW w:w="3187" w:type="dxa"/>
            <w:gridSpan w:val="2"/>
            <w:vAlign w:val="center"/>
          </w:tcPr>
          <w:p w:rsidR="004B1B63" w:rsidRPr="000841C8" w:rsidRDefault="004B1B63" w:rsidP="006F1BA3">
            <w:pPr>
              <w:pStyle w:val="a4"/>
              <w:spacing w:line="276" w:lineRule="auto"/>
              <w:ind w:left="0"/>
              <w:jc w:val="center"/>
              <w:rPr>
                <w:rFonts w:asciiTheme="majorBidi" w:hAnsiTheme="majorBidi"/>
                <w:b/>
                <w:bCs/>
                <w:szCs w:val="28"/>
                <w:rtl/>
              </w:rPr>
            </w:pPr>
            <w:r w:rsidRPr="000841C8">
              <w:rPr>
                <w:szCs w:val="28"/>
                <w:lang w:val="en-US"/>
              </w:rPr>
              <w:t>Unsaturated Fatty Acids</w:t>
            </w:r>
          </w:p>
        </w:tc>
        <w:tc>
          <w:tcPr>
            <w:tcW w:w="2952" w:type="dxa"/>
            <w:gridSpan w:val="2"/>
            <w:tcBorders>
              <w:top w:val="single" w:sz="2" w:space="0" w:color="auto"/>
              <w:right w:val="single" w:sz="2" w:space="0" w:color="auto"/>
            </w:tcBorders>
            <w:vAlign w:val="center"/>
          </w:tcPr>
          <w:p w:rsidR="004B1B63" w:rsidRPr="000841C8" w:rsidRDefault="004B1B63" w:rsidP="006F1BA3">
            <w:pPr>
              <w:pStyle w:val="a4"/>
              <w:spacing w:line="276" w:lineRule="auto"/>
              <w:ind w:left="0"/>
              <w:jc w:val="center"/>
              <w:rPr>
                <w:rFonts w:asciiTheme="majorBidi" w:hAnsiTheme="majorBidi"/>
                <w:b/>
                <w:bCs/>
                <w:szCs w:val="28"/>
                <w:rtl/>
              </w:rPr>
            </w:pPr>
            <w:r w:rsidRPr="000841C8">
              <w:rPr>
                <w:rFonts w:hint="cs"/>
                <w:szCs w:val="28"/>
                <w:rtl/>
                <w:lang w:val="en-US"/>
              </w:rPr>
              <w:t>(</w:t>
            </w:r>
            <w:r w:rsidRPr="000841C8">
              <w:rPr>
                <w:szCs w:val="28"/>
                <w:lang w:val="en-US"/>
              </w:rPr>
              <w:t>USFA</w:t>
            </w:r>
            <w:r w:rsidRPr="000841C8">
              <w:rPr>
                <w:rFonts w:hint="cs"/>
                <w:szCs w:val="28"/>
                <w:rtl/>
                <w:lang w:val="en-US"/>
              </w:rPr>
              <w:t>)</w:t>
            </w:r>
            <w:r w:rsidRPr="000841C8">
              <w:rPr>
                <w:szCs w:val="28"/>
                <w:lang w:val="en-US"/>
              </w:rPr>
              <w:t xml:space="preserve"> </w:t>
            </w:r>
          </w:p>
        </w:tc>
      </w:tr>
      <w:tr w:rsidR="004B1B63" w:rsidTr="004B1B63">
        <w:tc>
          <w:tcPr>
            <w:tcW w:w="2616" w:type="dxa"/>
            <w:gridSpan w:val="2"/>
            <w:vAlign w:val="center"/>
          </w:tcPr>
          <w:p w:rsidR="004B1B63" w:rsidRPr="00807D6E" w:rsidRDefault="004B1B63" w:rsidP="0054737C">
            <w:pPr>
              <w:pStyle w:val="a4"/>
              <w:spacing w:line="360" w:lineRule="auto"/>
              <w:ind w:left="0"/>
              <w:jc w:val="center"/>
              <w:rPr>
                <w:rtl/>
                <w:lang w:val="en-US"/>
              </w:rPr>
            </w:pPr>
            <w:r w:rsidRPr="00807D6E">
              <w:rPr>
                <w:rFonts w:hint="cs"/>
                <w:rtl/>
                <w:lang w:val="en-US"/>
              </w:rPr>
              <w:t>الأحماض الدهنية الأحادية عديمة التشبع</w:t>
            </w:r>
          </w:p>
        </w:tc>
        <w:tc>
          <w:tcPr>
            <w:tcW w:w="3187" w:type="dxa"/>
            <w:gridSpan w:val="2"/>
            <w:vAlign w:val="center"/>
          </w:tcPr>
          <w:p w:rsidR="004B1B63" w:rsidRPr="000841C8" w:rsidRDefault="004B1B63" w:rsidP="0054737C">
            <w:pPr>
              <w:pStyle w:val="a4"/>
              <w:spacing w:line="360" w:lineRule="auto"/>
              <w:ind w:left="0"/>
              <w:jc w:val="center"/>
              <w:rPr>
                <w:rFonts w:asciiTheme="majorBidi" w:hAnsiTheme="majorBidi"/>
                <w:b/>
                <w:bCs/>
                <w:szCs w:val="28"/>
                <w:rtl/>
              </w:rPr>
            </w:pPr>
            <w:r w:rsidRPr="000841C8">
              <w:rPr>
                <w:rFonts w:hint="cs"/>
                <w:szCs w:val="28"/>
                <w:rtl/>
                <w:lang w:val="en-US"/>
              </w:rPr>
              <w:t>(</w:t>
            </w:r>
            <w:r w:rsidRPr="000841C8">
              <w:rPr>
                <w:szCs w:val="28"/>
                <w:lang w:val="en-US"/>
              </w:rPr>
              <w:t>MUSF</w:t>
            </w:r>
            <w:r w:rsidRPr="000841C8">
              <w:rPr>
                <w:rFonts w:hint="cs"/>
                <w:szCs w:val="28"/>
                <w:rtl/>
                <w:lang w:val="en-US"/>
              </w:rPr>
              <w:t>)</w:t>
            </w:r>
            <w:r w:rsidRPr="000841C8">
              <w:rPr>
                <w:szCs w:val="28"/>
                <w:lang w:val="en-US"/>
              </w:rPr>
              <w:t>Monounsaturated Fatty Acids</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rFonts w:asciiTheme="majorBidi" w:hAnsiTheme="majorBidi"/>
                <w:b/>
                <w:bCs/>
                <w:szCs w:val="28"/>
                <w:rtl/>
              </w:rPr>
            </w:pPr>
            <w:r w:rsidRPr="000841C8">
              <w:rPr>
                <w:rFonts w:hint="cs"/>
                <w:szCs w:val="28"/>
                <w:rtl/>
                <w:lang w:val="en-US"/>
              </w:rPr>
              <w:t>(</w:t>
            </w:r>
            <w:r w:rsidRPr="000841C8">
              <w:rPr>
                <w:szCs w:val="28"/>
                <w:lang w:val="en-US"/>
              </w:rPr>
              <w:t>MUSF</w:t>
            </w:r>
            <w:r w:rsidRPr="000841C8">
              <w:rPr>
                <w:rFonts w:hint="cs"/>
                <w:szCs w:val="28"/>
                <w:rtl/>
                <w:lang w:val="en-US"/>
              </w:rPr>
              <w:t>)</w:t>
            </w:r>
            <w:r w:rsidRPr="000841C8">
              <w:rPr>
                <w:szCs w:val="28"/>
                <w:lang w:val="en-US"/>
              </w:rPr>
              <w:t xml:space="preserve"> </w:t>
            </w:r>
          </w:p>
        </w:tc>
      </w:tr>
      <w:tr w:rsidR="004B1B63" w:rsidTr="004B1B63">
        <w:tc>
          <w:tcPr>
            <w:tcW w:w="2616" w:type="dxa"/>
            <w:gridSpan w:val="2"/>
            <w:vAlign w:val="center"/>
          </w:tcPr>
          <w:p w:rsidR="004B1B63" w:rsidRPr="002C3361" w:rsidRDefault="004B1B63" w:rsidP="00807D6E">
            <w:pPr>
              <w:pStyle w:val="a4"/>
              <w:spacing w:line="360" w:lineRule="auto"/>
              <w:ind w:left="0"/>
              <w:jc w:val="center"/>
              <w:rPr>
                <w:b/>
                <w:bCs/>
                <w:sz w:val="22"/>
                <w:szCs w:val="24"/>
                <w:rtl/>
                <w:lang w:val="en-US"/>
              </w:rPr>
            </w:pPr>
            <w:r>
              <w:rPr>
                <w:rFonts w:hint="cs"/>
                <w:b/>
                <w:bCs/>
                <w:sz w:val="22"/>
                <w:szCs w:val="24"/>
                <w:rtl/>
                <w:lang w:val="en-US"/>
              </w:rPr>
              <w:t xml:space="preserve">مؤشر </w:t>
            </w:r>
            <w:r w:rsidRPr="002C3361">
              <w:rPr>
                <w:rFonts w:hint="cs"/>
                <w:b/>
                <w:bCs/>
                <w:sz w:val="22"/>
                <w:szCs w:val="24"/>
                <w:rtl/>
                <w:lang w:val="en-US"/>
              </w:rPr>
              <w:t xml:space="preserve">الأحماض </w:t>
            </w:r>
            <w:r>
              <w:rPr>
                <w:rFonts w:hint="cs"/>
                <w:b/>
                <w:bCs/>
                <w:sz w:val="22"/>
                <w:szCs w:val="24"/>
                <w:rtl/>
                <w:lang w:val="en-US"/>
              </w:rPr>
              <w:t xml:space="preserve">الامينية الأساسية </w:t>
            </w:r>
          </w:p>
        </w:tc>
        <w:tc>
          <w:tcPr>
            <w:tcW w:w="3187" w:type="dxa"/>
            <w:gridSpan w:val="2"/>
            <w:vAlign w:val="center"/>
          </w:tcPr>
          <w:p w:rsidR="004B1B63" w:rsidRPr="000841C8" w:rsidRDefault="004B1B63" w:rsidP="0054737C">
            <w:pPr>
              <w:pStyle w:val="a4"/>
              <w:spacing w:line="360" w:lineRule="auto"/>
              <w:ind w:left="0"/>
              <w:jc w:val="center"/>
              <w:rPr>
                <w:szCs w:val="28"/>
                <w:lang w:val="en-US"/>
              </w:rPr>
            </w:pPr>
            <w:r>
              <w:rPr>
                <w:szCs w:val="28"/>
                <w:lang w:val="en-US"/>
              </w:rPr>
              <w:t>Essential Amino Acids Index</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szCs w:val="28"/>
                <w:lang w:val="en-US"/>
              </w:rPr>
            </w:pPr>
            <w:r>
              <w:rPr>
                <w:rFonts w:hint="cs"/>
                <w:szCs w:val="28"/>
                <w:rtl/>
                <w:lang w:val="en-US"/>
              </w:rPr>
              <w:t>(</w:t>
            </w:r>
            <w:r>
              <w:rPr>
                <w:szCs w:val="28"/>
                <w:lang w:val="en-US"/>
              </w:rPr>
              <w:t>EAAI</w:t>
            </w:r>
            <w:r>
              <w:rPr>
                <w:rFonts w:hint="cs"/>
                <w:szCs w:val="28"/>
                <w:rtl/>
                <w:lang w:val="en-US"/>
              </w:rPr>
              <w:t>)</w:t>
            </w:r>
          </w:p>
        </w:tc>
      </w:tr>
      <w:tr w:rsidR="004B1B63" w:rsidTr="004B1B63">
        <w:tc>
          <w:tcPr>
            <w:tcW w:w="2616" w:type="dxa"/>
            <w:gridSpan w:val="2"/>
            <w:vAlign w:val="center"/>
          </w:tcPr>
          <w:p w:rsidR="004B1B63" w:rsidRDefault="004B1B63" w:rsidP="00807D6E">
            <w:pPr>
              <w:pStyle w:val="a4"/>
              <w:spacing w:line="360" w:lineRule="auto"/>
              <w:ind w:left="0"/>
              <w:jc w:val="center"/>
              <w:rPr>
                <w:rFonts w:asciiTheme="majorBidi" w:hAnsiTheme="majorBidi"/>
                <w:b/>
                <w:bCs/>
                <w:sz w:val="26"/>
                <w:szCs w:val="26"/>
                <w:rtl/>
              </w:rPr>
            </w:pPr>
            <w:r w:rsidRPr="00095634">
              <w:rPr>
                <w:rFonts w:hint="cs"/>
                <w:sz w:val="24"/>
                <w:szCs w:val="28"/>
                <w:rtl/>
                <w:lang w:val="en-US"/>
              </w:rPr>
              <w:t xml:space="preserve">المقياس الكيماوي </w:t>
            </w:r>
          </w:p>
        </w:tc>
        <w:tc>
          <w:tcPr>
            <w:tcW w:w="3187" w:type="dxa"/>
            <w:gridSpan w:val="2"/>
            <w:vAlign w:val="center"/>
          </w:tcPr>
          <w:p w:rsidR="004B1B63" w:rsidRPr="000841C8" w:rsidRDefault="004B1B63" w:rsidP="0054737C">
            <w:pPr>
              <w:pStyle w:val="a4"/>
              <w:spacing w:line="360" w:lineRule="auto"/>
              <w:ind w:left="0"/>
              <w:jc w:val="center"/>
              <w:rPr>
                <w:rFonts w:asciiTheme="majorBidi" w:hAnsiTheme="majorBidi"/>
                <w:b/>
                <w:bCs/>
                <w:szCs w:val="28"/>
                <w:rtl/>
              </w:rPr>
            </w:pPr>
            <w:r w:rsidRPr="000841C8">
              <w:rPr>
                <w:szCs w:val="28"/>
                <w:lang w:val="en-US"/>
              </w:rPr>
              <w:t>Chemical Score</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rFonts w:asciiTheme="majorBidi" w:hAnsiTheme="majorBidi"/>
                <w:b/>
                <w:bCs/>
                <w:szCs w:val="28"/>
                <w:rtl/>
              </w:rPr>
            </w:pPr>
            <w:r w:rsidRPr="000841C8">
              <w:rPr>
                <w:rFonts w:hint="cs"/>
                <w:szCs w:val="28"/>
                <w:rtl/>
                <w:lang w:val="en-US"/>
              </w:rPr>
              <w:t>(</w:t>
            </w:r>
            <w:r w:rsidRPr="000841C8">
              <w:rPr>
                <w:szCs w:val="28"/>
                <w:lang w:val="en-US"/>
              </w:rPr>
              <w:t>C.S</w:t>
            </w:r>
            <w:r w:rsidRPr="000841C8">
              <w:rPr>
                <w:rFonts w:hint="cs"/>
                <w:szCs w:val="28"/>
                <w:rtl/>
                <w:lang w:val="en-US"/>
              </w:rPr>
              <w:t>)</w:t>
            </w:r>
          </w:p>
        </w:tc>
      </w:tr>
      <w:tr w:rsidR="004B1B63" w:rsidTr="004B1B63">
        <w:trPr>
          <w:trHeight w:val="950"/>
        </w:trPr>
        <w:tc>
          <w:tcPr>
            <w:tcW w:w="2616" w:type="dxa"/>
            <w:gridSpan w:val="2"/>
            <w:vAlign w:val="center"/>
          </w:tcPr>
          <w:p w:rsidR="004B1B63" w:rsidRDefault="004B1B63" w:rsidP="0054737C">
            <w:pPr>
              <w:pStyle w:val="a4"/>
              <w:spacing w:line="360" w:lineRule="auto"/>
              <w:ind w:left="0"/>
              <w:jc w:val="center"/>
              <w:rPr>
                <w:rFonts w:asciiTheme="majorBidi" w:hAnsiTheme="majorBidi"/>
                <w:b/>
                <w:bCs/>
                <w:sz w:val="26"/>
                <w:szCs w:val="26"/>
                <w:rtl/>
              </w:rPr>
            </w:pPr>
            <w:r>
              <w:rPr>
                <w:rFonts w:hint="cs"/>
                <w:szCs w:val="28"/>
                <w:rtl/>
              </w:rPr>
              <w:t>حمض الهكسيورونيك</w:t>
            </w:r>
          </w:p>
        </w:tc>
        <w:tc>
          <w:tcPr>
            <w:tcW w:w="3187" w:type="dxa"/>
            <w:gridSpan w:val="2"/>
            <w:vAlign w:val="center"/>
          </w:tcPr>
          <w:p w:rsidR="004B1B63" w:rsidRPr="000841C8" w:rsidRDefault="004B1B63" w:rsidP="0054737C">
            <w:pPr>
              <w:pStyle w:val="a4"/>
              <w:spacing w:line="360" w:lineRule="auto"/>
              <w:ind w:left="0"/>
              <w:jc w:val="center"/>
              <w:rPr>
                <w:rFonts w:asciiTheme="majorBidi" w:hAnsiTheme="majorBidi"/>
                <w:b/>
                <w:bCs/>
                <w:szCs w:val="28"/>
                <w:rtl/>
                <w:lang w:val="en-US"/>
              </w:rPr>
            </w:pPr>
            <w:r w:rsidRPr="000841C8">
              <w:rPr>
                <w:szCs w:val="28"/>
                <w:lang w:val="en-US"/>
              </w:rPr>
              <w:t>Hexuronic acid</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rFonts w:asciiTheme="majorBidi" w:hAnsiTheme="majorBidi"/>
                <w:b/>
                <w:bCs/>
                <w:szCs w:val="28"/>
                <w:rtl/>
                <w:lang w:val="en-US"/>
              </w:rPr>
            </w:pPr>
            <w:r w:rsidRPr="000841C8">
              <w:rPr>
                <w:szCs w:val="28"/>
                <w:lang w:val="en-US"/>
              </w:rPr>
              <w:t>(HA)</w:t>
            </w:r>
          </w:p>
        </w:tc>
      </w:tr>
      <w:tr w:rsidR="004B1B63" w:rsidTr="004B1B63">
        <w:trPr>
          <w:trHeight w:val="950"/>
        </w:trPr>
        <w:tc>
          <w:tcPr>
            <w:tcW w:w="2616" w:type="dxa"/>
            <w:gridSpan w:val="2"/>
            <w:vAlign w:val="center"/>
          </w:tcPr>
          <w:p w:rsidR="004B1B63" w:rsidRPr="00736339" w:rsidRDefault="004B1B63" w:rsidP="0054737C">
            <w:pPr>
              <w:pStyle w:val="a4"/>
              <w:spacing w:line="360" w:lineRule="auto"/>
              <w:ind w:left="0"/>
              <w:jc w:val="center"/>
              <w:rPr>
                <w:rtl/>
                <w:lang w:val="en-US"/>
              </w:rPr>
            </w:pPr>
            <w:r w:rsidRPr="00736339">
              <w:rPr>
                <w:rFonts w:hint="cs"/>
                <w:szCs w:val="28"/>
                <w:rtl/>
              </w:rPr>
              <w:t xml:space="preserve">حمض </w:t>
            </w:r>
            <w:r>
              <w:rPr>
                <w:rFonts w:hint="cs"/>
                <w:szCs w:val="28"/>
                <w:rtl/>
              </w:rPr>
              <w:t>هياليورونيك</w:t>
            </w:r>
          </w:p>
        </w:tc>
        <w:tc>
          <w:tcPr>
            <w:tcW w:w="3187" w:type="dxa"/>
            <w:gridSpan w:val="2"/>
            <w:vAlign w:val="center"/>
          </w:tcPr>
          <w:p w:rsidR="004B1B63" w:rsidRPr="000841C8" w:rsidRDefault="004B1B63" w:rsidP="0054737C">
            <w:pPr>
              <w:pStyle w:val="a4"/>
              <w:spacing w:line="360" w:lineRule="auto"/>
              <w:ind w:left="0"/>
              <w:jc w:val="center"/>
              <w:rPr>
                <w:szCs w:val="28"/>
                <w:rtl/>
                <w:lang w:val="en-US"/>
              </w:rPr>
            </w:pPr>
            <w:r w:rsidRPr="000841C8">
              <w:rPr>
                <w:szCs w:val="28"/>
                <w:lang w:val="en-US"/>
              </w:rPr>
              <w:t xml:space="preserve">Hyaluronic acid </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szCs w:val="28"/>
                <w:rtl/>
                <w:lang w:val="en-US"/>
              </w:rPr>
            </w:pPr>
            <w:r w:rsidRPr="000841C8">
              <w:rPr>
                <w:szCs w:val="28"/>
                <w:lang w:val="en-US"/>
              </w:rPr>
              <w:t xml:space="preserve"> (HA)</w:t>
            </w:r>
          </w:p>
        </w:tc>
      </w:tr>
      <w:tr w:rsidR="004B1B63" w:rsidTr="004B1B63">
        <w:trPr>
          <w:trHeight w:val="950"/>
        </w:trPr>
        <w:tc>
          <w:tcPr>
            <w:tcW w:w="2616" w:type="dxa"/>
            <w:gridSpan w:val="2"/>
            <w:vAlign w:val="center"/>
          </w:tcPr>
          <w:p w:rsidR="004B1B63" w:rsidRPr="00736339" w:rsidRDefault="004B1B63" w:rsidP="0054737C">
            <w:pPr>
              <w:pStyle w:val="a4"/>
              <w:spacing w:line="360" w:lineRule="auto"/>
              <w:ind w:left="0"/>
              <w:jc w:val="center"/>
              <w:rPr>
                <w:szCs w:val="28"/>
                <w:rtl/>
              </w:rPr>
            </w:pPr>
            <w:r w:rsidRPr="00736339">
              <w:rPr>
                <w:rFonts w:hint="cs"/>
                <w:szCs w:val="28"/>
                <w:rtl/>
              </w:rPr>
              <w:t>حامض اللينوليك</w:t>
            </w:r>
          </w:p>
        </w:tc>
        <w:tc>
          <w:tcPr>
            <w:tcW w:w="3187" w:type="dxa"/>
            <w:gridSpan w:val="2"/>
            <w:vAlign w:val="center"/>
          </w:tcPr>
          <w:p w:rsidR="004B1B63" w:rsidRPr="000841C8" w:rsidRDefault="004B1B63" w:rsidP="0054737C">
            <w:pPr>
              <w:pStyle w:val="a4"/>
              <w:spacing w:line="360" w:lineRule="auto"/>
              <w:ind w:left="0"/>
              <w:jc w:val="center"/>
              <w:rPr>
                <w:szCs w:val="28"/>
                <w:lang w:val="en-US"/>
              </w:rPr>
            </w:pPr>
            <w:r w:rsidRPr="000841C8">
              <w:rPr>
                <w:szCs w:val="28"/>
                <w:lang w:val="en-US"/>
              </w:rPr>
              <w:t>Linoleic acid</w:t>
            </w:r>
          </w:p>
        </w:tc>
        <w:tc>
          <w:tcPr>
            <w:tcW w:w="2952" w:type="dxa"/>
            <w:gridSpan w:val="2"/>
            <w:tcBorders>
              <w:right w:val="single" w:sz="2" w:space="0" w:color="auto"/>
            </w:tcBorders>
            <w:vAlign w:val="center"/>
          </w:tcPr>
          <w:p w:rsidR="004B1B63" w:rsidRPr="000841C8" w:rsidRDefault="004B1B63" w:rsidP="0054737C">
            <w:pPr>
              <w:pStyle w:val="a4"/>
              <w:spacing w:line="360" w:lineRule="auto"/>
              <w:ind w:left="0"/>
              <w:jc w:val="center"/>
              <w:rPr>
                <w:szCs w:val="28"/>
                <w:rtl/>
                <w:lang w:val="en-US"/>
              </w:rPr>
            </w:pPr>
            <w:r w:rsidRPr="000841C8">
              <w:rPr>
                <w:szCs w:val="28"/>
              </w:rPr>
              <w:t>LA</w:t>
            </w:r>
            <w:r w:rsidRPr="000841C8">
              <w:rPr>
                <w:szCs w:val="28"/>
                <w:lang w:val="en-US"/>
              </w:rPr>
              <w:t>)</w:t>
            </w:r>
            <w:r w:rsidRPr="000841C8">
              <w:rPr>
                <w:rFonts w:hint="cs"/>
                <w:szCs w:val="28"/>
                <w:rtl/>
              </w:rPr>
              <w:t xml:space="preserve">) </w:t>
            </w:r>
          </w:p>
        </w:tc>
      </w:tr>
    </w:tbl>
    <w:p w:rsidR="0054737C" w:rsidRDefault="0054737C" w:rsidP="0054737C">
      <w:pPr>
        <w:spacing w:line="360" w:lineRule="auto"/>
        <w:ind w:left="0"/>
        <w:jc w:val="both"/>
        <w:rPr>
          <w:rFonts w:asciiTheme="majorBidi" w:hAnsiTheme="majorBidi"/>
          <w:b/>
          <w:bCs/>
          <w:sz w:val="26"/>
          <w:szCs w:val="26"/>
          <w:rtl/>
        </w:rPr>
      </w:pPr>
    </w:p>
    <w:p w:rsidR="009C1735" w:rsidRDefault="009C1735" w:rsidP="0054737C">
      <w:pPr>
        <w:spacing w:line="360" w:lineRule="auto"/>
        <w:ind w:left="0"/>
        <w:jc w:val="both"/>
        <w:rPr>
          <w:rFonts w:asciiTheme="majorBidi" w:hAnsiTheme="majorBidi"/>
          <w:b/>
          <w:bCs/>
          <w:sz w:val="26"/>
          <w:szCs w:val="26"/>
          <w:rtl/>
        </w:rPr>
      </w:pPr>
    </w:p>
    <w:p w:rsidR="00215EE1" w:rsidRDefault="00215EE1" w:rsidP="00DC1C3D">
      <w:pPr>
        <w:jc w:val="both"/>
        <w:rPr>
          <w:b/>
          <w:bCs/>
          <w:sz w:val="32"/>
          <w:rtl/>
        </w:rPr>
      </w:pPr>
    </w:p>
    <w:p w:rsidR="00215EE1" w:rsidRDefault="00215EE1" w:rsidP="00215EE1">
      <w:pPr>
        <w:jc w:val="center"/>
        <w:rPr>
          <w:rFonts w:cs="Diwani Simple Striped"/>
          <w:b/>
          <w:bCs/>
          <w:sz w:val="48"/>
          <w:szCs w:val="48"/>
          <w:rtl/>
        </w:rPr>
      </w:pPr>
    </w:p>
    <w:p w:rsidR="00215EE1" w:rsidRDefault="00215EE1" w:rsidP="00215EE1">
      <w:pPr>
        <w:jc w:val="center"/>
        <w:rPr>
          <w:rFonts w:cs="Diwani Simple Striped"/>
          <w:b/>
          <w:bCs/>
          <w:sz w:val="48"/>
          <w:szCs w:val="48"/>
          <w:rtl/>
        </w:rPr>
      </w:pPr>
    </w:p>
    <w:p w:rsidR="00215EE1" w:rsidRDefault="00215EE1" w:rsidP="00215EE1">
      <w:pPr>
        <w:jc w:val="center"/>
        <w:rPr>
          <w:rFonts w:cs="Diwani Simple Striped"/>
          <w:b/>
          <w:bCs/>
          <w:sz w:val="48"/>
          <w:szCs w:val="48"/>
          <w:rtl/>
        </w:rPr>
      </w:pPr>
    </w:p>
    <w:p w:rsidR="00215EE1" w:rsidRDefault="00215EE1" w:rsidP="00215EE1">
      <w:pPr>
        <w:jc w:val="center"/>
        <w:rPr>
          <w:rFonts w:cs="Diwani Simple Striped"/>
          <w:b/>
          <w:bCs/>
          <w:sz w:val="48"/>
          <w:szCs w:val="48"/>
          <w:rtl/>
        </w:rPr>
      </w:pPr>
    </w:p>
    <w:p w:rsidR="00215EE1" w:rsidRPr="00485407" w:rsidRDefault="00215EE1" w:rsidP="00215EE1">
      <w:pPr>
        <w:jc w:val="center"/>
        <w:rPr>
          <w:rFonts w:cs="Diwani Simple Striped"/>
          <w:b/>
          <w:bCs/>
          <w:sz w:val="48"/>
          <w:szCs w:val="48"/>
          <w:rtl/>
        </w:rPr>
      </w:pPr>
      <w:r w:rsidRPr="00485407">
        <w:rPr>
          <w:rFonts w:cs="Diwani Simple Striped" w:hint="cs"/>
          <w:b/>
          <w:bCs/>
          <w:sz w:val="48"/>
          <w:szCs w:val="48"/>
          <w:rtl/>
        </w:rPr>
        <w:t>الفصل الثاني</w:t>
      </w:r>
    </w:p>
    <w:p w:rsidR="00215EE1" w:rsidRPr="00BE1F8E" w:rsidRDefault="00215EE1" w:rsidP="00215EE1">
      <w:pPr>
        <w:jc w:val="center"/>
        <w:rPr>
          <w:rFonts w:cs="mohammad bold art 1"/>
          <w:b/>
          <w:bCs/>
          <w:sz w:val="40"/>
          <w:szCs w:val="40"/>
          <w:rtl/>
        </w:rPr>
      </w:pPr>
    </w:p>
    <w:p w:rsidR="00215EE1" w:rsidRPr="00BE1F8E" w:rsidRDefault="00215EE1" w:rsidP="00215EE1">
      <w:pPr>
        <w:jc w:val="center"/>
        <w:rPr>
          <w:rFonts w:cs="mohammad bold art 1"/>
          <w:b/>
          <w:bCs/>
          <w:sz w:val="40"/>
          <w:szCs w:val="40"/>
          <w:rtl/>
        </w:rPr>
      </w:pPr>
      <w:r>
        <w:rPr>
          <w:rFonts w:cs="mohammad bold art 1" w:hint="cs"/>
          <w:b/>
          <w:bCs/>
          <w:sz w:val="40"/>
          <w:szCs w:val="40"/>
          <w:rtl/>
        </w:rPr>
        <w:t>مراجعة الأدبيات</w:t>
      </w:r>
    </w:p>
    <w:p w:rsidR="00215EE1" w:rsidRPr="00576F59" w:rsidRDefault="00215EE1" w:rsidP="00215EE1">
      <w:pPr>
        <w:jc w:val="center"/>
        <w:rPr>
          <w:b/>
          <w:bCs/>
          <w:sz w:val="36"/>
          <w:szCs w:val="36"/>
          <w:rtl/>
          <w:lang w:val="en-US"/>
        </w:rPr>
      </w:pPr>
      <w:r w:rsidRPr="00A43174">
        <w:rPr>
          <w:b/>
          <w:bCs/>
          <w:sz w:val="36"/>
          <w:szCs w:val="36"/>
        </w:rPr>
        <w:t>Review of</w:t>
      </w:r>
      <w:r>
        <w:rPr>
          <w:b/>
          <w:bCs/>
          <w:sz w:val="36"/>
          <w:szCs w:val="36"/>
          <w:lang w:val="en-US"/>
        </w:rPr>
        <w:t xml:space="preserve"> the</w:t>
      </w:r>
      <w:r w:rsidRPr="00A43174">
        <w:rPr>
          <w:b/>
          <w:bCs/>
          <w:sz w:val="36"/>
          <w:szCs w:val="36"/>
        </w:rPr>
        <w:t xml:space="preserve"> literature</w:t>
      </w:r>
    </w:p>
    <w:p w:rsidR="00215EE1" w:rsidRDefault="00215EE1" w:rsidP="00215EE1">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215EE1" w:rsidRDefault="00215EE1" w:rsidP="00DC1C3D">
      <w:pPr>
        <w:jc w:val="both"/>
        <w:rPr>
          <w:b/>
          <w:bCs/>
          <w:sz w:val="32"/>
          <w:rtl/>
        </w:rPr>
      </w:pPr>
    </w:p>
    <w:p w:rsidR="00F2689D" w:rsidRPr="00912A4E" w:rsidRDefault="009C1F3A" w:rsidP="00DC1C3D">
      <w:pPr>
        <w:jc w:val="both"/>
        <w:rPr>
          <w:b/>
          <w:bCs/>
          <w:sz w:val="32"/>
          <w:rtl/>
        </w:rPr>
      </w:pPr>
      <w:r>
        <w:rPr>
          <w:rFonts w:hint="cs"/>
          <w:b/>
          <w:bCs/>
          <w:sz w:val="32"/>
          <w:rtl/>
        </w:rPr>
        <w:t>تعريف اللحوم</w:t>
      </w:r>
      <w:r w:rsidR="00F2689D" w:rsidRPr="00912A4E">
        <w:rPr>
          <w:rFonts w:hint="cs"/>
          <w:b/>
          <w:bCs/>
          <w:sz w:val="32"/>
          <w:rtl/>
        </w:rPr>
        <w:t xml:space="preserve"> </w:t>
      </w:r>
      <w:r w:rsidR="00BC53F2">
        <w:rPr>
          <w:rFonts w:hint="cs"/>
          <w:b/>
          <w:bCs/>
          <w:sz w:val="32"/>
          <w:rtl/>
        </w:rPr>
        <w:t>:</w:t>
      </w:r>
    </w:p>
    <w:p w:rsidR="00F2689D" w:rsidRPr="00BC53F2" w:rsidRDefault="00F2689D" w:rsidP="00DC1C3D">
      <w:pPr>
        <w:jc w:val="both"/>
        <w:rPr>
          <w:szCs w:val="28"/>
          <w:rtl/>
        </w:rPr>
      </w:pPr>
      <w:r w:rsidRPr="00BC53F2">
        <w:rPr>
          <w:rFonts w:hint="cs"/>
          <w:szCs w:val="28"/>
          <w:rtl/>
        </w:rPr>
        <w:lastRenderedPageBreak/>
        <w:t xml:space="preserve"> </w:t>
      </w:r>
      <w:r w:rsidR="009C1F3A" w:rsidRPr="00BC53F2">
        <w:rPr>
          <w:rFonts w:hint="cs"/>
          <w:szCs w:val="28"/>
          <w:rtl/>
        </w:rPr>
        <w:t>يقصد باللحوم هي لح</w:t>
      </w:r>
      <w:r w:rsidRPr="00BC53F2">
        <w:rPr>
          <w:rFonts w:hint="cs"/>
          <w:szCs w:val="28"/>
          <w:rtl/>
        </w:rPr>
        <w:t>و</w:t>
      </w:r>
      <w:r w:rsidR="009C1F3A" w:rsidRPr="00BC53F2">
        <w:rPr>
          <w:rFonts w:hint="cs"/>
          <w:szCs w:val="28"/>
          <w:rtl/>
        </w:rPr>
        <w:t>م الحيوانات المستأنسة أكلة الأعشاب والنباتات والتي تربى بهدف الحصول على لحومها والتي يطلق عليها اللحوم الحمراء</w:t>
      </w:r>
      <w:r w:rsidR="009C1F3A" w:rsidRPr="00BC53F2">
        <w:rPr>
          <w:szCs w:val="28"/>
          <w:lang w:val="en-US"/>
        </w:rPr>
        <w:t>Red</w:t>
      </w:r>
      <w:r w:rsidR="00B61D16" w:rsidRPr="00BC53F2">
        <w:rPr>
          <w:szCs w:val="28"/>
          <w:lang w:val="en-US"/>
        </w:rPr>
        <w:t xml:space="preserve"> </w:t>
      </w:r>
      <w:r w:rsidR="009C1F3A" w:rsidRPr="00BC53F2">
        <w:rPr>
          <w:szCs w:val="28"/>
          <w:lang w:val="en-US"/>
        </w:rPr>
        <w:t xml:space="preserve">meat </w:t>
      </w:r>
      <w:r w:rsidR="009C1F3A" w:rsidRPr="00BC53F2">
        <w:rPr>
          <w:rFonts w:hint="cs"/>
          <w:szCs w:val="28"/>
          <w:rtl/>
        </w:rPr>
        <w:t xml:space="preserve">  مثل لحوم الماشية والأغنام والماعز والإبل والغزلان والخيول وغيرها تطلق كلمة دواجن بصفة عامة</w:t>
      </w:r>
      <w:r w:rsidR="0097083F" w:rsidRPr="00BC53F2">
        <w:rPr>
          <w:rFonts w:hint="cs"/>
          <w:szCs w:val="28"/>
          <w:rtl/>
        </w:rPr>
        <w:t xml:space="preserve"> على الطيورالداجنة سواء كانت حية أومجمدة والهدف الأساسي من تربيتها هو إعدادها لغذاء الإنسان وتعرف بأسم اللحوم البيضاء </w:t>
      </w:r>
      <w:r w:rsidR="0097083F" w:rsidRPr="00BC53F2">
        <w:rPr>
          <w:szCs w:val="28"/>
          <w:lang w:val="en-US"/>
        </w:rPr>
        <w:t>White</w:t>
      </w:r>
      <w:r w:rsidR="00B61D16" w:rsidRPr="00BC53F2">
        <w:rPr>
          <w:szCs w:val="28"/>
          <w:lang w:val="en-US"/>
        </w:rPr>
        <w:t xml:space="preserve"> </w:t>
      </w:r>
      <w:r w:rsidR="0097083F" w:rsidRPr="00BC53F2">
        <w:rPr>
          <w:szCs w:val="28"/>
          <w:lang w:val="en-US"/>
        </w:rPr>
        <w:t>meat</w:t>
      </w:r>
      <w:r w:rsidR="0097083F" w:rsidRPr="00BC53F2">
        <w:rPr>
          <w:rFonts w:hint="cs"/>
          <w:szCs w:val="28"/>
          <w:rtl/>
        </w:rPr>
        <w:t xml:space="preserve"> ويقصد بها لحوم الدواجن مثل الدجاج والحمام والبط والأوز والسمان والأرانب أما لحوم النعام</w:t>
      </w:r>
      <w:r w:rsidR="005740CE" w:rsidRPr="00BC53F2">
        <w:rPr>
          <w:szCs w:val="28"/>
          <w:lang w:val="en-US"/>
        </w:rPr>
        <w:t xml:space="preserve"> Ostrich</w:t>
      </w:r>
      <w:r w:rsidR="00B61D16" w:rsidRPr="00BC53F2">
        <w:rPr>
          <w:szCs w:val="28"/>
          <w:lang w:val="en-US"/>
        </w:rPr>
        <w:t xml:space="preserve"> </w:t>
      </w:r>
      <w:r w:rsidR="005740CE" w:rsidRPr="00BC53F2">
        <w:rPr>
          <w:szCs w:val="28"/>
          <w:lang w:val="en-US"/>
        </w:rPr>
        <w:t xml:space="preserve">meat </w:t>
      </w:r>
      <w:r w:rsidR="005740CE" w:rsidRPr="00BC53F2">
        <w:rPr>
          <w:rFonts w:hint="cs"/>
          <w:szCs w:val="28"/>
          <w:rtl/>
          <w:lang w:val="en-US"/>
        </w:rPr>
        <w:t>فهو</w:t>
      </w:r>
      <w:r w:rsidR="005740CE" w:rsidRPr="00BC53F2">
        <w:rPr>
          <w:rFonts w:hint="cs"/>
          <w:szCs w:val="28"/>
          <w:rtl/>
        </w:rPr>
        <w:t xml:space="preserve"> يتبع الطيور وخواص اللحم تتشابة إلى حد كبير</w:t>
      </w:r>
      <w:r w:rsidR="00665E19">
        <w:rPr>
          <w:rFonts w:hint="cs"/>
          <w:szCs w:val="28"/>
          <w:rtl/>
        </w:rPr>
        <w:t xml:space="preserve"> مع</w:t>
      </w:r>
      <w:r w:rsidR="005740CE" w:rsidRPr="00BC53F2">
        <w:rPr>
          <w:rFonts w:hint="cs"/>
          <w:szCs w:val="28"/>
          <w:rtl/>
        </w:rPr>
        <w:t xml:space="preserve"> اللحوم الحمراء </w:t>
      </w:r>
      <w:r w:rsidR="00E218BF" w:rsidRPr="00BC53F2">
        <w:rPr>
          <w:rFonts w:hint="cs"/>
          <w:szCs w:val="28"/>
          <w:rtl/>
        </w:rPr>
        <w:t>(</w:t>
      </w:r>
      <w:r w:rsidRPr="00BC53F2">
        <w:rPr>
          <w:rFonts w:hint="cs"/>
          <w:szCs w:val="28"/>
          <w:rtl/>
        </w:rPr>
        <w:t xml:space="preserve"> </w:t>
      </w:r>
      <w:r w:rsidR="00FA2AEB" w:rsidRPr="00BC53F2">
        <w:rPr>
          <w:szCs w:val="28"/>
          <w:lang w:val="en-US"/>
        </w:rPr>
        <w:t>Robinson,2001</w:t>
      </w:r>
      <w:r w:rsidR="00FA2AEB" w:rsidRPr="00BC53F2">
        <w:rPr>
          <w:rFonts w:hint="cs"/>
          <w:szCs w:val="28"/>
          <w:rtl/>
        </w:rPr>
        <w:t>)</w:t>
      </w:r>
      <w:r w:rsidRPr="00BC53F2">
        <w:rPr>
          <w:rFonts w:hint="cs"/>
          <w:szCs w:val="28"/>
          <w:rtl/>
        </w:rPr>
        <w:t>.</w:t>
      </w:r>
    </w:p>
    <w:p w:rsidR="00276E5F" w:rsidRPr="001C58C1" w:rsidRDefault="00276E5F" w:rsidP="00DC1C3D">
      <w:pPr>
        <w:spacing w:line="276" w:lineRule="auto"/>
        <w:jc w:val="both"/>
        <w:rPr>
          <w:szCs w:val="28"/>
          <w:lang w:val="en-US"/>
        </w:rPr>
      </w:pPr>
      <w:r w:rsidRPr="001C58C1">
        <w:rPr>
          <w:rFonts w:hint="cs"/>
          <w:b/>
          <w:bCs/>
          <w:szCs w:val="28"/>
          <w:rtl/>
        </w:rPr>
        <w:t>أنواع النعام</w:t>
      </w:r>
      <w:r>
        <w:rPr>
          <w:b/>
          <w:bCs/>
          <w:szCs w:val="28"/>
          <w:lang w:val="en-US"/>
        </w:rPr>
        <w:t xml:space="preserve">Ostrich speciese </w:t>
      </w:r>
    </w:p>
    <w:p w:rsidR="00BC53F2" w:rsidRDefault="00276E5F" w:rsidP="00DC1C3D">
      <w:pPr>
        <w:spacing w:line="276" w:lineRule="auto"/>
        <w:jc w:val="both"/>
        <w:rPr>
          <w:szCs w:val="28"/>
          <w:rtl/>
        </w:rPr>
      </w:pPr>
      <w:r>
        <w:rPr>
          <w:rFonts w:hint="cs"/>
          <w:szCs w:val="28"/>
          <w:rtl/>
        </w:rPr>
        <w:t xml:space="preserve">     </w:t>
      </w:r>
      <w:r w:rsidR="00A64605">
        <w:rPr>
          <w:rFonts w:hint="cs"/>
          <w:szCs w:val="28"/>
          <w:rtl/>
        </w:rPr>
        <w:t>يوجد أنواع عديدة من النعام</w:t>
      </w:r>
      <w:r w:rsidR="004F6196">
        <w:rPr>
          <w:rFonts w:hint="cs"/>
          <w:szCs w:val="28"/>
          <w:rtl/>
        </w:rPr>
        <w:t xml:space="preserve"> وتشمل:</w:t>
      </w:r>
    </w:p>
    <w:p w:rsidR="00276E5F" w:rsidRPr="003F79D7" w:rsidRDefault="00BC53F2" w:rsidP="006D20A5">
      <w:pPr>
        <w:spacing w:line="276" w:lineRule="auto"/>
        <w:jc w:val="both"/>
        <w:rPr>
          <w:szCs w:val="28"/>
          <w:rtl/>
          <w:lang w:val="en-US"/>
        </w:rPr>
      </w:pPr>
      <w:r>
        <w:rPr>
          <w:rFonts w:hint="cs"/>
          <w:szCs w:val="28"/>
          <w:rtl/>
        </w:rPr>
        <w:t xml:space="preserve"> </w:t>
      </w:r>
      <w:r w:rsidR="004F6196">
        <w:rPr>
          <w:rFonts w:hint="cs"/>
          <w:szCs w:val="28"/>
          <w:rtl/>
        </w:rPr>
        <w:t>1-</w:t>
      </w:r>
      <w:r>
        <w:rPr>
          <w:rFonts w:hint="cs"/>
          <w:szCs w:val="28"/>
          <w:rtl/>
        </w:rPr>
        <w:t xml:space="preserve"> </w:t>
      </w:r>
      <w:r w:rsidR="004F6196">
        <w:rPr>
          <w:rFonts w:hint="cs"/>
          <w:szCs w:val="28"/>
          <w:rtl/>
        </w:rPr>
        <w:t>نعام شمال أفريقيا</w:t>
      </w:r>
      <w:r w:rsidR="004F6196">
        <w:rPr>
          <w:szCs w:val="28"/>
          <w:lang w:val="en-US"/>
        </w:rPr>
        <w:t>N</w:t>
      </w:r>
      <w:r w:rsidR="00665E19">
        <w:rPr>
          <w:szCs w:val="28"/>
          <w:lang w:val="en-US"/>
        </w:rPr>
        <w:t>o</w:t>
      </w:r>
      <w:r w:rsidR="004F6196">
        <w:rPr>
          <w:szCs w:val="28"/>
          <w:lang w:val="en-US"/>
        </w:rPr>
        <w:t>rth African ostrich</w:t>
      </w:r>
      <w:r w:rsidR="00276E5F">
        <w:rPr>
          <w:rFonts w:hint="cs"/>
          <w:szCs w:val="28"/>
          <w:rtl/>
        </w:rPr>
        <w:t xml:space="preserve"> </w:t>
      </w:r>
      <w:r>
        <w:rPr>
          <w:rFonts w:hint="cs"/>
          <w:szCs w:val="28"/>
          <w:rtl/>
        </w:rPr>
        <w:t xml:space="preserve">      </w:t>
      </w:r>
      <w:r w:rsidR="004F6196">
        <w:rPr>
          <w:rFonts w:hint="cs"/>
          <w:szCs w:val="28"/>
          <w:rtl/>
        </w:rPr>
        <w:t>2-</w:t>
      </w:r>
      <w:r>
        <w:rPr>
          <w:rFonts w:hint="cs"/>
          <w:szCs w:val="28"/>
          <w:rtl/>
        </w:rPr>
        <w:t xml:space="preserve"> </w:t>
      </w:r>
      <w:r w:rsidR="004F6196">
        <w:rPr>
          <w:rFonts w:hint="cs"/>
          <w:szCs w:val="28"/>
          <w:rtl/>
        </w:rPr>
        <w:t xml:space="preserve">نعام صومالي </w:t>
      </w:r>
      <w:r>
        <w:rPr>
          <w:szCs w:val="28"/>
          <w:lang w:val="en-US"/>
        </w:rPr>
        <w:t xml:space="preserve"> </w:t>
      </w:r>
      <w:r w:rsidR="004F6196">
        <w:rPr>
          <w:szCs w:val="28"/>
          <w:lang w:val="en-US"/>
        </w:rPr>
        <w:t>Somali ostrich</w:t>
      </w:r>
      <w:r>
        <w:rPr>
          <w:rFonts w:hint="cs"/>
          <w:szCs w:val="28"/>
          <w:rtl/>
        </w:rPr>
        <w:t xml:space="preserve"> </w:t>
      </w:r>
      <w:r w:rsidR="004F6196">
        <w:rPr>
          <w:rFonts w:hint="cs"/>
          <w:szCs w:val="28"/>
          <w:rtl/>
        </w:rPr>
        <w:t>3-</w:t>
      </w:r>
      <w:r w:rsidR="00276E5F">
        <w:rPr>
          <w:rFonts w:hint="cs"/>
          <w:szCs w:val="28"/>
          <w:rtl/>
        </w:rPr>
        <w:t>نعام جنوب إفريقيا</w:t>
      </w:r>
      <w:r w:rsidR="00276E5F">
        <w:rPr>
          <w:szCs w:val="28"/>
          <w:lang w:val="en-US"/>
        </w:rPr>
        <w:t>South African ostrich</w:t>
      </w:r>
      <w:r w:rsidR="00665E19">
        <w:rPr>
          <w:rFonts w:hint="cs"/>
          <w:szCs w:val="28"/>
          <w:rtl/>
        </w:rPr>
        <w:t xml:space="preserve"> ويمتاز</w:t>
      </w:r>
      <w:r w:rsidR="004F6196">
        <w:rPr>
          <w:rFonts w:hint="cs"/>
          <w:szCs w:val="28"/>
          <w:rtl/>
        </w:rPr>
        <w:t xml:space="preserve"> نعام</w:t>
      </w:r>
      <w:r w:rsidR="00665E19">
        <w:rPr>
          <w:rFonts w:hint="cs"/>
          <w:szCs w:val="28"/>
          <w:rtl/>
        </w:rPr>
        <w:t xml:space="preserve"> جنوب إفريقيا بأن</w:t>
      </w:r>
      <w:r w:rsidR="004F6196">
        <w:rPr>
          <w:rFonts w:hint="cs"/>
          <w:szCs w:val="28"/>
          <w:rtl/>
        </w:rPr>
        <w:t xml:space="preserve"> ال</w:t>
      </w:r>
      <w:r w:rsidR="00276E5F">
        <w:rPr>
          <w:rFonts w:hint="cs"/>
          <w:szCs w:val="28"/>
          <w:rtl/>
        </w:rPr>
        <w:t xml:space="preserve">ذكر أكبر حجماً من الأنثى </w:t>
      </w:r>
      <w:r w:rsidR="00E127CC">
        <w:rPr>
          <w:rFonts w:hint="cs"/>
          <w:szCs w:val="28"/>
          <w:rtl/>
        </w:rPr>
        <w:t>و</w:t>
      </w:r>
      <w:r w:rsidR="00276E5F">
        <w:rPr>
          <w:rFonts w:hint="cs"/>
          <w:szCs w:val="28"/>
          <w:rtl/>
        </w:rPr>
        <w:t>أسود اللون مع وجود ريش أبيض على الأجنحة والذيل وريش قصير زغبي الشكل على الرقبة ,الأفخاد خالية من الريش ولون الجلد أزرق أو قرنفلي وعند البلوغ يتلون الجلد الخالي من الريش باللون الأحمر(خاصة في الجزء الأمامي من الرجل والمنقار)</w:t>
      </w:r>
      <w:r w:rsidR="002C3014">
        <w:rPr>
          <w:rFonts w:hint="cs"/>
          <w:szCs w:val="28"/>
          <w:rtl/>
        </w:rPr>
        <w:t xml:space="preserve"> </w:t>
      </w:r>
      <w:r w:rsidR="00276E5F">
        <w:rPr>
          <w:rFonts w:hint="cs"/>
          <w:szCs w:val="28"/>
          <w:rtl/>
        </w:rPr>
        <w:t>أما الأنثى فلونها رمادي بني ولون الجلد رمادي أو قرنفلي وعند البلوغ يتلون جلد الأرجل الأمامي باللون ال</w:t>
      </w:r>
      <w:r w:rsidR="00665E19">
        <w:rPr>
          <w:rFonts w:hint="cs"/>
          <w:szCs w:val="28"/>
          <w:rtl/>
        </w:rPr>
        <w:t>أسود . ومن أنواع النعام أيضاً</w:t>
      </w:r>
      <w:r w:rsidR="00276E5F">
        <w:rPr>
          <w:rFonts w:hint="cs"/>
          <w:szCs w:val="28"/>
          <w:rtl/>
        </w:rPr>
        <w:t xml:space="preserve"> الإيميو </w:t>
      </w:r>
      <w:r w:rsidR="00276E5F">
        <w:rPr>
          <w:szCs w:val="28"/>
          <w:lang w:val="en-US"/>
        </w:rPr>
        <w:t>Emu</w:t>
      </w:r>
      <w:r w:rsidR="00276E5F">
        <w:rPr>
          <w:rFonts w:hint="cs"/>
          <w:szCs w:val="28"/>
          <w:rtl/>
          <w:lang w:val="en-US"/>
        </w:rPr>
        <w:t xml:space="preserve"> يبلغ إرتفاع الطائر 1,75 متر ووزنة50</w:t>
      </w:r>
      <w:r w:rsidR="0063022C">
        <w:rPr>
          <w:rFonts w:hint="cs"/>
          <w:szCs w:val="28"/>
          <w:rtl/>
          <w:lang w:val="en-US"/>
        </w:rPr>
        <w:t xml:space="preserve">كجم الأنثى أثقل من الذكر بحوالي 5 </w:t>
      </w:r>
      <w:r w:rsidR="00276E5F">
        <w:rPr>
          <w:rFonts w:hint="cs"/>
          <w:szCs w:val="28"/>
          <w:rtl/>
          <w:lang w:val="en-US"/>
        </w:rPr>
        <w:t>كجم لون الريش بني مسود,مدة التفريخ 50</w:t>
      </w:r>
      <w:r w:rsidR="0063022C">
        <w:rPr>
          <w:rFonts w:hint="cs"/>
          <w:szCs w:val="28"/>
          <w:rtl/>
          <w:lang w:val="en-US"/>
        </w:rPr>
        <w:t xml:space="preserve"> </w:t>
      </w:r>
      <w:r w:rsidR="00276E5F">
        <w:rPr>
          <w:rFonts w:hint="cs"/>
          <w:szCs w:val="28"/>
          <w:rtl/>
          <w:lang w:val="en-US"/>
        </w:rPr>
        <w:t>يوم ,لون البيض أخضر غامق بزرقة ويعطي 20-30 بيضة في الموسم</w:t>
      </w:r>
      <w:r w:rsidR="004B1B63">
        <w:rPr>
          <w:rFonts w:hint="cs"/>
          <w:szCs w:val="28"/>
          <w:rtl/>
          <w:lang w:val="en-US"/>
        </w:rPr>
        <w:t xml:space="preserve"> </w:t>
      </w:r>
      <w:r w:rsidR="00276E5F">
        <w:rPr>
          <w:rFonts w:hint="cs"/>
          <w:szCs w:val="28"/>
          <w:rtl/>
          <w:lang w:val="en-US"/>
        </w:rPr>
        <w:t>(برياً)</w:t>
      </w:r>
      <w:r w:rsidR="004B1B63">
        <w:rPr>
          <w:rFonts w:hint="cs"/>
          <w:szCs w:val="28"/>
          <w:rtl/>
          <w:lang w:val="en-US"/>
        </w:rPr>
        <w:t xml:space="preserve"> </w:t>
      </w:r>
      <w:r w:rsidR="00276E5F">
        <w:rPr>
          <w:rFonts w:hint="cs"/>
          <w:szCs w:val="28"/>
          <w:rtl/>
          <w:lang w:val="en-US"/>
        </w:rPr>
        <w:t>يعيش لمدة 15-25 سنة ول</w:t>
      </w:r>
      <w:r w:rsidR="003F79D7">
        <w:rPr>
          <w:rFonts w:hint="cs"/>
          <w:szCs w:val="28"/>
          <w:rtl/>
          <w:lang w:val="en-US"/>
        </w:rPr>
        <w:t>مدة أطول في الأسرموطنة</w:t>
      </w:r>
      <w:r w:rsidR="00665E19">
        <w:rPr>
          <w:rFonts w:hint="cs"/>
          <w:szCs w:val="28"/>
          <w:rtl/>
          <w:lang w:val="en-US"/>
        </w:rPr>
        <w:t>استراليا.</w:t>
      </w:r>
      <w:r w:rsidR="006D20A5">
        <w:rPr>
          <w:rFonts w:hint="cs"/>
          <w:szCs w:val="28"/>
          <w:rtl/>
          <w:lang w:val="en-US"/>
        </w:rPr>
        <w:t xml:space="preserve"> </w:t>
      </w:r>
      <w:r w:rsidR="003F79D7">
        <w:rPr>
          <w:rFonts w:hint="cs"/>
          <w:szCs w:val="28"/>
          <w:rtl/>
          <w:lang w:val="en-US"/>
        </w:rPr>
        <w:t>و</w:t>
      </w:r>
      <w:r w:rsidR="00276E5F">
        <w:rPr>
          <w:rFonts w:hint="cs"/>
          <w:szCs w:val="28"/>
          <w:rtl/>
        </w:rPr>
        <w:t>الكازواري</w:t>
      </w:r>
      <w:r w:rsidR="006D20A5">
        <w:rPr>
          <w:szCs w:val="28"/>
          <w:lang w:val="en-US"/>
        </w:rPr>
        <w:t xml:space="preserve"> </w:t>
      </w:r>
      <w:r w:rsidR="003F79D7">
        <w:rPr>
          <w:szCs w:val="28"/>
          <w:lang w:val="en-US"/>
        </w:rPr>
        <w:t>Cassowaries</w:t>
      </w:r>
      <w:r w:rsidR="00276E5F">
        <w:rPr>
          <w:szCs w:val="28"/>
          <w:lang w:val="en-US"/>
        </w:rPr>
        <w:t xml:space="preserve"> </w:t>
      </w:r>
      <w:r w:rsidR="00276E5F">
        <w:rPr>
          <w:rFonts w:hint="cs"/>
          <w:szCs w:val="28"/>
          <w:rtl/>
          <w:lang w:val="en-US"/>
        </w:rPr>
        <w:t>يتراوح إرتفاع الطائر من</w:t>
      </w:r>
      <w:r w:rsidR="006D20A5">
        <w:rPr>
          <w:rFonts w:hint="cs"/>
          <w:szCs w:val="28"/>
          <w:rtl/>
          <w:lang w:val="en-US"/>
        </w:rPr>
        <w:t xml:space="preserve"> </w:t>
      </w:r>
      <w:r w:rsidR="00276E5F">
        <w:rPr>
          <w:rFonts w:hint="cs"/>
          <w:szCs w:val="28"/>
          <w:rtl/>
          <w:lang w:val="en-US"/>
        </w:rPr>
        <w:t>1,1</w:t>
      </w:r>
      <w:r w:rsidR="006D20A5">
        <w:rPr>
          <w:rFonts w:hint="cs"/>
          <w:szCs w:val="28"/>
          <w:rtl/>
          <w:lang w:val="en-US"/>
        </w:rPr>
        <w:t xml:space="preserve"> </w:t>
      </w:r>
      <w:r w:rsidR="00276E5F">
        <w:rPr>
          <w:rFonts w:hint="cs"/>
          <w:szCs w:val="28"/>
          <w:rtl/>
          <w:lang w:val="en-US"/>
        </w:rPr>
        <w:t>إلى</w:t>
      </w:r>
      <w:r w:rsidR="006D20A5">
        <w:rPr>
          <w:rFonts w:hint="cs"/>
          <w:szCs w:val="28"/>
          <w:rtl/>
          <w:lang w:val="en-US"/>
        </w:rPr>
        <w:t xml:space="preserve"> </w:t>
      </w:r>
      <w:r w:rsidR="00276E5F">
        <w:rPr>
          <w:rFonts w:hint="cs"/>
          <w:szCs w:val="28"/>
          <w:rtl/>
          <w:lang w:val="en-US"/>
        </w:rPr>
        <w:t>1,8 متر ووزنة85</w:t>
      </w:r>
      <w:r w:rsidR="0063022C">
        <w:rPr>
          <w:rFonts w:hint="cs"/>
          <w:szCs w:val="28"/>
          <w:rtl/>
          <w:lang w:val="en-US"/>
        </w:rPr>
        <w:t xml:space="preserve"> </w:t>
      </w:r>
      <w:r w:rsidR="00276E5F">
        <w:rPr>
          <w:rFonts w:hint="cs"/>
          <w:szCs w:val="28"/>
          <w:rtl/>
          <w:lang w:val="en-US"/>
        </w:rPr>
        <w:t>كجم ,مدة التفريخ50 يوم وموطنة استراليا.</w:t>
      </w:r>
      <w:r w:rsidR="003F79D7">
        <w:rPr>
          <w:rFonts w:hint="cs"/>
          <w:szCs w:val="28"/>
          <w:rtl/>
        </w:rPr>
        <w:t xml:space="preserve"> و</w:t>
      </w:r>
      <w:r w:rsidR="00276E5F">
        <w:rPr>
          <w:rFonts w:hint="cs"/>
          <w:szCs w:val="28"/>
          <w:rtl/>
        </w:rPr>
        <w:t>الكيوى</w:t>
      </w:r>
      <w:r w:rsidR="00276E5F">
        <w:rPr>
          <w:szCs w:val="28"/>
          <w:lang w:val="en-US"/>
        </w:rPr>
        <w:t xml:space="preserve">Kiwis </w:t>
      </w:r>
      <w:r w:rsidR="00276E5F">
        <w:rPr>
          <w:rFonts w:hint="cs"/>
          <w:szCs w:val="28"/>
          <w:rtl/>
          <w:lang w:val="en-US"/>
        </w:rPr>
        <w:t xml:space="preserve"> يبلغ إرتفاع الطائر </w:t>
      </w:r>
      <w:r w:rsidR="0063022C">
        <w:rPr>
          <w:rFonts w:hint="cs"/>
          <w:szCs w:val="28"/>
          <w:rtl/>
          <w:lang w:val="en-US"/>
        </w:rPr>
        <w:t xml:space="preserve"> </w:t>
      </w:r>
      <w:r w:rsidR="00276E5F">
        <w:rPr>
          <w:rFonts w:hint="cs"/>
          <w:szCs w:val="28"/>
          <w:rtl/>
          <w:lang w:val="en-US"/>
        </w:rPr>
        <w:t>35</w:t>
      </w:r>
      <w:r w:rsidR="0063022C">
        <w:rPr>
          <w:rFonts w:hint="cs"/>
          <w:szCs w:val="28"/>
          <w:rtl/>
          <w:lang w:val="en-US"/>
        </w:rPr>
        <w:t xml:space="preserve"> </w:t>
      </w:r>
      <w:r w:rsidR="00276E5F">
        <w:rPr>
          <w:rFonts w:hint="cs"/>
          <w:szCs w:val="28"/>
          <w:rtl/>
          <w:lang w:val="en-US"/>
        </w:rPr>
        <w:t>سم ووزنة 2,2</w:t>
      </w:r>
      <w:r w:rsidR="0063022C">
        <w:rPr>
          <w:rFonts w:hint="cs"/>
          <w:szCs w:val="28"/>
          <w:rtl/>
          <w:lang w:val="en-US"/>
        </w:rPr>
        <w:t xml:space="preserve"> </w:t>
      </w:r>
      <w:r w:rsidR="00276E5F">
        <w:rPr>
          <w:rFonts w:hint="cs"/>
          <w:szCs w:val="28"/>
          <w:rtl/>
          <w:lang w:val="en-US"/>
        </w:rPr>
        <w:t>كجم الإناث أكبر من الذكور, الريش بني غامق لامع,مد الت</w:t>
      </w:r>
      <w:r w:rsidR="003F79D7">
        <w:rPr>
          <w:rFonts w:hint="cs"/>
          <w:szCs w:val="28"/>
          <w:rtl/>
          <w:lang w:val="en-US"/>
        </w:rPr>
        <w:t>فريخ 65-</w:t>
      </w:r>
      <w:r w:rsidR="006D20A5">
        <w:rPr>
          <w:rFonts w:hint="cs"/>
          <w:szCs w:val="28"/>
          <w:rtl/>
          <w:lang w:val="en-US"/>
        </w:rPr>
        <w:t xml:space="preserve"> </w:t>
      </w:r>
      <w:r w:rsidR="003F79D7">
        <w:rPr>
          <w:rFonts w:hint="cs"/>
          <w:szCs w:val="28"/>
          <w:rtl/>
          <w:lang w:val="en-US"/>
        </w:rPr>
        <w:t>85 يوم موطنة نيوزيلندا(خ</w:t>
      </w:r>
      <w:r w:rsidR="00276E5F">
        <w:rPr>
          <w:rFonts w:hint="cs"/>
          <w:szCs w:val="28"/>
          <w:rtl/>
          <w:lang w:val="en-US"/>
        </w:rPr>
        <w:t>ليفة وقرمان,2002).</w:t>
      </w:r>
    </w:p>
    <w:p w:rsidR="00276E5F" w:rsidRDefault="00276E5F" w:rsidP="00DC1C3D">
      <w:pPr>
        <w:spacing w:line="276" w:lineRule="auto"/>
        <w:jc w:val="both"/>
        <w:rPr>
          <w:szCs w:val="28"/>
          <w:rtl/>
        </w:rPr>
      </w:pPr>
    </w:p>
    <w:p w:rsidR="003F79D7" w:rsidRDefault="003F79D7" w:rsidP="00DC1C3D">
      <w:pPr>
        <w:spacing w:line="276" w:lineRule="auto"/>
        <w:jc w:val="both"/>
        <w:rPr>
          <w:szCs w:val="28"/>
          <w:rtl/>
        </w:rPr>
      </w:pPr>
    </w:p>
    <w:p w:rsidR="009C1735" w:rsidRDefault="009C1735" w:rsidP="00DC1C3D">
      <w:pPr>
        <w:spacing w:line="276" w:lineRule="auto"/>
        <w:ind w:left="0"/>
        <w:jc w:val="both"/>
        <w:rPr>
          <w:szCs w:val="28"/>
          <w:rtl/>
        </w:rPr>
      </w:pPr>
    </w:p>
    <w:p w:rsidR="0088775E" w:rsidRPr="0088775E" w:rsidRDefault="0088775E" w:rsidP="00DC1C3D">
      <w:pPr>
        <w:spacing w:line="276" w:lineRule="auto"/>
        <w:ind w:left="0"/>
        <w:jc w:val="both"/>
        <w:rPr>
          <w:rFonts w:ascii="Lotus Linotype" w:hAnsi="Lotus Linotype"/>
          <w:szCs w:val="28"/>
        </w:rPr>
      </w:pPr>
      <w:r>
        <w:rPr>
          <w:rFonts w:hint="cs"/>
          <w:szCs w:val="28"/>
          <w:rtl/>
        </w:rPr>
        <w:t xml:space="preserve"> </w:t>
      </w:r>
      <w:r w:rsidRPr="0088775E">
        <w:rPr>
          <w:rFonts w:hint="cs"/>
          <w:b/>
          <w:bCs/>
          <w:szCs w:val="28"/>
          <w:rtl/>
        </w:rPr>
        <w:t>وصف النعام</w:t>
      </w:r>
      <w:r w:rsidRPr="0088775E">
        <w:rPr>
          <w:b/>
          <w:bCs/>
          <w:szCs w:val="28"/>
          <w:lang w:val="en-US"/>
        </w:rPr>
        <w:t xml:space="preserve">Ostrich </w:t>
      </w:r>
    </w:p>
    <w:p w:rsidR="006642A9" w:rsidRDefault="0088775E" w:rsidP="00DC1C3D">
      <w:pPr>
        <w:spacing w:line="276" w:lineRule="auto"/>
        <w:jc w:val="both"/>
        <w:rPr>
          <w:szCs w:val="28"/>
          <w:rtl/>
        </w:rPr>
      </w:pPr>
      <w:r>
        <w:rPr>
          <w:rFonts w:hint="cs"/>
          <w:szCs w:val="28"/>
          <w:rtl/>
        </w:rPr>
        <w:lastRenderedPageBreak/>
        <w:t xml:space="preserve">           طائرضخم</w:t>
      </w:r>
      <w:r w:rsidR="00362149">
        <w:rPr>
          <w:rFonts w:hint="cs"/>
          <w:szCs w:val="28"/>
          <w:rtl/>
        </w:rPr>
        <w:t xml:space="preserve"> يألف الأصقاع الرملية والجافة في</w:t>
      </w:r>
      <w:r>
        <w:rPr>
          <w:rFonts w:hint="cs"/>
          <w:szCs w:val="28"/>
          <w:rtl/>
        </w:rPr>
        <w:t xml:space="preserve"> أفريقيا</w:t>
      </w:r>
      <w:r w:rsidR="00362149">
        <w:rPr>
          <w:rFonts w:hint="cs"/>
          <w:szCs w:val="28"/>
          <w:rtl/>
        </w:rPr>
        <w:t>,</w:t>
      </w:r>
      <w:r>
        <w:rPr>
          <w:rFonts w:hint="cs"/>
          <w:szCs w:val="28"/>
          <w:rtl/>
        </w:rPr>
        <w:t xml:space="preserve"> والنعامة تعتبر كبرى الطيور المعروفة اليوم إذا ي</w:t>
      </w:r>
      <w:r w:rsidR="003F79D7">
        <w:rPr>
          <w:rFonts w:hint="cs"/>
          <w:szCs w:val="28"/>
          <w:rtl/>
        </w:rPr>
        <w:t>تراوح إرتفاعها ما بين 210سم و240س</w:t>
      </w:r>
      <w:r>
        <w:rPr>
          <w:rFonts w:hint="cs"/>
          <w:szCs w:val="28"/>
          <w:rtl/>
        </w:rPr>
        <w:t>م وقد يصل وزنها إلى 155كلغ وهي ذأت رأس صغير وعنق طويل غير مكسوين بالريش ومنقار قصير شبية بمنقار</w:t>
      </w:r>
      <w:r w:rsidR="00BA6A4F">
        <w:rPr>
          <w:rFonts w:hint="cs"/>
          <w:szCs w:val="28"/>
          <w:rtl/>
        </w:rPr>
        <w:t>البطة وعينين واسعتين أهدابهما كثة سوداء وقدما النعامة طويلتان أما جناحاها فقصيران غير معدين للطيران ولكن النعامة تعوض عن ذلك بسرعتها الفائقة في العدو وقد ت</w:t>
      </w:r>
      <w:r w:rsidR="003F79D7">
        <w:rPr>
          <w:rFonts w:hint="cs"/>
          <w:szCs w:val="28"/>
          <w:rtl/>
        </w:rPr>
        <w:t>بلغ نحواً من64كلم في الساعة فيتع</w:t>
      </w:r>
      <w:r w:rsidR="00BA6A4F">
        <w:rPr>
          <w:rFonts w:hint="cs"/>
          <w:szCs w:val="28"/>
          <w:rtl/>
        </w:rPr>
        <w:t>ذر على الجياد اللحاق بها والنعام أنوع عدة توجد في صحاري أفريقيا والصحراء العربية والنعا</w:t>
      </w:r>
      <w:r w:rsidR="003F79D7">
        <w:rPr>
          <w:rFonts w:hint="cs"/>
          <w:szCs w:val="28"/>
          <w:rtl/>
        </w:rPr>
        <w:t>مة الأفريقية أكبر الطيور الحية</w:t>
      </w:r>
      <w:r w:rsidR="00BA6A4F">
        <w:rPr>
          <w:rFonts w:hint="cs"/>
          <w:szCs w:val="28"/>
          <w:rtl/>
        </w:rPr>
        <w:t xml:space="preserve"> في الوقت الحاضر إذ يبلغ إرتفاع الذكر منها حتى قمة الرأس نحو مترين ونصف ويتراوح وزنة بين 100-140 كلغ وطو</w:t>
      </w:r>
      <w:r w:rsidR="00885314">
        <w:rPr>
          <w:rFonts w:hint="cs"/>
          <w:szCs w:val="28"/>
          <w:rtl/>
        </w:rPr>
        <w:t>ل العنق 1م-1,20م لكن الأنثى أصغر منة قليلاً</w:t>
      </w:r>
      <w:r w:rsidR="006642A9">
        <w:rPr>
          <w:rFonts w:hint="cs"/>
          <w:szCs w:val="28"/>
          <w:rtl/>
        </w:rPr>
        <w:t xml:space="preserve"> ويتخذ الذكر عدة زوجات .</w:t>
      </w:r>
    </w:p>
    <w:p w:rsidR="000F5445" w:rsidRDefault="006642A9" w:rsidP="00362149">
      <w:pPr>
        <w:spacing w:line="276" w:lineRule="auto"/>
        <w:jc w:val="both"/>
        <w:rPr>
          <w:szCs w:val="28"/>
          <w:rtl/>
        </w:rPr>
      </w:pPr>
      <w:r>
        <w:rPr>
          <w:rFonts w:hint="cs"/>
          <w:szCs w:val="28"/>
          <w:rtl/>
        </w:rPr>
        <w:t xml:space="preserve">       والنعامة عن</w:t>
      </w:r>
      <w:r w:rsidR="00B61D16">
        <w:rPr>
          <w:rFonts w:hint="cs"/>
          <w:szCs w:val="28"/>
          <w:rtl/>
        </w:rPr>
        <w:t xml:space="preserve">قها منتصب دائماً </w:t>
      </w:r>
      <w:r>
        <w:rPr>
          <w:rFonts w:hint="cs"/>
          <w:szCs w:val="28"/>
          <w:rtl/>
        </w:rPr>
        <w:t xml:space="preserve"> وهي تضع 6-8 بي</w:t>
      </w:r>
      <w:r w:rsidR="00934031">
        <w:rPr>
          <w:rFonts w:hint="cs"/>
          <w:szCs w:val="28"/>
          <w:rtl/>
        </w:rPr>
        <w:t xml:space="preserve">ضات وزن البيضة 1,5كلغ وتكون ذات قشرة </w:t>
      </w:r>
      <w:r w:rsidR="00B61D16">
        <w:rPr>
          <w:rFonts w:hint="cs"/>
          <w:szCs w:val="28"/>
          <w:rtl/>
        </w:rPr>
        <w:t>سميكة تستطيع أن تحمل العديد من البيض</w:t>
      </w:r>
      <w:r w:rsidR="00934031">
        <w:rPr>
          <w:rFonts w:hint="cs"/>
          <w:szCs w:val="28"/>
          <w:rtl/>
        </w:rPr>
        <w:t xml:space="preserve"> دون أن تنكسر</w:t>
      </w:r>
      <w:r w:rsidR="00362149">
        <w:rPr>
          <w:rFonts w:hint="cs"/>
          <w:szCs w:val="28"/>
          <w:rtl/>
        </w:rPr>
        <w:t xml:space="preserve">, </w:t>
      </w:r>
      <w:r w:rsidR="008B664E">
        <w:rPr>
          <w:rFonts w:hint="cs"/>
          <w:szCs w:val="28"/>
          <w:rtl/>
        </w:rPr>
        <w:t>مدة</w:t>
      </w:r>
      <w:r w:rsidR="00362149">
        <w:rPr>
          <w:rFonts w:hint="cs"/>
          <w:szCs w:val="28"/>
          <w:rtl/>
        </w:rPr>
        <w:t xml:space="preserve"> الإحتضان للبعض تبلغ</w:t>
      </w:r>
      <w:r w:rsidR="008B664E">
        <w:rPr>
          <w:rFonts w:hint="cs"/>
          <w:szCs w:val="28"/>
          <w:rtl/>
        </w:rPr>
        <w:t xml:space="preserve"> </w:t>
      </w:r>
      <w:r w:rsidR="00934031">
        <w:rPr>
          <w:rFonts w:hint="cs"/>
          <w:szCs w:val="28"/>
          <w:rtl/>
        </w:rPr>
        <w:t xml:space="preserve"> </w:t>
      </w:r>
      <w:r w:rsidR="008134F7">
        <w:rPr>
          <w:rFonts w:hint="cs"/>
          <w:szCs w:val="28"/>
          <w:rtl/>
        </w:rPr>
        <w:t>ستة أسابيع وبعد يومين من الفقس</w:t>
      </w:r>
      <w:r w:rsidR="0088775E">
        <w:rPr>
          <w:rFonts w:hint="cs"/>
          <w:szCs w:val="28"/>
          <w:rtl/>
        </w:rPr>
        <w:t xml:space="preserve"> </w:t>
      </w:r>
      <w:r w:rsidR="008134F7">
        <w:rPr>
          <w:rFonts w:hint="cs"/>
          <w:szCs w:val="28"/>
          <w:rtl/>
        </w:rPr>
        <w:t>ت</w:t>
      </w:r>
      <w:r w:rsidR="00934031">
        <w:rPr>
          <w:rFonts w:hint="cs"/>
          <w:szCs w:val="28"/>
          <w:rtl/>
        </w:rPr>
        <w:t>صبح ص</w:t>
      </w:r>
      <w:r w:rsidR="00362149">
        <w:rPr>
          <w:rFonts w:hint="cs"/>
          <w:szCs w:val="28"/>
          <w:rtl/>
        </w:rPr>
        <w:t xml:space="preserve">غار النعام قادرة على إتباع أمها. </w:t>
      </w:r>
      <w:r w:rsidR="00934031">
        <w:rPr>
          <w:rFonts w:hint="cs"/>
          <w:szCs w:val="28"/>
          <w:rtl/>
        </w:rPr>
        <w:t>والنعامة تقتات بالنباتات في المقام الأول وقد تأكل بعض الطعام الحيواني أيضاً وهي تص</w:t>
      </w:r>
      <w:r w:rsidR="0088775E">
        <w:rPr>
          <w:rFonts w:hint="cs"/>
          <w:szCs w:val="28"/>
          <w:rtl/>
        </w:rPr>
        <w:t>ا</w:t>
      </w:r>
      <w:r w:rsidR="00934031">
        <w:rPr>
          <w:rFonts w:hint="cs"/>
          <w:szCs w:val="28"/>
          <w:rtl/>
        </w:rPr>
        <w:t>د لريشها الفاخر الذي يتخذ للزخرفة وتزين ا</w:t>
      </w:r>
      <w:r w:rsidR="00362149">
        <w:rPr>
          <w:rFonts w:hint="cs"/>
          <w:szCs w:val="28"/>
          <w:rtl/>
        </w:rPr>
        <w:t>لملابس وقد لوحظ أن هذه الطيور أخ</w:t>
      </w:r>
      <w:r w:rsidR="00934031">
        <w:rPr>
          <w:rFonts w:hint="cs"/>
          <w:szCs w:val="28"/>
          <w:rtl/>
        </w:rPr>
        <w:t xml:space="preserve">ذة </w:t>
      </w:r>
      <w:r w:rsidR="005B7D29">
        <w:rPr>
          <w:rFonts w:hint="cs"/>
          <w:szCs w:val="28"/>
          <w:rtl/>
        </w:rPr>
        <w:t>في القلة بسبب كثرة صيدها ولا سيما بعد إنتشار وسائل النقل المي</w:t>
      </w:r>
      <w:r w:rsidR="00362149">
        <w:rPr>
          <w:rFonts w:hint="cs"/>
          <w:szCs w:val="28"/>
          <w:rtl/>
        </w:rPr>
        <w:t>كانيكية السريعة وأصبحت مهددة بالإ</w:t>
      </w:r>
      <w:r w:rsidR="005B7D29">
        <w:rPr>
          <w:rFonts w:hint="cs"/>
          <w:szCs w:val="28"/>
          <w:rtl/>
        </w:rPr>
        <w:t xml:space="preserve">نقراض </w:t>
      </w:r>
      <w:r w:rsidR="005740CE">
        <w:rPr>
          <w:rFonts w:hint="cs"/>
          <w:szCs w:val="28"/>
          <w:rtl/>
        </w:rPr>
        <w:t>حيث بدأ بعض المربين بالإهتمام بترب</w:t>
      </w:r>
      <w:r w:rsidR="003132A4">
        <w:rPr>
          <w:rFonts w:hint="cs"/>
          <w:szCs w:val="28"/>
          <w:rtl/>
        </w:rPr>
        <w:t>ي</w:t>
      </w:r>
      <w:r w:rsidR="005740CE">
        <w:rPr>
          <w:rFonts w:hint="cs"/>
          <w:szCs w:val="28"/>
          <w:rtl/>
        </w:rPr>
        <w:t xml:space="preserve">ة النعام لما يمثله من أهمية  إقتصادية إستثمارية ويعتبر النعام مصدر جيد لكل من اللحم </w:t>
      </w:r>
      <w:r w:rsidR="000F5445">
        <w:rPr>
          <w:rFonts w:hint="cs"/>
          <w:szCs w:val="28"/>
          <w:rtl/>
        </w:rPr>
        <w:t>,الجلد,الريش ,العظام</w:t>
      </w:r>
      <w:r w:rsidR="00362149">
        <w:rPr>
          <w:rFonts w:hint="cs"/>
          <w:szCs w:val="28"/>
          <w:rtl/>
        </w:rPr>
        <w:t xml:space="preserve"> </w:t>
      </w:r>
      <w:r w:rsidR="005B7D29">
        <w:rPr>
          <w:rFonts w:hint="cs"/>
          <w:szCs w:val="28"/>
          <w:rtl/>
        </w:rPr>
        <w:t>(بتيان ويعقوب,1998م).</w:t>
      </w:r>
    </w:p>
    <w:p w:rsidR="00EE21FB" w:rsidRDefault="000F5445" w:rsidP="00DC66ED">
      <w:pPr>
        <w:spacing w:line="276" w:lineRule="auto"/>
        <w:jc w:val="both"/>
        <w:rPr>
          <w:szCs w:val="28"/>
          <w:rtl/>
        </w:rPr>
      </w:pPr>
      <w:r>
        <w:rPr>
          <w:rFonts w:hint="cs"/>
          <w:szCs w:val="28"/>
          <w:rtl/>
        </w:rPr>
        <w:t xml:space="preserve">        </w:t>
      </w:r>
      <w:r w:rsidR="002A3904">
        <w:rPr>
          <w:rFonts w:hint="cs"/>
          <w:szCs w:val="28"/>
          <w:rtl/>
        </w:rPr>
        <w:t>و</w:t>
      </w:r>
      <w:r w:rsidR="003132A4">
        <w:rPr>
          <w:rFonts w:hint="cs"/>
          <w:szCs w:val="28"/>
          <w:rtl/>
        </w:rPr>
        <w:t xml:space="preserve">تلعب </w:t>
      </w:r>
      <w:r>
        <w:rPr>
          <w:rFonts w:hint="cs"/>
          <w:szCs w:val="28"/>
          <w:rtl/>
        </w:rPr>
        <w:t>جنوب أفريقيا الدور الرئيسي في تربية وصناعة النعام مما أدى إلى</w:t>
      </w:r>
      <w:r w:rsidR="003D7FF9">
        <w:rPr>
          <w:rFonts w:hint="cs"/>
          <w:szCs w:val="28"/>
          <w:rtl/>
        </w:rPr>
        <w:t xml:space="preserve"> </w:t>
      </w:r>
      <w:r w:rsidR="006C73BB">
        <w:rPr>
          <w:rFonts w:hint="cs"/>
          <w:szCs w:val="28"/>
          <w:rtl/>
        </w:rPr>
        <w:t>زيادة الإنتاج العالمي خلال</w:t>
      </w:r>
      <w:r w:rsidR="003D7FF9">
        <w:rPr>
          <w:rFonts w:hint="cs"/>
          <w:szCs w:val="28"/>
          <w:rtl/>
        </w:rPr>
        <w:t xml:space="preserve"> </w:t>
      </w:r>
      <w:r w:rsidR="003132A4">
        <w:rPr>
          <w:rFonts w:hint="cs"/>
          <w:szCs w:val="28"/>
          <w:rtl/>
        </w:rPr>
        <w:t>1996</w:t>
      </w:r>
      <w:r w:rsidR="003132A4">
        <w:rPr>
          <w:szCs w:val="28"/>
          <w:rtl/>
        </w:rPr>
        <w:t>–</w:t>
      </w:r>
      <w:r w:rsidR="003132A4">
        <w:rPr>
          <w:rFonts w:hint="cs"/>
          <w:szCs w:val="28"/>
          <w:rtl/>
        </w:rPr>
        <w:t xml:space="preserve"> 1997م</w:t>
      </w:r>
      <w:r>
        <w:rPr>
          <w:rFonts w:hint="cs"/>
          <w:szCs w:val="28"/>
          <w:rtl/>
        </w:rPr>
        <w:t xml:space="preserve"> كما</w:t>
      </w:r>
      <w:r w:rsidR="00362149">
        <w:rPr>
          <w:rFonts w:hint="cs"/>
          <w:szCs w:val="28"/>
          <w:rtl/>
        </w:rPr>
        <w:t xml:space="preserve"> توافق</w:t>
      </w:r>
      <w:r w:rsidR="003132A4">
        <w:rPr>
          <w:rFonts w:hint="cs"/>
          <w:szCs w:val="28"/>
          <w:rtl/>
        </w:rPr>
        <w:t xml:space="preserve"> مع الإنتاج الحديث لدول آسيا </w:t>
      </w:r>
      <w:r w:rsidR="002A3904">
        <w:rPr>
          <w:rFonts w:hint="cs"/>
          <w:szCs w:val="28"/>
          <w:rtl/>
        </w:rPr>
        <w:t xml:space="preserve">ثم </w:t>
      </w:r>
      <w:r w:rsidR="003D7FF9">
        <w:rPr>
          <w:rFonts w:hint="cs"/>
          <w:szCs w:val="28"/>
          <w:rtl/>
        </w:rPr>
        <w:t>الدول الأوروبية ولكن حالياً يتم تغطيتها من خارج الإت</w:t>
      </w:r>
      <w:r w:rsidR="003132A4">
        <w:rPr>
          <w:rFonts w:hint="cs"/>
          <w:szCs w:val="28"/>
          <w:rtl/>
        </w:rPr>
        <w:t>حاد الأور</w:t>
      </w:r>
      <w:r w:rsidR="002A3904">
        <w:rPr>
          <w:rFonts w:hint="cs"/>
          <w:szCs w:val="28"/>
          <w:rtl/>
        </w:rPr>
        <w:t>بي وتعتبر</w:t>
      </w:r>
      <w:r w:rsidR="003D7FF9">
        <w:rPr>
          <w:rFonts w:hint="cs"/>
          <w:szCs w:val="28"/>
          <w:rtl/>
        </w:rPr>
        <w:t>صناعة</w:t>
      </w:r>
      <w:r w:rsidR="002A3904">
        <w:rPr>
          <w:rFonts w:hint="cs"/>
          <w:szCs w:val="28"/>
          <w:rtl/>
        </w:rPr>
        <w:t xml:space="preserve"> لحوم النعام في تطور مستمر</w:t>
      </w:r>
      <w:r w:rsidR="003132A4">
        <w:rPr>
          <w:rFonts w:hint="cs"/>
          <w:szCs w:val="28"/>
          <w:rtl/>
        </w:rPr>
        <w:t xml:space="preserve"> </w:t>
      </w:r>
      <w:r w:rsidR="002A3904">
        <w:rPr>
          <w:rFonts w:hint="cs"/>
          <w:szCs w:val="28"/>
          <w:rtl/>
        </w:rPr>
        <w:t xml:space="preserve">وذلك من </w:t>
      </w:r>
      <w:r w:rsidR="003132A4">
        <w:rPr>
          <w:rFonts w:hint="cs"/>
          <w:szCs w:val="28"/>
          <w:rtl/>
        </w:rPr>
        <w:t>خلال الأبحاث العلمية المنشورة</w:t>
      </w:r>
      <w:r w:rsidR="008B664E">
        <w:rPr>
          <w:rFonts w:hint="cs"/>
          <w:szCs w:val="28"/>
          <w:rtl/>
        </w:rPr>
        <w:t xml:space="preserve"> </w:t>
      </w:r>
      <w:r w:rsidR="002A3904">
        <w:rPr>
          <w:rFonts w:hint="cs"/>
          <w:szCs w:val="28"/>
          <w:rtl/>
        </w:rPr>
        <w:t xml:space="preserve">وخلال السنوات الأخيرة </w:t>
      </w:r>
      <w:r w:rsidR="00362149">
        <w:rPr>
          <w:rFonts w:hint="cs"/>
          <w:szCs w:val="28"/>
          <w:rtl/>
        </w:rPr>
        <w:t>أنتشرت</w:t>
      </w:r>
      <w:r w:rsidR="003132A4">
        <w:rPr>
          <w:rFonts w:hint="cs"/>
          <w:szCs w:val="28"/>
          <w:rtl/>
        </w:rPr>
        <w:t xml:space="preserve"> </w:t>
      </w:r>
      <w:r w:rsidR="00EE21FB">
        <w:rPr>
          <w:rFonts w:hint="cs"/>
          <w:szCs w:val="28"/>
          <w:rtl/>
        </w:rPr>
        <w:t xml:space="preserve">تربية النعام في </w:t>
      </w:r>
      <w:r w:rsidR="005720B1">
        <w:rPr>
          <w:rFonts w:hint="cs"/>
          <w:szCs w:val="28"/>
          <w:rtl/>
        </w:rPr>
        <w:t>أ</w:t>
      </w:r>
      <w:r w:rsidR="00EE21FB">
        <w:rPr>
          <w:rFonts w:hint="cs"/>
          <w:szCs w:val="28"/>
          <w:rtl/>
        </w:rPr>
        <w:t xml:space="preserve">سبانيا </w:t>
      </w:r>
      <w:r w:rsidR="005720B1">
        <w:rPr>
          <w:rFonts w:hint="cs"/>
          <w:szCs w:val="28"/>
          <w:rtl/>
        </w:rPr>
        <w:t>وإ</w:t>
      </w:r>
      <w:r w:rsidR="00EE21FB">
        <w:rPr>
          <w:rFonts w:hint="cs"/>
          <w:szCs w:val="28"/>
          <w:rtl/>
        </w:rPr>
        <w:t>يطا</w:t>
      </w:r>
      <w:r w:rsidR="005720B1">
        <w:rPr>
          <w:rFonts w:hint="cs"/>
          <w:szCs w:val="28"/>
          <w:rtl/>
        </w:rPr>
        <w:t xml:space="preserve">ليا </w:t>
      </w:r>
      <w:r w:rsidR="008B664E" w:rsidRPr="000F2547">
        <w:rPr>
          <w:rFonts w:hint="cs"/>
          <w:szCs w:val="28"/>
          <w:rtl/>
        </w:rPr>
        <w:t xml:space="preserve">ويتم </w:t>
      </w:r>
      <w:r w:rsidR="00362149">
        <w:rPr>
          <w:rFonts w:hint="cs"/>
          <w:szCs w:val="28"/>
          <w:rtl/>
        </w:rPr>
        <w:t xml:space="preserve">تربية النعام بنجاح في إستراليا و آسيا </w:t>
      </w:r>
      <w:r w:rsidR="008B664E" w:rsidRPr="000F2547">
        <w:rPr>
          <w:rFonts w:hint="cs"/>
          <w:szCs w:val="28"/>
          <w:rtl/>
        </w:rPr>
        <w:t>وجنوب شمال أمريكا ويتأقلم</w:t>
      </w:r>
      <w:r w:rsidR="00362149">
        <w:rPr>
          <w:rFonts w:hint="cs"/>
          <w:szCs w:val="28"/>
          <w:rtl/>
        </w:rPr>
        <w:t xml:space="preserve"> النعام</w:t>
      </w:r>
      <w:r w:rsidR="008B664E" w:rsidRPr="000F2547">
        <w:rPr>
          <w:rFonts w:hint="cs"/>
          <w:szCs w:val="28"/>
          <w:rtl/>
        </w:rPr>
        <w:t xml:space="preserve"> أيضا مع المناخ بأوروبا حيث درجات الحرار</w:t>
      </w:r>
      <w:r w:rsidR="00362149">
        <w:rPr>
          <w:rFonts w:hint="cs"/>
          <w:szCs w:val="28"/>
          <w:rtl/>
        </w:rPr>
        <w:t>ة في الشتاء تتراوح بين صفر إلى20</w:t>
      </w:r>
      <w:r w:rsidR="008B664E" w:rsidRPr="000F2547">
        <w:rPr>
          <w:rFonts w:hint="cs"/>
          <w:szCs w:val="28"/>
          <w:rtl/>
        </w:rPr>
        <w:t xml:space="preserve"> </w:t>
      </w:r>
      <w:r w:rsidR="00362149">
        <w:rPr>
          <w:rFonts w:hint="cs"/>
          <w:szCs w:val="28"/>
          <w:rtl/>
        </w:rPr>
        <w:t>م ْ</w:t>
      </w:r>
      <w:r w:rsidR="008B664E" w:rsidRPr="000F2547">
        <w:rPr>
          <w:rFonts w:hint="cs"/>
          <w:szCs w:val="28"/>
          <w:rtl/>
        </w:rPr>
        <w:t xml:space="preserve"> ومن ثم أصبح لحم النعام بديل متاح ومناسب للحوم البقر</w:t>
      </w:r>
      <w:r w:rsidR="00B22890">
        <w:rPr>
          <w:rFonts w:hint="cs"/>
          <w:szCs w:val="28"/>
          <w:rtl/>
        </w:rPr>
        <w:t xml:space="preserve"> </w:t>
      </w:r>
      <w:r w:rsidR="00DC66ED">
        <w:rPr>
          <w:szCs w:val="28"/>
          <w:lang w:val="en-US"/>
        </w:rPr>
        <w:t xml:space="preserve">, 2000) </w:t>
      </w:r>
      <w:r w:rsidR="00DC66ED">
        <w:rPr>
          <w:rFonts w:hint="cs"/>
          <w:szCs w:val="28"/>
          <w:rtl/>
        </w:rPr>
        <w:t xml:space="preserve">  </w:t>
      </w:r>
      <w:r w:rsidR="00DC66ED">
        <w:rPr>
          <w:szCs w:val="28"/>
          <w:lang w:val="en-US"/>
        </w:rPr>
        <w:t xml:space="preserve">(Aznar </w:t>
      </w:r>
      <w:r w:rsidR="00DC66ED" w:rsidRPr="00EB76F0">
        <w:rPr>
          <w:szCs w:val="28"/>
          <w:u w:val="single"/>
          <w:lang w:val="en-US"/>
        </w:rPr>
        <w:t>et</w:t>
      </w:r>
      <w:r w:rsidR="00DC66ED">
        <w:rPr>
          <w:szCs w:val="28"/>
          <w:u w:val="single"/>
          <w:lang w:val="en-US"/>
        </w:rPr>
        <w:t xml:space="preserve"> </w:t>
      </w:r>
      <w:r w:rsidR="00DC66ED" w:rsidRPr="00EB76F0">
        <w:rPr>
          <w:szCs w:val="28"/>
          <w:u w:val="single"/>
          <w:lang w:val="en-US"/>
        </w:rPr>
        <w:t>al</w:t>
      </w:r>
      <w:r w:rsidR="00DC66ED">
        <w:rPr>
          <w:rFonts w:hint="cs"/>
          <w:szCs w:val="28"/>
          <w:rtl/>
        </w:rPr>
        <w:t>.</w:t>
      </w:r>
    </w:p>
    <w:p w:rsidR="008B378F" w:rsidRDefault="005720B1" w:rsidP="00362149">
      <w:pPr>
        <w:spacing w:line="276" w:lineRule="auto"/>
        <w:jc w:val="both"/>
        <w:rPr>
          <w:rFonts w:ascii="Lotus Linotype" w:hAnsi="Lotus Linotype"/>
          <w:szCs w:val="28"/>
          <w:rtl/>
        </w:rPr>
      </w:pPr>
      <w:r>
        <w:rPr>
          <w:rFonts w:hint="cs"/>
          <w:szCs w:val="28"/>
          <w:rtl/>
        </w:rPr>
        <w:t xml:space="preserve">     </w:t>
      </w:r>
      <w:r w:rsidR="001168FC" w:rsidRPr="00BE1F8E">
        <w:rPr>
          <w:rFonts w:hint="cs"/>
          <w:szCs w:val="28"/>
          <w:rtl/>
        </w:rPr>
        <w:t xml:space="preserve">أصبح هناك حذر شديد لدى كثير من الناس من تناول اللحوم الحمراء بعد ظهور مرض جنون البقر وأمراض </w:t>
      </w:r>
      <w:r w:rsidR="00362149">
        <w:rPr>
          <w:rFonts w:hint="cs"/>
          <w:szCs w:val="28"/>
          <w:rtl/>
        </w:rPr>
        <w:t>ال</w:t>
      </w:r>
      <w:r w:rsidR="001168FC" w:rsidRPr="00BE1F8E">
        <w:rPr>
          <w:rFonts w:hint="cs"/>
          <w:szCs w:val="28"/>
          <w:rtl/>
        </w:rPr>
        <w:t>حيوانات الأخرى في أ</w:t>
      </w:r>
      <w:r w:rsidR="001168FC">
        <w:rPr>
          <w:rFonts w:hint="cs"/>
          <w:szCs w:val="28"/>
          <w:rtl/>
        </w:rPr>
        <w:t>و</w:t>
      </w:r>
      <w:r w:rsidR="001168FC" w:rsidRPr="00BE1F8E">
        <w:rPr>
          <w:rFonts w:hint="cs"/>
          <w:szCs w:val="28"/>
          <w:rtl/>
        </w:rPr>
        <w:t>روبا وأمريكا ودول العالم المختلف</w:t>
      </w:r>
      <w:r w:rsidR="001168FC">
        <w:rPr>
          <w:rFonts w:hint="cs"/>
          <w:szCs w:val="28"/>
          <w:rtl/>
        </w:rPr>
        <w:t>ة</w:t>
      </w:r>
      <w:r w:rsidR="001168FC" w:rsidRPr="00BE1F8E">
        <w:rPr>
          <w:rFonts w:hint="cs"/>
          <w:szCs w:val="28"/>
          <w:rtl/>
        </w:rPr>
        <w:t xml:space="preserve"> مما دفع كثير </w:t>
      </w:r>
      <w:r w:rsidR="001168FC" w:rsidRPr="00BE1F8E">
        <w:rPr>
          <w:rFonts w:hint="cs"/>
          <w:szCs w:val="28"/>
          <w:rtl/>
        </w:rPr>
        <w:lastRenderedPageBreak/>
        <w:t xml:space="preserve">من الناس إلى الإتجاه لأستخدام </w:t>
      </w:r>
      <w:r w:rsidR="001168FC">
        <w:rPr>
          <w:rFonts w:hint="cs"/>
          <w:szCs w:val="28"/>
          <w:rtl/>
        </w:rPr>
        <w:t>لحوم غير التقليدية ل</w:t>
      </w:r>
      <w:r w:rsidR="001168FC" w:rsidRPr="00BE1F8E">
        <w:rPr>
          <w:rFonts w:hint="cs"/>
          <w:szCs w:val="28"/>
          <w:rtl/>
        </w:rPr>
        <w:t xml:space="preserve">لحوم الحمراء وشجع </w:t>
      </w:r>
      <w:r w:rsidR="001168FC">
        <w:rPr>
          <w:rFonts w:hint="cs"/>
          <w:szCs w:val="28"/>
          <w:rtl/>
        </w:rPr>
        <w:t xml:space="preserve">ذلك </w:t>
      </w:r>
      <w:r w:rsidR="001168FC" w:rsidRPr="00BE1F8E">
        <w:rPr>
          <w:rFonts w:hint="cs"/>
          <w:szCs w:val="28"/>
          <w:rtl/>
        </w:rPr>
        <w:t>تطور وصناعة</w:t>
      </w:r>
      <w:r w:rsidR="001168FC">
        <w:rPr>
          <w:rFonts w:hint="cs"/>
          <w:szCs w:val="28"/>
          <w:rtl/>
        </w:rPr>
        <w:t xml:space="preserve"> مثل هذه</w:t>
      </w:r>
      <w:r w:rsidR="001168FC" w:rsidRPr="00BE1F8E">
        <w:rPr>
          <w:rFonts w:hint="cs"/>
          <w:szCs w:val="28"/>
          <w:rtl/>
        </w:rPr>
        <w:t xml:space="preserve"> </w:t>
      </w:r>
      <w:r w:rsidR="001168FC">
        <w:rPr>
          <w:rFonts w:hint="cs"/>
          <w:szCs w:val="28"/>
          <w:rtl/>
        </w:rPr>
        <w:t>ال</w:t>
      </w:r>
      <w:r w:rsidR="001168FC" w:rsidRPr="00BE1F8E">
        <w:rPr>
          <w:rFonts w:hint="cs"/>
          <w:szCs w:val="28"/>
          <w:rtl/>
        </w:rPr>
        <w:t>منتجات العالي</w:t>
      </w:r>
      <w:r w:rsidR="001168FC">
        <w:rPr>
          <w:rFonts w:hint="cs"/>
          <w:szCs w:val="28"/>
          <w:rtl/>
        </w:rPr>
        <w:t>ة</w:t>
      </w:r>
      <w:r w:rsidR="001168FC" w:rsidRPr="00BE1F8E">
        <w:rPr>
          <w:rFonts w:hint="cs"/>
          <w:szCs w:val="28"/>
          <w:rtl/>
        </w:rPr>
        <w:t xml:space="preserve"> في محتواها من البروتين الحيوي مثل منتجات صدور البط المخلي</w:t>
      </w:r>
      <w:r w:rsidR="001168FC">
        <w:rPr>
          <w:rFonts w:hint="cs"/>
          <w:szCs w:val="28"/>
          <w:rtl/>
        </w:rPr>
        <w:t>ة</w:t>
      </w:r>
      <w:r w:rsidR="001168FC" w:rsidRPr="00BE1F8E">
        <w:rPr>
          <w:rFonts w:hint="cs"/>
          <w:szCs w:val="28"/>
          <w:rtl/>
        </w:rPr>
        <w:t xml:space="preserve"> والنعام الخالي من الدهن وأيضاً صدور</w:t>
      </w:r>
      <w:r w:rsidR="00124B5B">
        <w:rPr>
          <w:rFonts w:hint="cs"/>
          <w:szCs w:val="28"/>
          <w:rtl/>
        </w:rPr>
        <w:t xml:space="preserve"> الديك</w:t>
      </w:r>
      <w:r w:rsidR="001168FC" w:rsidRPr="00BE1F8E">
        <w:rPr>
          <w:rFonts w:hint="cs"/>
          <w:szCs w:val="28"/>
          <w:rtl/>
        </w:rPr>
        <w:t xml:space="preserve"> الرومي (</w:t>
      </w:r>
      <w:r w:rsidR="001168FC" w:rsidRPr="00BE1F8E">
        <w:rPr>
          <w:szCs w:val="28"/>
        </w:rPr>
        <w:t>Duff , 2004</w:t>
      </w:r>
      <w:r w:rsidR="001168FC" w:rsidRPr="00BE1F8E">
        <w:rPr>
          <w:rFonts w:hint="cs"/>
          <w:szCs w:val="28"/>
          <w:rtl/>
        </w:rPr>
        <w:t>).</w:t>
      </w:r>
    </w:p>
    <w:p w:rsidR="008B378F" w:rsidRPr="000F2547" w:rsidRDefault="008B378F" w:rsidP="00DC1C3D">
      <w:pPr>
        <w:spacing w:line="276" w:lineRule="auto"/>
        <w:jc w:val="both"/>
        <w:rPr>
          <w:szCs w:val="28"/>
          <w:rtl/>
        </w:rPr>
      </w:pPr>
      <w:r>
        <w:rPr>
          <w:rFonts w:ascii="Lotus Linotype" w:hAnsi="Lotus Linotype" w:hint="cs"/>
          <w:szCs w:val="28"/>
          <w:rtl/>
        </w:rPr>
        <w:t xml:space="preserve">    </w:t>
      </w:r>
      <w:r w:rsidR="001168FC" w:rsidRPr="00BE1F8E">
        <w:rPr>
          <w:rFonts w:ascii="Lotus Linotype" w:hAnsi="Lotus Linotype" w:hint="cs"/>
          <w:szCs w:val="28"/>
          <w:rtl/>
        </w:rPr>
        <w:t xml:space="preserve"> </w:t>
      </w:r>
      <w:r w:rsidRPr="000F2547">
        <w:rPr>
          <w:rFonts w:hint="cs"/>
          <w:szCs w:val="28"/>
          <w:rtl/>
        </w:rPr>
        <w:t xml:space="preserve">في دراسة مقارنة لحوم النعام كمصدر للحم الأحمر </w:t>
      </w:r>
      <w:r>
        <w:rPr>
          <w:rFonts w:hint="cs"/>
          <w:szCs w:val="28"/>
          <w:rtl/>
        </w:rPr>
        <w:t>مثل</w:t>
      </w:r>
      <w:r w:rsidRPr="000F2547">
        <w:rPr>
          <w:rFonts w:hint="cs"/>
          <w:szCs w:val="28"/>
          <w:rtl/>
        </w:rPr>
        <w:t xml:space="preserve"> حيوانات المراعي المستخدمة مثل الضأن والغزال والبقر فهو يصنف ضمن الطيور ذوات القفص الصدري العريض و يعتبر أفضل اللحوم الحمراء وذلك لإمكانية تربيته في المر</w:t>
      </w:r>
      <w:r w:rsidR="00124B5B">
        <w:rPr>
          <w:rFonts w:hint="cs"/>
          <w:szCs w:val="28"/>
          <w:rtl/>
        </w:rPr>
        <w:t>اعي لمدة أطول بالإضافة إلى الحيوانات الأخرى للإصابة بأمرض تسبب</w:t>
      </w:r>
      <w:r w:rsidRPr="000F2547">
        <w:rPr>
          <w:rFonts w:hint="cs"/>
          <w:szCs w:val="28"/>
          <w:rtl/>
        </w:rPr>
        <w:t xml:space="preserve"> في</w:t>
      </w:r>
      <w:r w:rsidR="00124B5B">
        <w:rPr>
          <w:rFonts w:hint="cs"/>
          <w:szCs w:val="28"/>
          <w:rtl/>
        </w:rPr>
        <w:t xml:space="preserve"> إنخفاض إستهلاك لحوم الأبقار و</w:t>
      </w:r>
      <w:r w:rsidRPr="000F2547">
        <w:rPr>
          <w:rFonts w:hint="cs"/>
          <w:szCs w:val="28"/>
          <w:rtl/>
        </w:rPr>
        <w:t xml:space="preserve"> في عام 2001م تراجع الإستهلاك لحم الأبقار حوالي 15% وزيادة الإقبال على لحوم الدواجن والنعام </w:t>
      </w:r>
      <w:r w:rsidR="002C3014">
        <w:rPr>
          <w:rFonts w:hint="cs"/>
          <w:szCs w:val="28"/>
          <w:rtl/>
        </w:rPr>
        <w:t>(خليفة وقرمان ,2002).</w:t>
      </w:r>
    </w:p>
    <w:p w:rsidR="00EE21FB" w:rsidRDefault="001168FC" w:rsidP="00A54FA6">
      <w:pPr>
        <w:spacing w:line="276" w:lineRule="auto"/>
        <w:jc w:val="both"/>
        <w:rPr>
          <w:szCs w:val="28"/>
          <w:rtl/>
        </w:rPr>
      </w:pPr>
      <w:r>
        <w:rPr>
          <w:rFonts w:hint="cs"/>
          <w:szCs w:val="28"/>
          <w:rtl/>
        </w:rPr>
        <w:t xml:space="preserve">      </w:t>
      </w:r>
      <w:r w:rsidR="00B50FF0">
        <w:rPr>
          <w:rFonts w:hint="cs"/>
          <w:szCs w:val="28"/>
          <w:rtl/>
        </w:rPr>
        <w:t xml:space="preserve">نتيجة </w:t>
      </w:r>
      <w:r w:rsidR="005720B1">
        <w:rPr>
          <w:rFonts w:hint="cs"/>
          <w:szCs w:val="28"/>
          <w:rtl/>
        </w:rPr>
        <w:t>إ</w:t>
      </w:r>
      <w:r w:rsidR="00EE21FB">
        <w:rPr>
          <w:rFonts w:hint="cs"/>
          <w:szCs w:val="28"/>
          <w:rtl/>
        </w:rPr>
        <w:t>زدياد</w:t>
      </w:r>
      <w:r w:rsidR="00124B5B">
        <w:rPr>
          <w:rFonts w:hint="cs"/>
          <w:szCs w:val="28"/>
          <w:rtl/>
        </w:rPr>
        <w:t xml:space="preserve"> الطلب والإقبال</w:t>
      </w:r>
      <w:r w:rsidR="005720B1">
        <w:rPr>
          <w:rFonts w:hint="cs"/>
          <w:szCs w:val="28"/>
          <w:rtl/>
        </w:rPr>
        <w:t xml:space="preserve"> على لحوم النعام</w:t>
      </w:r>
      <w:r w:rsidR="00EE21FB">
        <w:rPr>
          <w:rFonts w:hint="cs"/>
          <w:szCs w:val="28"/>
          <w:rtl/>
        </w:rPr>
        <w:t xml:space="preserve"> وبمراقبة حركة السوق للحوم النعام في </w:t>
      </w:r>
      <w:r w:rsidR="00124B5B">
        <w:rPr>
          <w:rFonts w:hint="cs"/>
          <w:szCs w:val="28"/>
          <w:rtl/>
        </w:rPr>
        <w:t>جنوب أفريقيا عام 1993م وجد</w:t>
      </w:r>
      <w:r w:rsidR="005720B1">
        <w:rPr>
          <w:rFonts w:hint="cs"/>
          <w:szCs w:val="28"/>
          <w:rtl/>
        </w:rPr>
        <w:t xml:space="preserve"> إ</w:t>
      </w:r>
      <w:r w:rsidR="00EE21FB">
        <w:rPr>
          <w:rFonts w:hint="cs"/>
          <w:szCs w:val="28"/>
          <w:rtl/>
        </w:rPr>
        <w:t xml:space="preserve">رتفاع </w:t>
      </w:r>
      <w:r w:rsidR="00B50FF0">
        <w:rPr>
          <w:rFonts w:hint="cs"/>
          <w:szCs w:val="28"/>
          <w:rtl/>
        </w:rPr>
        <w:t>مفاجئ ونمو سريع</w:t>
      </w:r>
      <w:r w:rsidR="005720B1">
        <w:rPr>
          <w:rFonts w:hint="cs"/>
          <w:szCs w:val="28"/>
          <w:rtl/>
        </w:rPr>
        <w:t xml:space="preserve"> في حركة الطلب على لحم النعام </w:t>
      </w:r>
      <w:r w:rsidR="00EE21FB">
        <w:rPr>
          <w:rFonts w:hint="cs"/>
          <w:szCs w:val="28"/>
          <w:rtl/>
        </w:rPr>
        <w:t>وذبائح النعام(بداية</w:t>
      </w:r>
      <w:r w:rsidR="005720B1">
        <w:rPr>
          <w:rFonts w:hint="cs"/>
          <w:szCs w:val="28"/>
          <w:rtl/>
        </w:rPr>
        <w:t xml:space="preserve"> من الذبح ثم السلخ والتنظيف</w:t>
      </w:r>
      <w:r w:rsidR="00A54FA6">
        <w:rPr>
          <w:rFonts w:hint="cs"/>
          <w:szCs w:val="28"/>
          <w:rtl/>
        </w:rPr>
        <w:t>)</w:t>
      </w:r>
      <w:r w:rsidR="00B50FF0">
        <w:rPr>
          <w:rFonts w:hint="cs"/>
          <w:szCs w:val="28"/>
          <w:rtl/>
        </w:rPr>
        <w:t>وذلك لإرتفاع</w:t>
      </w:r>
      <w:r w:rsidR="005720B1">
        <w:rPr>
          <w:rFonts w:hint="cs"/>
          <w:szCs w:val="28"/>
          <w:rtl/>
        </w:rPr>
        <w:t xml:space="preserve"> القيمة الغذائية للحم النعام </w:t>
      </w:r>
      <w:r w:rsidR="00124B5B">
        <w:rPr>
          <w:rFonts w:hint="cs"/>
          <w:szCs w:val="28"/>
          <w:rtl/>
        </w:rPr>
        <w:t>بالإضافة إلى أنه إنخفاض</w:t>
      </w:r>
      <w:r w:rsidR="00B50FF0">
        <w:rPr>
          <w:rFonts w:hint="cs"/>
          <w:szCs w:val="28"/>
          <w:rtl/>
        </w:rPr>
        <w:t xml:space="preserve"> </w:t>
      </w:r>
      <w:r w:rsidR="00124B5B">
        <w:rPr>
          <w:rFonts w:hint="cs"/>
          <w:szCs w:val="28"/>
          <w:rtl/>
        </w:rPr>
        <w:t>ال</w:t>
      </w:r>
      <w:r w:rsidR="00B50FF0">
        <w:rPr>
          <w:rFonts w:hint="cs"/>
          <w:szCs w:val="28"/>
          <w:rtl/>
        </w:rPr>
        <w:t xml:space="preserve">سعرات </w:t>
      </w:r>
      <w:r w:rsidR="00124B5B">
        <w:rPr>
          <w:rFonts w:hint="cs"/>
          <w:szCs w:val="28"/>
          <w:rtl/>
        </w:rPr>
        <w:t>الحرارية و</w:t>
      </w:r>
      <w:r w:rsidR="00B50FF0">
        <w:rPr>
          <w:rFonts w:hint="cs"/>
          <w:szCs w:val="28"/>
          <w:rtl/>
        </w:rPr>
        <w:t xml:space="preserve"> </w:t>
      </w:r>
      <w:r w:rsidR="00124B5B">
        <w:rPr>
          <w:rFonts w:hint="cs"/>
          <w:szCs w:val="28"/>
          <w:rtl/>
        </w:rPr>
        <w:t>ال</w:t>
      </w:r>
      <w:r w:rsidR="00B50FF0">
        <w:rPr>
          <w:rFonts w:hint="cs"/>
          <w:szCs w:val="28"/>
          <w:rtl/>
        </w:rPr>
        <w:t>كوليسترول و</w:t>
      </w:r>
      <w:r w:rsidR="00124B5B">
        <w:rPr>
          <w:rFonts w:hint="cs"/>
          <w:szCs w:val="28"/>
          <w:rtl/>
        </w:rPr>
        <w:t xml:space="preserve">الدهون </w:t>
      </w:r>
      <w:r w:rsidR="00BC268E">
        <w:rPr>
          <w:szCs w:val="28"/>
          <w:lang w:val="en-US"/>
        </w:rPr>
        <w:t>(Oliver,2001)</w:t>
      </w:r>
      <w:r w:rsidR="00EE21FB">
        <w:rPr>
          <w:rFonts w:hint="cs"/>
          <w:szCs w:val="28"/>
          <w:rtl/>
        </w:rPr>
        <w:t xml:space="preserve">. </w:t>
      </w:r>
    </w:p>
    <w:p w:rsidR="00B73D26" w:rsidRDefault="00B22890" w:rsidP="002C3014">
      <w:pPr>
        <w:spacing w:line="276" w:lineRule="auto"/>
        <w:jc w:val="both"/>
        <w:rPr>
          <w:szCs w:val="28"/>
          <w:rtl/>
        </w:rPr>
      </w:pPr>
      <w:r>
        <w:rPr>
          <w:rFonts w:hint="cs"/>
          <w:szCs w:val="28"/>
          <w:rtl/>
        </w:rPr>
        <w:t xml:space="preserve">   </w:t>
      </w:r>
      <w:r w:rsidR="005720B1">
        <w:rPr>
          <w:rFonts w:hint="cs"/>
          <w:szCs w:val="28"/>
          <w:rtl/>
        </w:rPr>
        <w:t xml:space="preserve">  </w:t>
      </w:r>
      <w:r w:rsidR="00124B5B">
        <w:rPr>
          <w:rFonts w:hint="cs"/>
          <w:szCs w:val="28"/>
          <w:rtl/>
        </w:rPr>
        <w:t>و</w:t>
      </w:r>
      <w:r w:rsidR="00B50FF0">
        <w:rPr>
          <w:rFonts w:hint="cs"/>
          <w:szCs w:val="28"/>
          <w:rtl/>
        </w:rPr>
        <w:t>نتيجة زيادة الإقبال على لحوم</w:t>
      </w:r>
      <w:r w:rsidR="00EE21FB">
        <w:rPr>
          <w:rFonts w:hint="cs"/>
          <w:szCs w:val="28"/>
          <w:rtl/>
        </w:rPr>
        <w:t xml:space="preserve"> النعام </w:t>
      </w:r>
      <w:r w:rsidR="00B50FF0">
        <w:rPr>
          <w:rFonts w:hint="cs"/>
          <w:szCs w:val="28"/>
          <w:rtl/>
        </w:rPr>
        <w:t xml:space="preserve"> تم إستيراده من زيمبابوي سواء للتربية أو لتصنيع اللحوم بأشكال مختلفة </w:t>
      </w:r>
      <w:r w:rsidR="00C45D12">
        <w:rPr>
          <w:rFonts w:hint="cs"/>
          <w:szCs w:val="28"/>
          <w:rtl/>
        </w:rPr>
        <w:t xml:space="preserve">(مقانق، </w:t>
      </w:r>
      <w:r w:rsidR="00EE21FB">
        <w:rPr>
          <w:rFonts w:hint="cs"/>
          <w:szCs w:val="28"/>
          <w:rtl/>
        </w:rPr>
        <w:t>سجق</w:t>
      </w:r>
      <w:r w:rsidR="00C45D12">
        <w:rPr>
          <w:rFonts w:hint="cs"/>
          <w:szCs w:val="28"/>
          <w:rtl/>
        </w:rPr>
        <w:t>، شرائح، مفروم و</w:t>
      </w:r>
      <w:r w:rsidR="005720B1">
        <w:rPr>
          <w:rFonts w:hint="cs"/>
          <w:szCs w:val="28"/>
          <w:rtl/>
        </w:rPr>
        <w:t>برجر) في</w:t>
      </w:r>
      <w:r w:rsidR="00C45D12">
        <w:rPr>
          <w:rFonts w:hint="cs"/>
          <w:szCs w:val="28"/>
          <w:rtl/>
        </w:rPr>
        <w:t xml:space="preserve"> كل</w:t>
      </w:r>
      <w:r w:rsidR="005720B1">
        <w:rPr>
          <w:rFonts w:hint="cs"/>
          <w:szCs w:val="28"/>
          <w:rtl/>
        </w:rPr>
        <w:t xml:space="preserve"> </w:t>
      </w:r>
      <w:r w:rsidR="00C45D12">
        <w:rPr>
          <w:rFonts w:hint="cs"/>
          <w:szCs w:val="28"/>
          <w:rtl/>
        </w:rPr>
        <w:t xml:space="preserve">من </w:t>
      </w:r>
      <w:r w:rsidR="00B50FF0">
        <w:rPr>
          <w:rFonts w:hint="cs"/>
          <w:szCs w:val="28"/>
          <w:rtl/>
        </w:rPr>
        <w:t xml:space="preserve">المملكة المتحدة </w:t>
      </w:r>
      <w:r w:rsidR="00124B5B">
        <w:rPr>
          <w:rFonts w:hint="cs"/>
          <w:szCs w:val="28"/>
          <w:rtl/>
        </w:rPr>
        <w:t>(بريطانيا ) وأوروبا</w:t>
      </w:r>
      <w:r w:rsidR="00EE21FB">
        <w:rPr>
          <w:rFonts w:hint="cs"/>
          <w:szCs w:val="28"/>
          <w:rtl/>
        </w:rPr>
        <w:t xml:space="preserve"> </w:t>
      </w:r>
      <w:r w:rsidR="00EB76F0">
        <w:rPr>
          <w:szCs w:val="28"/>
          <w:lang w:val="en-US"/>
        </w:rPr>
        <w:t>(Fisher</w:t>
      </w:r>
      <w:r w:rsidR="00124B5B" w:rsidRPr="0063022C">
        <w:rPr>
          <w:szCs w:val="28"/>
          <w:u w:val="single"/>
          <w:lang w:val="en-US"/>
        </w:rPr>
        <w:t xml:space="preserve"> et</w:t>
      </w:r>
      <w:r w:rsidR="00DC66ED" w:rsidRPr="0063022C">
        <w:rPr>
          <w:szCs w:val="28"/>
          <w:u w:val="single"/>
          <w:lang w:val="en-US"/>
        </w:rPr>
        <w:t xml:space="preserve"> al</w:t>
      </w:r>
      <w:r w:rsidR="00DC66ED">
        <w:rPr>
          <w:szCs w:val="28"/>
          <w:lang w:val="en-US"/>
        </w:rPr>
        <w:t xml:space="preserve"> </w:t>
      </w:r>
      <w:r w:rsidR="00EB76F0">
        <w:rPr>
          <w:szCs w:val="28"/>
          <w:lang w:val="en-US"/>
        </w:rPr>
        <w:t>,2000)</w:t>
      </w:r>
      <w:r w:rsidR="00EE21FB">
        <w:rPr>
          <w:rFonts w:hint="cs"/>
          <w:szCs w:val="28"/>
          <w:rtl/>
        </w:rPr>
        <w:t>.</w:t>
      </w:r>
    </w:p>
    <w:p w:rsidR="00B73D26" w:rsidRPr="00DC66ED" w:rsidRDefault="00B73D26" w:rsidP="00652FFB">
      <w:pPr>
        <w:spacing w:line="276" w:lineRule="auto"/>
        <w:jc w:val="both"/>
        <w:rPr>
          <w:szCs w:val="28"/>
          <w:rtl/>
        </w:rPr>
      </w:pPr>
      <w:r>
        <w:rPr>
          <w:rFonts w:hint="cs"/>
          <w:szCs w:val="28"/>
          <w:rtl/>
        </w:rPr>
        <w:t xml:space="preserve">     </w:t>
      </w:r>
      <w:r w:rsidRPr="00B73D26">
        <w:rPr>
          <w:rFonts w:hint="cs"/>
          <w:szCs w:val="28"/>
          <w:rtl/>
        </w:rPr>
        <w:t xml:space="preserve"> </w:t>
      </w:r>
      <w:r>
        <w:rPr>
          <w:rFonts w:hint="cs"/>
          <w:szCs w:val="28"/>
          <w:rtl/>
        </w:rPr>
        <w:t>في دراسة</w:t>
      </w:r>
      <w:r w:rsidR="00DC66ED">
        <w:rPr>
          <w:rFonts w:hint="cs"/>
          <w:szCs w:val="28"/>
          <w:rtl/>
        </w:rPr>
        <w:t xml:space="preserve"> على</w:t>
      </w:r>
      <w:r>
        <w:rPr>
          <w:rFonts w:hint="cs"/>
          <w:szCs w:val="28"/>
          <w:rtl/>
        </w:rPr>
        <w:t xml:space="preserve"> 72 ذبحية نعام مختلفة الأوزان أخذت من 12 مزرعة في أسبانيا وإيطاليا لتحديد القيمته الغذائية من حيث الرطوبة والرماد والبروتين والدهون المشبعة </w:t>
      </w:r>
      <w:r w:rsidRPr="004F6196">
        <w:rPr>
          <w:rFonts w:hint="cs"/>
          <w:szCs w:val="28"/>
          <w:rtl/>
        </w:rPr>
        <w:t>وغير المشبعة الأحادية والعديدة حيث وجد أن لحم النعام عالي في قيمته الغذائية ومنخفض في الدهون</w:t>
      </w:r>
      <w:r w:rsidR="00A54FA6">
        <w:rPr>
          <w:rFonts w:hint="cs"/>
          <w:szCs w:val="28"/>
          <w:rtl/>
        </w:rPr>
        <w:t xml:space="preserve"> </w:t>
      </w:r>
      <w:r>
        <w:rPr>
          <w:rFonts w:hint="cs"/>
          <w:szCs w:val="28"/>
          <w:rtl/>
        </w:rPr>
        <w:t>(</w:t>
      </w:r>
      <w:r>
        <w:rPr>
          <w:szCs w:val="28"/>
          <w:lang w:val="en-US"/>
        </w:rPr>
        <w:t xml:space="preserve">(Quarantelli </w:t>
      </w:r>
      <w:r w:rsidRPr="009E2D49">
        <w:rPr>
          <w:szCs w:val="28"/>
          <w:u w:val="single"/>
          <w:lang w:val="en-US"/>
        </w:rPr>
        <w:t>et</w:t>
      </w:r>
      <w:r>
        <w:rPr>
          <w:szCs w:val="28"/>
          <w:u w:val="single"/>
          <w:lang w:val="en-US"/>
        </w:rPr>
        <w:t xml:space="preserve"> </w:t>
      </w:r>
      <w:r w:rsidRPr="009E2D49">
        <w:rPr>
          <w:szCs w:val="28"/>
          <w:u w:val="single"/>
          <w:lang w:val="en-US"/>
        </w:rPr>
        <w:t>al</w:t>
      </w:r>
      <w:r>
        <w:rPr>
          <w:szCs w:val="28"/>
          <w:lang w:val="en-US"/>
        </w:rPr>
        <w:t>,2000</w:t>
      </w:r>
      <w:r>
        <w:rPr>
          <w:rFonts w:hint="cs"/>
          <w:szCs w:val="28"/>
          <w:rtl/>
        </w:rPr>
        <w:t>.</w:t>
      </w:r>
    </w:p>
    <w:p w:rsidR="00121306" w:rsidRDefault="00121306" w:rsidP="007D29B3">
      <w:pPr>
        <w:jc w:val="both"/>
        <w:rPr>
          <w:szCs w:val="28"/>
          <w:rtl/>
        </w:rPr>
      </w:pPr>
      <w:r>
        <w:rPr>
          <w:rFonts w:hint="cs"/>
          <w:szCs w:val="28"/>
          <w:rtl/>
        </w:rPr>
        <w:t xml:space="preserve">    </w:t>
      </w:r>
      <w:r w:rsidR="0031682A" w:rsidRPr="002A11FF">
        <w:rPr>
          <w:rFonts w:hint="cs"/>
          <w:szCs w:val="28"/>
          <w:rtl/>
        </w:rPr>
        <w:t xml:space="preserve"> </w:t>
      </w:r>
      <w:r>
        <w:rPr>
          <w:rFonts w:hint="cs"/>
          <w:szCs w:val="28"/>
          <w:rtl/>
        </w:rPr>
        <w:t>من الدراسات التي أجراها</w:t>
      </w:r>
      <w:r>
        <w:rPr>
          <w:szCs w:val="28"/>
          <w:lang w:val="en-US"/>
        </w:rPr>
        <w:t>(Cooper and Horbanczuk ,2002)</w:t>
      </w:r>
      <w:r>
        <w:rPr>
          <w:rFonts w:hint="cs"/>
          <w:szCs w:val="28"/>
          <w:rtl/>
        </w:rPr>
        <w:t xml:space="preserve"> حيث أثبت أن لحم النعام </w:t>
      </w:r>
      <w:r w:rsidR="00DC66ED">
        <w:rPr>
          <w:rFonts w:hint="cs"/>
          <w:szCs w:val="28"/>
          <w:rtl/>
        </w:rPr>
        <w:t xml:space="preserve">يحتوي على </w:t>
      </w:r>
      <w:r w:rsidR="00A34168">
        <w:rPr>
          <w:rFonts w:hint="cs"/>
          <w:szCs w:val="28"/>
          <w:rtl/>
        </w:rPr>
        <w:t xml:space="preserve">أحماض غير مشبعة بالمقارنة بلحوم البقر أو الدجاج </w:t>
      </w:r>
      <w:r w:rsidR="00DC66ED">
        <w:rPr>
          <w:rFonts w:hint="cs"/>
          <w:szCs w:val="28"/>
          <w:rtl/>
        </w:rPr>
        <w:t>,</w:t>
      </w:r>
      <w:r w:rsidR="00A34168">
        <w:rPr>
          <w:rFonts w:hint="cs"/>
          <w:szCs w:val="28"/>
          <w:rtl/>
        </w:rPr>
        <w:t xml:space="preserve"> حيث أن </w:t>
      </w:r>
      <w:r w:rsidR="0031682A" w:rsidRPr="002A11FF">
        <w:rPr>
          <w:rFonts w:hint="cs"/>
          <w:szCs w:val="28"/>
          <w:rtl/>
        </w:rPr>
        <w:t>الأحماض الدهنية المشبعة</w:t>
      </w:r>
      <w:r w:rsidR="00DC66ED">
        <w:rPr>
          <w:rFonts w:hint="cs"/>
          <w:szCs w:val="28"/>
          <w:rtl/>
        </w:rPr>
        <w:t xml:space="preserve"> تؤدي إلى</w:t>
      </w:r>
      <w:r w:rsidR="00A34168">
        <w:rPr>
          <w:rFonts w:hint="cs"/>
          <w:szCs w:val="28"/>
          <w:rtl/>
        </w:rPr>
        <w:t xml:space="preserve"> زيادة نسبة ال</w:t>
      </w:r>
      <w:r w:rsidR="00B32494">
        <w:rPr>
          <w:rFonts w:hint="cs"/>
          <w:szCs w:val="28"/>
          <w:rtl/>
        </w:rPr>
        <w:t>ليبوبرو</w:t>
      </w:r>
      <w:r w:rsidR="00A34168">
        <w:rPr>
          <w:rFonts w:hint="cs"/>
          <w:szCs w:val="28"/>
          <w:rtl/>
        </w:rPr>
        <w:t>تينات</w:t>
      </w:r>
      <w:r w:rsidR="00CB5701">
        <w:rPr>
          <w:rFonts w:hint="cs"/>
          <w:szCs w:val="28"/>
          <w:rtl/>
        </w:rPr>
        <w:t xml:space="preserve"> منخفضة</w:t>
      </w:r>
      <w:r w:rsidR="00A34168">
        <w:rPr>
          <w:rFonts w:hint="cs"/>
          <w:szCs w:val="28"/>
          <w:rtl/>
        </w:rPr>
        <w:t xml:space="preserve"> الكثافه في بلازما الدم </w:t>
      </w:r>
      <w:r w:rsidR="00A34168">
        <w:rPr>
          <w:rFonts w:hint="cs"/>
          <w:szCs w:val="28"/>
          <w:rtl/>
          <w:lang w:val="en-US"/>
        </w:rPr>
        <w:t xml:space="preserve">   </w:t>
      </w:r>
      <w:r w:rsidR="00DC66ED">
        <w:rPr>
          <w:rFonts w:hint="cs"/>
          <w:szCs w:val="28"/>
          <w:rtl/>
          <w:lang w:val="en-US"/>
        </w:rPr>
        <w:t xml:space="preserve">  </w:t>
      </w:r>
      <w:r w:rsidR="00A34168">
        <w:rPr>
          <w:rFonts w:hint="cs"/>
          <w:szCs w:val="28"/>
          <w:rtl/>
          <w:lang w:val="en-US"/>
        </w:rPr>
        <w:t xml:space="preserve">   </w:t>
      </w:r>
      <w:r w:rsidR="00A34168">
        <w:rPr>
          <w:szCs w:val="28"/>
          <w:lang w:val="en-US"/>
        </w:rPr>
        <w:t>Low density lipoprotein (LDL)</w:t>
      </w:r>
      <w:r w:rsidR="0031682A" w:rsidRPr="002A11FF">
        <w:rPr>
          <w:rFonts w:hint="cs"/>
          <w:szCs w:val="28"/>
          <w:rtl/>
        </w:rPr>
        <w:t xml:space="preserve"> </w:t>
      </w:r>
      <w:r w:rsidR="00A34168">
        <w:rPr>
          <w:rFonts w:hint="cs"/>
          <w:szCs w:val="28"/>
          <w:rtl/>
        </w:rPr>
        <w:t xml:space="preserve">الذي يترسب في الأوعية الدموية ويسبب زيادة الإصابة بأمراض القلب والأوعية الدموية مثل تصلب الشراين </w:t>
      </w:r>
      <w:r w:rsidR="00E957A5">
        <w:rPr>
          <w:rFonts w:hint="cs"/>
          <w:szCs w:val="28"/>
          <w:rtl/>
        </w:rPr>
        <w:t>بسبب قلة كمية الدم الوارده بس</w:t>
      </w:r>
      <w:r w:rsidR="00DC66ED">
        <w:rPr>
          <w:rFonts w:hint="cs"/>
          <w:szCs w:val="28"/>
          <w:rtl/>
        </w:rPr>
        <w:t>ب</w:t>
      </w:r>
      <w:r w:rsidR="00E957A5">
        <w:rPr>
          <w:rFonts w:hint="cs"/>
          <w:szCs w:val="28"/>
          <w:rtl/>
        </w:rPr>
        <w:t>ب ضيق الشراين التاجية وعندما تتراكم ا</w:t>
      </w:r>
      <w:r w:rsidR="00DC66ED">
        <w:rPr>
          <w:rFonts w:hint="cs"/>
          <w:szCs w:val="28"/>
          <w:rtl/>
        </w:rPr>
        <w:t>لكميات العالية</w:t>
      </w:r>
      <w:r w:rsidR="00E957A5">
        <w:rPr>
          <w:rFonts w:hint="cs"/>
          <w:szCs w:val="28"/>
          <w:rtl/>
        </w:rPr>
        <w:t xml:space="preserve"> من المواد الدهنية على الجدار الداخلي للشريان تؤدي إلى حرمان جزئ</w:t>
      </w:r>
      <w:r w:rsidR="00DC66ED">
        <w:rPr>
          <w:rFonts w:hint="cs"/>
          <w:szCs w:val="28"/>
          <w:rtl/>
        </w:rPr>
        <w:t>ي</w:t>
      </w:r>
      <w:r w:rsidR="00E957A5">
        <w:rPr>
          <w:rFonts w:hint="cs"/>
          <w:szCs w:val="28"/>
          <w:rtl/>
        </w:rPr>
        <w:t xml:space="preserve"> من تدفق الدم الذي يحمل معه الغذاء والأكسجين.</w:t>
      </w:r>
      <w:r w:rsidR="0031682A" w:rsidRPr="002A11FF">
        <w:rPr>
          <w:rFonts w:hint="cs"/>
          <w:szCs w:val="28"/>
          <w:rtl/>
        </w:rPr>
        <w:t xml:space="preserve"> </w:t>
      </w:r>
    </w:p>
    <w:p w:rsidR="00E13A67" w:rsidRPr="00E13A67" w:rsidRDefault="00E957A5" w:rsidP="007D29B3">
      <w:pPr>
        <w:jc w:val="both"/>
        <w:rPr>
          <w:szCs w:val="28"/>
          <w:rtl/>
          <w:lang w:val="en-US"/>
        </w:rPr>
      </w:pPr>
      <w:r>
        <w:rPr>
          <w:rFonts w:hint="cs"/>
          <w:szCs w:val="28"/>
          <w:rtl/>
          <w:lang w:val="en-US"/>
        </w:rPr>
        <w:lastRenderedPageBreak/>
        <w:t xml:space="preserve">        وفي دراسة أخرى أجراها</w:t>
      </w:r>
      <w:r>
        <w:rPr>
          <w:szCs w:val="28"/>
          <w:lang w:val="en-US"/>
        </w:rPr>
        <w:t>(Cooper and Horbanczuk ,2002)</w:t>
      </w:r>
      <w:r>
        <w:rPr>
          <w:rFonts w:hint="cs"/>
          <w:szCs w:val="28"/>
          <w:rtl/>
          <w:lang w:val="en-US"/>
        </w:rPr>
        <w:t xml:space="preserve"> </w:t>
      </w:r>
      <w:r w:rsidR="00DC66ED">
        <w:rPr>
          <w:rFonts w:hint="cs"/>
          <w:szCs w:val="28"/>
          <w:rtl/>
          <w:lang w:val="en-US"/>
        </w:rPr>
        <w:t xml:space="preserve">وجد </w:t>
      </w:r>
      <w:r>
        <w:rPr>
          <w:rFonts w:hint="cs"/>
          <w:szCs w:val="28"/>
          <w:rtl/>
          <w:lang w:val="en-US"/>
        </w:rPr>
        <w:t xml:space="preserve">أن تناول لحوم النعام المحتوي على الأحماض الدهنية غير المشبعة </w:t>
      </w:r>
      <w:r w:rsidR="00DC66ED">
        <w:rPr>
          <w:rFonts w:hint="cs"/>
          <w:szCs w:val="28"/>
          <w:rtl/>
          <w:lang w:val="en-US"/>
        </w:rPr>
        <w:t>يزي</w:t>
      </w:r>
      <w:r w:rsidR="00192A1F">
        <w:rPr>
          <w:rFonts w:hint="cs"/>
          <w:szCs w:val="28"/>
          <w:rtl/>
          <w:lang w:val="en-US"/>
        </w:rPr>
        <w:t>د من نسبة ال</w:t>
      </w:r>
      <w:r w:rsidR="00CB5701">
        <w:rPr>
          <w:rFonts w:hint="cs"/>
          <w:szCs w:val="28"/>
          <w:rtl/>
          <w:lang w:val="en-US"/>
        </w:rPr>
        <w:t>ليبوبرو</w:t>
      </w:r>
      <w:r w:rsidR="00192A1F">
        <w:rPr>
          <w:rFonts w:hint="cs"/>
          <w:szCs w:val="28"/>
          <w:rtl/>
          <w:lang w:val="en-US"/>
        </w:rPr>
        <w:t>تينات عالية الكثافة</w:t>
      </w:r>
      <w:r w:rsidR="002C3014">
        <w:rPr>
          <w:rFonts w:hint="cs"/>
          <w:szCs w:val="28"/>
          <w:rtl/>
          <w:lang w:val="en-US"/>
        </w:rPr>
        <w:t xml:space="preserve"> </w:t>
      </w:r>
      <w:r w:rsidR="00CB5701">
        <w:rPr>
          <w:szCs w:val="28"/>
          <w:lang w:val="en-US"/>
        </w:rPr>
        <w:t>(HDL)</w:t>
      </w:r>
      <w:r w:rsidR="00192A1F">
        <w:rPr>
          <w:rFonts w:hint="cs"/>
          <w:szCs w:val="28"/>
          <w:rtl/>
          <w:lang w:val="en-US"/>
        </w:rPr>
        <w:t xml:space="preserve"> </w:t>
      </w:r>
      <w:r w:rsidR="002C3014">
        <w:rPr>
          <w:szCs w:val="28"/>
          <w:lang w:val="en-US"/>
        </w:rPr>
        <w:t xml:space="preserve"> </w:t>
      </w:r>
      <w:r w:rsidR="00192A1F">
        <w:rPr>
          <w:szCs w:val="28"/>
          <w:lang w:val="en-US"/>
        </w:rPr>
        <w:t>High density lipoprotein</w:t>
      </w:r>
      <w:r w:rsidR="00192A1F">
        <w:rPr>
          <w:rFonts w:hint="cs"/>
          <w:szCs w:val="28"/>
          <w:rtl/>
          <w:lang w:val="en-US"/>
        </w:rPr>
        <w:t>أوالكوليسترول الجيد الذي يتواجد في أنسجة الكبد وهو نوع</w:t>
      </w:r>
      <w:r w:rsidR="005E1122">
        <w:rPr>
          <w:rFonts w:hint="cs"/>
          <w:szCs w:val="28"/>
          <w:rtl/>
          <w:lang w:val="en-US"/>
        </w:rPr>
        <w:t xml:space="preserve"> وقائي لتحاشي ترسب </w:t>
      </w:r>
      <w:r w:rsidR="00DC66ED">
        <w:rPr>
          <w:rFonts w:hint="cs"/>
          <w:szCs w:val="28"/>
          <w:rtl/>
          <w:lang w:val="en-US"/>
        </w:rPr>
        <w:t>ال</w:t>
      </w:r>
      <w:r w:rsidR="005E1122">
        <w:rPr>
          <w:rFonts w:hint="cs"/>
          <w:szCs w:val="28"/>
          <w:rtl/>
          <w:lang w:val="en-US"/>
        </w:rPr>
        <w:t>كوليسترول في الأوعية الدموية.</w:t>
      </w:r>
    </w:p>
    <w:p w:rsidR="00E957A5" w:rsidRPr="004D0ADA" w:rsidRDefault="004D0ADA" w:rsidP="007D29B3">
      <w:pPr>
        <w:jc w:val="both"/>
        <w:rPr>
          <w:b/>
          <w:bCs/>
          <w:szCs w:val="28"/>
          <w:lang w:val="en-US"/>
        </w:rPr>
      </w:pPr>
      <w:r w:rsidRPr="004D0ADA">
        <w:rPr>
          <w:rFonts w:hint="cs"/>
          <w:b/>
          <w:bCs/>
          <w:szCs w:val="28"/>
          <w:rtl/>
          <w:lang w:val="en-US"/>
        </w:rPr>
        <w:t xml:space="preserve"> عضلات النعام</w:t>
      </w:r>
      <w:r w:rsidR="00E957A5" w:rsidRPr="004D0ADA">
        <w:rPr>
          <w:rFonts w:hint="cs"/>
          <w:b/>
          <w:bCs/>
          <w:szCs w:val="28"/>
          <w:rtl/>
          <w:lang w:val="en-US"/>
        </w:rPr>
        <w:t xml:space="preserve"> </w:t>
      </w:r>
      <w:r w:rsidRPr="004D0ADA">
        <w:rPr>
          <w:b/>
          <w:bCs/>
          <w:szCs w:val="28"/>
          <w:lang w:val="en-US"/>
        </w:rPr>
        <w:t xml:space="preserve">Ostrich </w:t>
      </w:r>
      <w:r w:rsidR="00D37764">
        <w:rPr>
          <w:b/>
          <w:bCs/>
          <w:szCs w:val="28"/>
          <w:lang w:val="en-US"/>
        </w:rPr>
        <w:t>muscles</w:t>
      </w:r>
    </w:p>
    <w:p w:rsidR="003B403C" w:rsidRDefault="006B3FA8" w:rsidP="007D29B3">
      <w:pPr>
        <w:jc w:val="both"/>
        <w:rPr>
          <w:szCs w:val="28"/>
          <w:rtl/>
        </w:rPr>
      </w:pPr>
      <w:r>
        <w:rPr>
          <w:rFonts w:hint="cs"/>
          <w:szCs w:val="28"/>
          <w:rtl/>
        </w:rPr>
        <w:t xml:space="preserve">        </w:t>
      </w:r>
      <w:r w:rsidR="00462E21">
        <w:rPr>
          <w:rFonts w:hint="cs"/>
          <w:szCs w:val="28"/>
          <w:rtl/>
        </w:rPr>
        <w:t xml:space="preserve">تم </w:t>
      </w:r>
      <w:r w:rsidR="007C654F">
        <w:rPr>
          <w:rFonts w:hint="cs"/>
          <w:szCs w:val="28"/>
          <w:rtl/>
        </w:rPr>
        <w:t>و</w:t>
      </w:r>
      <w:r w:rsidR="00462E21" w:rsidRPr="002A11FF">
        <w:rPr>
          <w:rFonts w:hint="cs"/>
          <w:szCs w:val="28"/>
          <w:rtl/>
        </w:rPr>
        <w:t xml:space="preserve">صف </w:t>
      </w:r>
      <w:r w:rsidR="005E1122">
        <w:rPr>
          <w:rFonts w:hint="cs"/>
          <w:szCs w:val="28"/>
          <w:rtl/>
        </w:rPr>
        <w:t>ا</w:t>
      </w:r>
      <w:r w:rsidR="0031682A" w:rsidRPr="002A11FF">
        <w:rPr>
          <w:rFonts w:hint="cs"/>
          <w:szCs w:val="28"/>
          <w:rtl/>
        </w:rPr>
        <w:t xml:space="preserve">لعضلات </w:t>
      </w:r>
      <w:r w:rsidR="005E1122">
        <w:rPr>
          <w:rFonts w:hint="cs"/>
          <w:szCs w:val="28"/>
          <w:rtl/>
        </w:rPr>
        <w:t xml:space="preserve">للنعام </w:t>
      </w:r>
      <w:r w:rsidR="005E1122" w:rsidRPr="002A11FF">
        <w:rPr>
          <w:rFonts w:hint="cs"/>
          <w:szCs w:val="28"/>
          <w:rtl/>
        </w:rPr>
        <w:t xml:space="preserve">لأول مرة </w:t>
      </w:r>
      <w:r w:rsidR="0031682A" w:rsidRPr="002A11FF">
        <w:rPr>
          <w:rFonts w:hint="cs"/>
          <w:szCs w:val="28"/>
          <w:rtl/>
        </w:rPr>
        <w:t>بواسطة</w:t>
      </w:r>
      <w:r w:rsidR="005E1122">
        <w:rPr>
          <w:rFonts w:hint="cs"/>
          <w:szCs w:val="28"/>
          <w:rtl/>
        </w:rPr>
        <w:t xml:space="preserve"> </w:t>
      </w:r>
      <w:r w:rsidR="004545A4">
        <w:rPr>
          <w:szCs w:val="28"/>
          <w:lang w:val="en-US"/>
        </w:rPr>
        <w:t xml:space="preserve"> </w:t>
      </w:r>
      <w:r w:rsidR="00462E21">
        <w:rPr>
          <w:szCs w:val="28"/>
          <w:lang w:val="en-US"/>
        </w:rPr>
        <w:t xml:space="preserve"> </w:t>
      </w:r>
      <w:r w:rsidR="004545A4">
        <w:rPr>
          <w:szCs w:val="28"/>
          <w:lang w:val="en-US"/>
        </w:rPr>
        <w:t>Pirani</w:t>
      </w:r>
      <w:r w:rsidR="0012487C">
        <w:rPr>
          <w:szCs w:val="28"/>
          <w:lang w:val="en-US"/>
        </w:rPr>
        <w:t>(</w:t>
      </w:r>
      <w:r w:rsidR="004545A4">
        <w:rPr>
          <w:szCs w:val="28"/>
          <w:lang w:val="en-US"/>
        </w:rPr>
        <w:t>2000)</w:t>
      </w:r>
      <w:r w:rsidR="0031682A" w:rsidRPr="002A11FF">
        <w:rPr>
          <w:rFonts w:hint="cs"/>
          <w:szCs w:val="28"/>
          <w:rtl/>
        </w:rPr>
        <w:t xml:space="preserve">مؤخراً </w:t>
      </w:r>
      <w:r w:rsidR="007C654F">
        <w:rPr>
          <w:rFonts w:hint="cs"/>
          <w:szCs w:val="28"/>
          <w:rtl/>
        </w:rPr>
        <w:t>حيث أثبت الدار</w:t>
      </w:r>
      <w:r w:rsidR="00D37764">
        <w:rPr>
          <w:rFonts w:hint="cs"/>
          <w:szCs w:val="28"/>
          <w:rtl/>
        </w:rPr>
        <w:t>سات التى قام بها (خليفة وقرمان ,2002)</w:t>
      </w:r>
      <w:r w:rsidR="00FD30D4">
        <w:rPr>
          <w:rFonts w:hint="cs"/>
          <w:szCs w:val="28"/>
          <w:rtl/>
        </w:rPr>
        <w:t xml:space="preserve"> </w:t>
      </w:r>
      <w:r w:rsidR="00D37764">
        <w:rPr>
          <w:rFonts w:hint="cs"/>
          <w:szCs w:val="28"/>
          <w:rtl/>
        </w:rPr>
        <w:t xml:space="preserve">أن لحم النعام </w:t>
      </w:r>
      <w:r w:rsidR="002F46EC">
        <w:rPr>
          <w:rFonts w:hint="cs"/>
          <w:szCs w:val="28"/>
          <w:rtl/>
        </w:rPr>
        <w:t>ي</w:t>
      </w:r>
      <w:r w:rsidR="007F4BA9">
        <w:rPr>
          <w:rFonts w:hint="cs"/>
          <w:szCs w:val="28"/>
          <w:rtl/>
        </w:rPr>
        <w:t xml:space="preserve">حتوي على 11عضلة </w:t>
      </w:r>
      <w:r w:rsidR="00D37764">
        <w:rPr>
          <w:rFonts w:hint="cs"/>
          <w:szCs w:val="28"/>
          <w:rtl/>
        </w:rPr>
        <w:t xml:space="preserve">موزعة بين </w:t>
      </w:r>
      <w:r w:rsidR="003B403C">
        <w:rPr>
          <w:rFonts w:hint="cs"/>
          <w:szCs w:val="28"/>
          <w:rtl/>
        </w:rPr>
        <w:t>عضلات الهيكل الع</w:t>
      </w:r>
      <w:r w:rsidR="002F46EC">
        <w:rPr>
          <w:rFonts w:hint="cs"/>
          <w:szCs w:val="28"/>
          <w:rtl/>
        </w:rPr>
        <w:t xml:space="preserve">ظمي للنعام </w:t>
      </w:r>
      <w:r w:rsidR="007F4BA9">
        <w:rPr>
          <w:rFonts w:hint="cs"/>
          <w:szCs w:val="28"/>
          <w:rtl/>
        </w:rPr>
        <w:t xml:space="preserve">حيث يوجد 4 عضلات </w:t>
      </w:r>
      <w:r w:rsidR="00F103B3">
        <w:rPr>
          <w:szCs w:val="28"/>
          <w:lang w:val="en-US"/>
        </w:rPr>
        <w:t xml:space="preserve"> Legldrumpo</w:t>
      </w:r>
      <w:r w:rsidR="00F103B3">
        <w:rPr>
          <w:rFonts w:hint="cs"/>
          <w:szCs w:val="28"/>
          <w:rtl/>
          <w:lang w:val="en-US"/>
        </w:rPr>
        <w:t>بينما</w:t>
      </w:r>
      <w:r w:rsidR="002F46EC">
        <w:rPr>
          <w:rFonts w:hint="cs"/>
          <w:szCs w:val="28"/>
          <w:rtl/>
          <w:lang w:val="en-US"/>
        </w:rPr>
        <w:t xml:space="preserve"> في</w:t>
      </w:r>
      <w:r w:rsidR="002F46EC">
        <w:rPr>
          <w:szCs w:val="28"/>
          <w:lang w:val="en-US"/>
        </w:rPr>
        <w:t xml:space="preserve">Thigh </w:t>
      </w:r>
      <w:r w:rsidR="002F46EC">
        <w:rPr>
          <w:rFonts w:hint="cs"/>
          <w:szCs w:val="28"/>
          <w:rtl/>
          <w:lang w:val="en-US"/>
        </w:rPr>
        <w:t xml:space="preserve">     (جزء شبيها بالفخذ) 6 عضلات أما</w:t>
      </w:r>
      <w:r w:rsidR="00172BFB">
        <w:rPr>
          <w:rFonts w:hint="cs"/>
          <w:szCs w:val="28"/>
          <w:rtl/>
          <w:lang w:val="en-US"/>
        </w:rPr>
        <w:t xml:space="preserve"> </w:t>
      </w:r>
      <w:r w:rsidR="002F46EC">
        <w:rPr>
          <w:rFonts w:hint="cs"/>
          <w:szCs w:val="28"/>
          <w:rtl/>
          <w:lang w:val="en-US"/>
        </w:rPr>
        <w:t xml:space="preserve">في </w:t>
      </w:r>
      <w:r w:rsidR="002F46EC">
        <w:rPr>
          <w:szCs w:val="28"/>
          <w:lang w:val="en-US"/>
        </w:rPr>
        <w:t>Back</w:t>
      </w:r>
      <w:r w:rsidR="00172BFB">
        <w:rPr>
          <w:rFonts w:hint="cs"/>
          <w:szCs w:val="28"/>
          <w:rtl/>
          <w:lang w:val="en-US"/>
        </w:rPr>
        <w:t xml:space="preserve"> </w:t>
      </w:r>
      <w:r w:rsidR="002F46EC">
        <w:rPr>
          <w:rFonts w:hint="cs"/>
          <w:szCs w:val="28"/>
          <w:rtl/>
          <w:lang w:val="en-US"/>
        </w:rPr>
        <w:t>الخلف توجد عضلة واحدة و</w:t>
      </w:r>
      <w:r w:rsidR="00F103B3">
        <w:rPr>
          <w:rFonts w:hint="cs"/>
          <w:szCs w:val="28"/>
          <w:rtl/>
          <w:lang w:val="en-US"/>
        </w:rPr>
        <w:t>تتكون رجل النعامة من عظمة الفخذ</w:t>
      </w:r>
      <w:r w:rsidR="00F103B3">
        <w:rPr>
          <w:szCs w:val="28"/>
          <w:lang w:val="en-US"/>
        </w:rPr>
        <w:t>Femur</w:t>
      </w:r>
      <w:r w:rsidR="00F103B3">
        <w:rPr>
          <w:rFonts w:hint="cs"/>
          <w:szCs w:val="28"/>
          <w:rtl/>
          <w:lang w:val="en-US"/>
        </w:rPr>
        <w:t xml:space="preserve"> والقصبة الرسغية </w:t>
      </w:r>
      <w:r w:rsidR="00F103B3">
        <w:rPr>
          <w:szCs w:val="28"/>
          <w:lang w:val="en-US"/>
        </w:rPr>
        <w:t>Tibio-Tarsus</w:t>
      </w:r>
      <w:r w:rsidR="0031682A" w:rsidRPr="002A11FF">
        <w:rPr>
          <w:rFonts w:hint="cs"/>
          <w:szCs w:val="28"/>
          <w:rtl/>
        </w:rPr>
        <w:t xml:space="preserve"> </w:t>
      </w:r>
      <w:r w:rsidR="00F103B3">
        <w:rPr>
          <w:rFonts w:hint="cs"/>
          <w:szCs w:val="28"/>
          <w:rtl/>
        </w:rPr>
        <w:t xml:space="preserve">والكاحل </w:t>
      </w:r>
      <w:r w:rsidR="00F103B3">
        <w:rPr>
          <w:szCs w:val="28"/>
          <w:lang w:val="en-US"/>
        </w:rPr>
        <w:t xml:space="preserve">Hockjoint  </w:t>
      </w:r>
      <w:r w:rsidR="0031682A" w:rsidRPr="002A11FF">
        <w:rPr>
          <w:rFonts w:hint="cs"/>
          <w:szCs w:val="28"/>
          <w:rtl/>
        </w:rPr>
        <w:t>و</w:t>
      </w:r>
      <w:r w:rsidR="00F103B3">
        <w:rPr>
          <w:rFonts w:hint="cs"/>
          <w:szCs w:val="28"/>
          <w:rtl/>
        </w:rPr>
        <w:t xml:space="preserve">القدم </w:t>
      </w:r>
      <w:r w:rsidR="00F103B3">
        <w:rPr>
          <w:szCs w:val="28"/>
          <w:lang w:val="en-US"/>
        </w:rPr>
        <w:t>Tarsometatarsus</w:t>
      </w:r>
      <w:r w:rsidR="00FD30D4">
        <w:rPr>
          <w:rFonts w:hint="cs"/>
          <w:szCs w:val="28"/>
          <w:rtl/>
        </w:rPr>
        <w:t xml:space="preserve"> </w:t>
      </w:r>
      <w:r w:rsidR="00F103B3">
        <w:rPr>
          <w:rFonts w:hint="cs"/>
          <w:szCs w:val="28"/>
          <w:rtl/>
        </w:rPr>
        <w:t>ويوجد اللحم بصفة أساسية على الفخذ و</w:t>
      </w:r>
      <w:r w:rsidR="002E41B8">
        <w:rPr>
          <w:rFonts w:hint="cs"/>
          <w:szCs w:val="28"/>
          <w:rtl/>
        </w:rPr>
        <w:t>القصبة الرسغية ويطلق عليهما سوي</w:t>
      </w:r>
      <w:r w:rsidR="002E41B8">
        <w:rPr>
          <w:rFonts w:hint="cs"/>
          <w:szCs w:val="28"/>
          <w:rtl/>
          <w:lang w:val="en-US"/>
        </w:rPr>
        <w:t>ا</w:t>
      </w:r>
      <w:r w:rsidR="002E41B8">
        <w:rPr>
          <w:szCs w:val="28"/>
          <w:lang w:val="en-US"/>
        </w:rPr>
        <w:t>Large drumstick</w:t>
      </w:r>
      <w:r w:rsidR="002E41B8">
        <w:rPr>
          <w:rFonts w:hint="cs"/>
          <w:szCs w:val="28"/>
          <w:rtl/>
          <w:lang w:val="en-US"/>
        </w:rPr>
        <w:t xml:space="preserve"> ويمكن أن يصل وزن هذا الجزء بعد نزع الجلد وبدون القدم في الطائر النامي عند وزن الذ</w:t>
      </w:r>
      <w:r w:rsidR="003B403C">
        <w:rPr>
          <w:rFonts w:hint="cs"/>
          <w:szCs w:val="28"/>
          <w:rtl/>
          <w:lang w:val="en-US"/>
        </w:rPr>
        <w:t>بح من</w:t>
      </w:r>
      <w:r w:rsidR="002E41B8">
        <w:rPr>
          <w:rFonts w:hint="cs"/>
          <w:szCs w:val="28"/>
          <w:rtl/>
          <w:lang w:val="en-US"/>
        </w:rPr>
        <w:t xml:space="preserve"> 18-20 كجم</w:t>
      </w:r>
      <w:r w:rsidR="003B403C">
        <w:rPr>
          <w:rFonts w:hint="cs"/>
          <w:szCs w:val="28"/>
          <w:rtl/>
          <w:lang w:val="en-US"/>
        </w:rPr>
        <w:t xml:space="preserve"> تقريباً</w:t>
      </w:r>
      <w:r w:rsidR="002E41B8">
        <w:rPr>
          <w:rFonts w:hint="cs"/>
          <w:szCs w:val="28"/>
          <w:rtl/>
          <w:lang w:val="en-US"/>
        </w:rPr>
        <w:t xml:space="preserve"> من اللحم الأحمر والعظم كما يكسو بعض اللحم عظام الحوض</w:t>
      </w:r>
      <w:r w:rsidR="002E41B8">
        <w:rPr>
          <w:szCs w:val="28"/>
          <w:lang w:val="en-US"/>
        </w:rPr>
        <w:t xml:space="preserve"> Pelvis</w:t>
      </w:r>
      <w:r w:rsidR="00CF77A3">
        <w:rPr>
          <w:rFonts w:hint="cs"/>
          <w:szCs w:val="28"/>
          <w:rtl/>
        </w:rPr>
        <w:t>والفقرات القطنية</w:t>
      </w:r>
      <w:r w:rsidR="00CF77A3">
        <w:rPr>
          <w:szCs w:val="28"/>
          <w:lang w:val="en-US"/>
        </w:rPr>
        <w:t>Loin</w:t>
      </w:r>
      <w:r w:rsidR="0031682A" w:rsidRPr="002A11FF">
        <w:rPr>
          <w:rFonts w:hint="cs"/>
          <w:szCs w:val="28"/>
          <w:rtl/>
        </w:rPr>
        <w:t xml:space="preserve"> </w:t>
      </w:r>
      <w:r w:rsidR="00CF77A3">
        <w:rPr>
          <w:rFonts w:hint="cs"/>
          <w:szCs w:val="28"/>
          <w:rtl/>
        </w:rPr>
        <w:t>والعجزية</w:t>
      </w:r>
      <w:r w:rsidR="00CF77A3">
        <w:rPr>
          <w:szCs w:val="28"/>
          <w:lang w:val="en-US"/>
        </w:rPr>
        <w:t xml:space="preserve">Sacral </w:t>
      </w:r>
      <w:r w:rsidR="00CF77A3">
        <w:rPr>
          <w:rFonts w:hint="cs"/>
          <w:szCs w:val="28"/>
          <w:rtl/>
          <w:lang w:val="en-US"/>
        </w:rPr>
        <w:t xml:space="preserve"> والصدرية </w:t>
      </w:r>
      <w:r w:rsidR="00CF77A3" w:rsidRPr="00DC66ED">
        <w:rPr>
          <w:szCs w:val="28"/>
        </w:rPr>
        <w:t>Thoracic</w:t>
      </w:r>
      <w:r w:rsidR="003B403C">
        <w:rPr>
          <w:rFonts w:hint="cs"/>
          <w:szCs w:val="28"/>
          <w:rtl/>
        </w:rPr>
        <w:t xml:space="preserve"> و</w:t>
      </w:r>
      <w:r w:rsidR="00CF77A3" w:rsidRPr="00DC66ED">
        <w:rPr>
          <w:rFonts w:hint="cs"/>
          <w:szCs w:val="28"/>
          <w:rtl/>
        </w:rPr>
        <w:t>ب</w:t>
      </w:r>
      <w:r w:rsidR="003B403C">
        <w:rPr>
          <w:rFonts w:hint="cs"/>
          <w:szCs w:val="28"/>
          <w:rtl/>
        </w:rPr>
        <w:t>ال</w:t>
      </w:r>
      <w:r w:rsidR="00CF77A3" w:rsidRPr="00DC66ED">
        <w:rPr>
          <w:rFonts w:hint="cs"/>
          <w:szCs w:val="28"/>
          <w:rtl/>
        </w:rPr>
        <w:t xml:space="preserve">رغم من </w:t>
      </w:r>
      <w:r w:rsidR="0031682A" w:rsidRPr="002A11FF">
        <w:rPr>
          <w:rFonts w:hint="cs"/>
          <w:szCs w:val="28"/>
          <w:rtl/>
        </w:rPr>
        <w:t>غياب عضلة</w:t>
      </w:r>
      <w:r w:rsidR="00CF77A3">
        <w:rPr>
          <w:rFonts w:hint="cs"/>
          <w:szCs w:val="28"/>
          <w:rtl/>
        </w:rPr>
        <w:t xml:space="preserve"> الحوض</w:t>
      </w:r>
      <w:r w:rsidR="003B403C">
        <w:rPr>
          <w:rFonts w:hint="cs"/>
          <w:szCs w:val="28"/>
          <w:rtl/>
        </w:rPr>
        <w:t xml:space="preserve"> </w:t>
      </w:r>
      <w:r w:rsidR="0031682A" w:rsidRPr="002A11FF">
        <w:rPr>
          <w:rFonts w:hint="cs"/>
          <w:szCs w:val="28"/>
          <w:rtl/>
        </w:rPr>
        <w:t xml:space="preserve">لدى النعام غير أن </w:t>
      </w:r>
      <w:r w:rsidR="00CF77A3">
        <w:rPr>
          <w:rFonts w:hint="cs"/>
          <w:szCs w:val="28"/>
          <w:rtl/>
        </w:rPr>
        <w:t xml:space="preserve">الحوض الداخلي </w:t>
      </w:r>
      <w:r w:rsidR="0031682A" w:rsidRPr="002A11FF">
        <w:rPr>
          <w:rFonts w:hint="cs"/>
          <w:szCs w:val="28"/>
          <w:rtl/>
        </w:rPr>
        <w:t>والخارجي وأجزاء من عضلة الثنى</w:t>
      </w:r>
      <w:r w:rsidR="003B403C">
        <w:rPr>
          <w:rFonts w:hint="cs"/>
          <w:szCs w:val="28"/>
          <w:rtl/>
        </w:rPr>
        <w:t xml:space="preserve"> الجانبية والمد الوسطى موجودة</w:t>
      </w:r>
      <w:r w:rsidR="0031682A" w:rsidRPr="002A11FF">
        <w:rPr>
          <w:rFonts w:hint="cs"/>
          <w:szCs w:val="28"/>
          <w:rtl/>
        </w:rPr>
        <w:t xml:space="preserve"> و</w:t>
      </w:r>
      <w:r w:rsidR="003B403C">
        <w:rPr>
          <w:rFonts w:hint="cs"/>
          <w:szCs w:val="28"/>
          <w:rtl/>
        </w:rPr>
        <w:t>العضلة المحيطية تمث</w:t>
      </w:r>
      <w:r>
        <w:rPr>
          <w:rFonts w:hint="cs"/>
          <w:szCs w:val="28"/>
          <w:rtl/>
        </w:rPr>
        <w:t>ل الجزء الجان</w:t>
      </w:r>
      <w:r w:rsidR="0031682A" w:rsidRPr="002A11FF">
        <w:rPr>
          <w:rFonts w:hint="cs"/>
          <w:szCs w:val="28"/>
          <w:rtl/>
        </w:rPr>
        <w:t>ب</w:t>
      </w:r>
      <w:r>
        <w:rPr>
          <w:rFonts w:hint="cs"/>
          <w:szCs w:val="28"/>
          <w:rtl/>
        </w:rPr>
        <w:t xml:space="preserve">ي التلقائي </w:t>
      </w:r>
      <w:r w:rsidR="004D4BF1">
        <w:rPr>
          <w:rFonts w:hint="cs"/>
          <w:szCs w:val="28"/>
          <w:rtl/>
        </w:rPr>
        <w:t xml:space="preserve">بجانب </w:t>
      </w:r>
      <w:r w:rsidR="0031682A" w:rsidRPr="002A11FF">
        <w:rPr>
          <w:rFonts w:hint="cs"/>
          <w:szCs w:val="28"/>
          <w:rtl/>
        </w:rPr>
        <w:t>عضلة الشظية الفخذية</w:t>
      </w:r>
      <w:r w:rsidR="004D4BF1">
        <w:rPr>
          <w:rFonts w:hint="cs"/>
          <w:szCs w:val="28"/>
          <w:rtl/>
        </w:rPr>
        <w:t xml:space="preserve"> التي</w:t>
      </w:r>
      <w:r w:rsidR="0031682A" w:rsidRPr="002A11FF">
        <w:rPr>
          <w:rFonts w:hint="cs"/>
          <w:szCs w:val="28"/>
          <w:rtl/>
        </w:rPr>
        <w:t xml:space="preserve"> تتكون من أربع عضلات متضمن</w:t>
      </w:r>
      <w:r>
        <w:rPr>
          <w:rFonts w:hint="cs"/>
          <w:szCs w:val="28"/>
          <w:rtl/>
        </w:rPr>
        <w:t xml:space="preserve">ة للعضلة الشظية فخذية المساعدة </w:t>
      </w:r>
      <w:r w:rsidR="004D4BF1">
        <w:rPr>
          <w:rFonts w:hint="cs"/>
          <w:szCs w:val="28"/>
          <w:rtl/>
        </w:rPr>
        <w:t>و</w:t>
      </w:r>
      <w:r w:rsidR="0031682A" w:rsidRPr="002A11FF">
        <w:rPr>
          <w:rFonts w:hint="cs"/>
          <w:szCs w:val="28"/>
          <w:rtl/>
        </w:rPr>
        <w:t>العضلة المح</w:t>
      </w:r>
      <w:r w:rsidR="003B403C">
        <w:rPr>
          <w:rFonts w:hint="cs"/>
          <w:szCs w:val="28"/>
          <w:rtl/>
        </w:rPr>
        <w:t xml:space="preserve">يطية الوسط </w:t>
      </w:r>
      <w:r w:rsidR="0031682A">
        <w:rPr>
          <w:rFonts w:hint="cs"/>
          <w:szCs w:val="28"/>
          <w:rtl/>
        </w:rPr>
        <w:t xml:space="preserve"> وعضلات الكتف</w:t>
      </w:r>
      <w:r>
        <w:rPr>
          <w:rFonts w:hint="cs"/>
          <w:szCs w:val="28"/>
          <w:rtl/>
        </w:rPr>
        <w:t xml:space="preserve"> </w:t>
      </w:r>
      <w:r w:rsidR="0031682A" w:rsidRPr="002A11FF">
        <w:rPr>
          <w:rFonts w:hint="cs"/>
          <w:szCs w:val="28"/>
          <w:rtl/>
        </w:rPr>
        <w:t>غير أن الأسماء التجارية لعضلات النعام لم يتم تقسيمها أو تصنيف</w:t>
      </w:r>
      <w:r w:rsidR="006D10FD">
        <w:rPr>
          <w:rFonts w:hint="cs"/>
          <w:szCs w:val="28"/>
          <w:rtl/>
        </w:rPr>
        <w:t>ها</w:t>
      </w:r>
      <w:r w:rsidR="00364F56">
        <w:rPr>
          <w:rFonts w:hint="cs"/>
          <w:szCs w:val="28"/>
          <w:rtl/>
        </w:rPr>
        <w:t xml:space="preserve"> .</w:t>
      </w:r>
    </w:p>
    <w:p w:rsidR="00DF550F" w:rsidRDefault="007D29B3" w:rsidP="003B403C">
      <w:pPr>
        <w:tabs>
          <w:tab w:val="center" w:pos="4223"/>
        </w:tabs>
        <w:spacing w:line="276" w:lineRule="auto"/>
        <w:jc w:val="both"/>
        <w:rPr>
          <w:szCs w:val="28"/>
          <w:rtl/>
        </w:rPr>
      </w:pPr>
      <w:r>
        <w:rPr>
          <w:noProof/>
          <w:szCs w:val="28"/>
          <w:rtl/>
          <w:lang w:val="en-US"/>
        </w:rPr>
        <w:drawing>
          <wp:anchor distT="0" distB="0" distL="114300" distR="114300" simplePos="0" relativeHeight="251746304" behindDoc="1" locked="0" layoutInCell="1" allowOverlap="1">
            <wp:simplePos x="0" y="0"/>
            <wp:positionH relativeFrom="margin">
              <wp:posOffset>2871223</wp:posOffset>
            </wp:positionH>
            <wp:positionV relativeFrom="margin">
              <wp:posOffset>6231289</wp:posOffset>
            </wp:positionV>
            <wp:extent cx="2890405" cy="2137558"/>
            <wp:effectExtent l="19050" t="0" r="5195" b="0"/>
            <wp:wrapNone/>
            <wp:docPr id="2" name="صورة 1" descr="نورة طي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رة طيور.jpg"/>
                    <pic:cNvPicPr/>
                  </pic:nvPicPr>
                  <pic:blipFill>
                    <a:blip r:embed="rId8"/>
                    <a:stretch>
                      <a:fillRect/>
                    </a:stretch>
                  </pic:blipFill>
                  <pic:spPr>
                    <a:xfrm>
                      <a:off x="0" y="0"/>
                      <a:ext cx="2890405" cy="2137558"/>
                    </a:xfrm>
                    <a:prstGeom prst="rect">
                      <a:avLst/>
                    </a:prstGeom>
                  </pic:spPr>
                </pic:pic>
              </a:graphicData>
            </a:graphic>
          </wp:anchor>
        </w:drawing>
      </w:r>
      <w:r>
        <w:rPr>
          <w:noProof/>
          <w:szCs w:val="28"/>
          <w:rtl/>
          <w:lang w:val="en-US"/>
        </w:rPr>
        <w:drawing>
          <wp:anchor distT="0" distB="0" distL="114300" distR="114300" simplePos="0" relativeHeight="251747328" behindDoc="1" locked="0" layoutInCell="1" allowOverlap="1">
            <wp:simplePos x="0" y="0"/>
            <wp:positionH relativeFrom="column">
              <wp:posOffset>-319405</wp:posOffset>
            </wp:positionH>
            <wp:positionV relativeFrom="paragraph">
              <wp:posOffset>29210</wp:posOffset>
            </wp:positionV>
            <wp:extent cx="3076575" cy="2133600"/>
            <wp:effectExtent l="19050" t="0" r="9525" b="0"/>
            <wp:wrapNone/>
            <wp:docPr id="3" name="صورة 2" descr="نورة كت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رة كتف.jpg"/>
                    <pic:cNvPicPr/>
                  </pic:nvPicPr>
                  <pic:blipFill>
                    <a:blip r:embed="rId9"/>
                    <a:stretch>
                      <a:fillRect/>
                    </a:stretch>
                  </pic:blipFill>
                  <pic:spPr>
                    <a:xfrm>
                      <a:off x="0" y="0"/>
                      <a:ext cx="3076575" cy="2133600"/>
                    </a:xfrm>
                    <a:prstGeom prst="rect">
                      <a:avLst/>
                    </a:prstGeom>
                  </pic:spPr>
                </pic:pic>
              </a:graphicData>
            </a:graphic>
          </wp:anchor>
        </w:drawing>
      </w:r>
      <w:r w:rsidR="003B403C">
        <w:rPr>
          <w:szCs w:val="28"/>
          <w:rtl/>
        </w:rPr>
        <w:tab/>
      </w:r>
    </w:p>
    <w:p w:rsidR="00DF550F" w:rsidRDefault="00DF550F" w:rsidP="00DC1C3D">
      <w:pPr>
        <w:spacing w:line="276" w:lineRule="auto"/>
        <w:ind w:left="0"/>
        <w:jc w:val="both"/>
        <w:rPr>
          <w:szCs w:val="28"/>
          <w:rtl/>
        </w:rPr>
      </w:pPr>
    </w:p>
    <w:p w:rsidR="00462E21" w:rsidRDefault="00462E21" w:rsidP="003B403C">
      <w:pPr>
        <w:spacing w:line="276" w:lineRule="auto"/>
        <w:ind w:left="0"/>
        <w:jc w:val="both"/>
        <w:rPr>
          <w:szCs w:val="28"/>
          <w:rtl/>
        </w:rPr>
      </w:pPr>
    </w:p>
    <w:p w:rsidR="00DF550F" w:rsidRDefault="00DF550F" w:rsidP="00DC1C3D">
      <w:pPr>
        <w:spacing w:line="276" w:lineRule="auto"/>
        <w:ind w:left="0"/>
        <w:jc w:val="both"/>
        <w:rPr>
          <w:szCs w:val="28"/>
        </w:rPr>
      </w:pPr>
    </w:p>
    <w:p w:rsidR="007D29B3" w:rsidRDefault="007D29B3" w:rsidP="00DC1C3D">
      <w:pPr>
        <w:spacing w:line="276" w:lineRule="auto"/>
        <w:ind w:left="0"/>
        <w:jc w:val="both"/>
        <w:rPr>
          <w:b/>
          <w:bCs/>
          <w:szCs w:val="28"/>
          <w:rtl/>
          <w:lang w:val="en-US"/>
        </w:rPr>
      </w:pPr>
    </w:p>
    <w:p w:rsidR="009C1735" w:rsidRDefault="009C1735" w:rsidP="00DC1C3D">
      <w:pPr>
        <w:spacing w:line="276" w:lineRule="auto"/>
        <w:ind w:left="0"/>
        <w:jc w:val="both"/>
        <w:rPr>
          <w:b/>
          <w:bCs/>
          <w:szCs w:val="28"/>
          <w:rtl/>
          <w:lang w:val="en-US"/>
        </w:rPr>
      </w:pPr>
    </w:p>
    <w:p w:rsidR="007557CD" w:rsidRDefault="007557CD" w:rsidP="00DC1C3D">
      <w:pPr>
        <w:spacing w:line="276" w:lineRule="auto"/>
        <w:ind w:left="0"/>
        <w:jc w:val="both"/>
        <w:rPr>
          <w:b/>
          <w:bCs/>
          <w:szCs w:val="28"/>
          <w:rtl/>
          <w:lang w:val="en-US"/>
        </w:rPr>
      </w:pPr>
    </w:p>
    <w:p w:rsidR="002B10F4" w:rsidRPr="00500510" w:rsidRDefault="00500510" w:rsidP="00DC1C3D">
      <w:pPr>
        <w:spacing w:line="276" w:lineRule="auto"/>
        <w:ind w:left="0"/>
        <w:jc w:val="both"/>
        <w:rPr>
          <w:b/>
          <w:bCs/>
          <w:szCs w:val="28"/>
          <w:rtl/>
          <w:lang w:val="en-US"/>
        </w:rPr>
      </w:pPr>
      <w:r w:rsidRPr="00500510">
        <w:rPr>
          <w:rFonts w:hint="cs"/>
          <w:b/>
          <w:bCs/>
          <w:szCs w:val="28"/>
          <w:rtl/>
          <w:lang w:val="en-US"/>
        </w:rPr>
        <w:t xml:space="preserve">منتجات النعام </w:t>
      </w:r>
      <w:r w:rsidRPr="00500510">
        <w:rPr>
          <w:b/>
          <w:bCs/>
          <w:szCs w:val="28"/>
          <w:lang w:val="en-US"/>
        </w:rPr>
        <w:t>Ostrich products</w:t>
      </w:r>
    </w:p>
    <w:p w:rsidR="00500510" w:rsidRDefault="006D10FD" w:rsidP="00DC1C3D">
      <w:pPr>
        <w:spacing w:line="276" w:lineRule="auto"/>
        <w:jc w:val="both"/>
        <w:rPr>
          <w:szCs w:val="28"/>
          <w:rtl/>
        </w:rPr>
      </w:pPr>
      <w:r>
        <w:rPr>
          <w:rFonts w:hint="cs"/>
          <w:szCs w:val="28"/>
          <w:rtl/>
        </w:rPr>
        <w:t xml:space="preserve">   </w:t>
      </w:r>
      <w:r w:rsidR="00FD30D4">
        <w:rPr>
          <w:szCs w:val="28"/>
          <w:lang w:val="en-US"/>
        </w:rPr>
        <w:t xml:space="preserve"> </w:t>
      </w:r>
      <w:r w:rsidR="00500510">
        <w:rPr>
          <w:szCs w:val="28"/>
        </w:rPr>
        <w:t xml:space="preserve"> </w:t>
      </w:r>
      <w:r w:rsidR="00500510">
        <w:rPr>
          <w:rFonts w:hint="cs"/>
          <w:szCs w:val="28"/>
          <w:rtl/>
        </w:rPr>
        <w:t>الجلد</w:t>
      </w:r>
      <w:r w:rsidR="00500510">
        <w:rPr>
          <w:szCs w:val="28"/>
          <w:lang w:val="en-US"/>
        </w:rPr>
        <w:t xml:space="preserve">Hide </w:t>
      </w:r>
      <w:r w:rsidR="003B403C">
        <w:rPr>
          <w:rFonts w:hint="cs"/>
          <w:szCs w:val="28"/>
          <w:rtl/>
        </w:rPr>
        <w:t xml:space="preserve">: </w:t>
      </w:r>
      <w:r>
        <w:rPr>
          <w:rFonts w:hint="cs"/>
          <w:szCs w:val="28"/>
          <w:rtl/>
        </w:rPr>
        <w:t xml:space="preserve"> </w:t>
      </w:r>
      <w:r w:rsidR="00500510">
        <w:rPr>
          <w:rFonts w:hint="cs"/>
          <w:szCs w:val="28"/>
          <w:rtl/>
        </w:rPr>
        <w:t>تتميز جلود النعام بمظهر خاص لايتوافر في أنواع الجلود المعروفة الأخرى وتعتبر المنتجات الجلدية المصنوعة من جلود النعام من أفخر المنتجات وعلى سبيل المثال</w:t>
      </w:r>
      <w:r w:rsidR="0060611A">
        <w:rPr>
          <w:rFonts w:hint="cs"/>
          <w:szCs w:val="28"/>
          <w:rtl/>
        </w:rPr>
        <w:t xml:space="preserve"> تصنع </w:t>
      </w:r>
      <w:r w:rsidR="0060611A">
        <w:rPr>
          <w:rFonts w:hint="cs"/>
          <w:szCs w:val="28"/>
          <w:rtl/>
        </w:rPr>
        <w:lastRenderedPageBreak/>
        <w:t>الأحذية,الشنط,الأحزمة,المحافظ وكذلك جلود التنجيد لأفخر أنواع المفروشات وأيضاً</w:t>
      </w:r>
      <w:r w:rsidR="003B403C">
        <w:rPr>
          <w:rFonts w:hint="cs"/>
          <w:szCs w:val="28"/>
          <w:rtl/>
        </w:rPr>
        <w:t xml:space="preserve"> </w:t>
      </w:r>
      <w:r w:rsidR="0060611A">
        <w:rPr>
          <w:rFonts w:hint="cs"/>
          <w:szCs w:val="28"/>
          <w:rtl/>
        </w:rPr>
        <w:t>تستخدم الجلود الناتجة من النعامة متوسطة العمر في تصنيع الملابس مثل الجاكتات.</w:t>
      </w:r>
    </w:p>
    <w:p w:rsidR="0060611A" w:rsidRPr="0060611A" w:rsidRDefault="0060611A" w:rsidP="00DC1C3D">
      <w:pPr>
        <w:spacing w:line="276" w:lineRule="auto"/>
        <w:jc w:val="both"/>
        <w:rPr>
          <w:szCs w:val="28"/>
          <w:rtl/>
          <w:lang w:val="en-US"/>
        </w:rPr>
      </w:pPr>
      <w:r>
        <w:rPr>
          <w:rFonts w:hint="cs"/>
          <w:szCs w:val="28"/>
          <w:rtl/>
        </w:rPr>
        <w:t xml:space="preserve">   </w:t>
      </w:r>
      <w:r w:rsidR="00FD30D4">
        <w:rPr>
          <w:rFonts w:hint="cs"/>
          <w:szCs w:val="28"/>
          <w:rtl/>
        </w:rPr>
        <w:t xml:space="preserve"> </w:t>
      </w:r>
      <w:r>
        <w:rPr>
          <w:rFonts w:hint="cs"/>
          <w:szCs w:val="28"/>
          <w:rtl/>
        </w:rPr>
        <w:t xml:space="preserve">الريش </w:t>
      </w:r>
      <w:r w:rsidR="006F1761">
        <w:rPr>
          <w:szCs w:val="28"/>
          <w:lang w:val="en-US"/>
        </w:rPr>
        <w:t>Feathers</w:t>
      </w:r>
      <w:r w:rsidR="006F1761">
        <w:rPr>
          <w:rFonts w:hint="cs"/>
          <w:szCs w:val="28"/>
          <w:rtl/>
          <w:lang w:val="en-US"/>
        </w:rPr>
        <w:t xml:space="preserve"> </w:t>
      </w:r>
      <w:r w:rsidR="003B403C">
        <w:rPr>
          <w:rFonts w:hint="cs"/>
          <w:szCs w:val="28"/>
          <w:rtl/>
          <w:lang w:val="en-US"/>
        </w:rPr>
        <w:t xml:space="preserve">: </w:t>
      </w:r>
      <w:r w:rsidR="006F1761">
        <w:rPr>
          <w:rFonts w:hint="cs"/>
          <w:szCs w:val="28"/>
          <w:rtl/>
          <w:lang w:val="en-US"/>
        </w:rPr>
        <w:t>يتكون الريش قبل عملية الفقس حيث يظهر الريش الجديد للعين واضحاً بعد أسبوع أوأثنين من الفقس, الجزء السفلي لغمد الريش(العرق الوسطى) ذولون أخضر ويرجع هذا اللون إلى الأوعية الدموية الغزيره ذات اللون الأحمر وال</w:t>
      </w:r>
      <w:r w:rsidR="003B403C">
        <w:rPr>
          <w:rFonts w:hint="cs"/>
          <w:szCs w:val="28"/>
          <w:rtl/>
          <w:lang w:val="en-US"/>
        </w:rPr>
        <w:t>أعصاب ذات اللون الأصفر وكلما نمى</w:t>
      </w:r>
      <w:r w:rsidR="006F1761">
        <w:rPr>
          <w:rFonts w:hint="cs"/>
          <w:szCs w:val="28"/>
          <w:rtl/>
          <w:lang w:val="en-US"/>
        </w:rPr>
        <w:t xml:space="preserve"> الغمد لأعلى قلت الأوعية الدموية حتى تنعدم ويموت الغمد. </w:t>
      </w:r>
    </w:p>
    <w:p w:rsidR="00500510" w:rsidRDefault="006F1761" w:rsidP="00DC1C3D">
      <w:pPr>
        <w:spacing w:line="276" w:lineRule="auto"/>
        <w:ind w:left="0"/>
        <w:jc w:val="both"/>
        <w:rPr>
          <w:szCs w:val="28"/>
          <w:rtl/>
          <w:lang w:val="en-US"/>
        </w:rPr>
      </w:pPr>
      <w:r>
        <w:rPr>
          <w:rFonts w:hint="cs"/>
          <w:szCs w:val="28"/>
          <w:rtl/>
        </w:rPr>
        <w:t xml:space="preserve">   </w:t>
      </w:r>
      <w:r w:rsidR="00FD30D4">
        <w:rPr>
          <w:rFonts w:hint="cs"/>
          <w:szCs w:val="28"/>
          <w:rtl/>
        </w:rPr>
        <w:t xml:space="preserve"> </w:t>
      </w:r>
      <w:r>
        <w:rPr>
          <w:rFonts w:hint="cs"/>
          <w:szCs w:val="28"/>
          <w:rtl/>
        </w:rPr>
        <w:t>البيض</w:t>
      </w:r>
      <w:r>
        <w:rPr>
          <w:szCs w:val="28"/>
          <w:lang w:val="en-US"/>
        </w:rPr>
        <w:t xml:space="preserve">Eggs </w:t>
      </w:r>
      <w:r w:rsidR="003B403C">
        <w:rPr>
          <w:rFonts w:hint="cs"/>
          <w:szCs w:val="28"/>
          <w:rtl/>
          <w:lang w:val="en-US"/>
        </w:rPr>
        <w:t xml:space="preserve">: </w:t>
      </w:r>
      <w:r w:rsidR="002B5472">
        <w:rPr>
          <w:rFonts w:hint="cs"/>
          <w:szCs w:val="28"/>
          <w:rtl/>
          <w:lang w:val="en-US"/>
        </w:rPr>
        <w:t xml:space="preserve"> يعتبر البيض من المنتجات الهامة للنعام وخصوصاً إذا كان مخصباً,</w:t>
      </w:r>
      <w:r w:rsidR="00FD30D4">
        <w:rPr>
          <w:rFonts w:hint="cs"/>
          <w:szCs w:val="28"/>
          <w:rtl/>
          <w:lang w:val="en-US"/>
        </w:rPr>
        <w:t xml:space="preserve"> </w:t>
      </w:r>
      <w:r w:rsidR="002B5472">
        <w:rPr>
          <w:rFonts w:hint="cs"/>
          <w:szCs w:val="28"/>
          <w:rtl/>
          <w:lang w:val="en-US"/>
        </w:rPr>
        <w:t>البيض المخصب ويستخدم للتفريخ ويمكن أن يفرخ في المزرعة أو إذا لم تتوافر معدات التفريخ فيمكن أن يباع لمزارع أخرى, البيض غير المخصب ويباع للأستهلاك الأدمي أو لمصانع الحلويات والمخبوزات وبيض النعام ذو قيمة غذائية عالية مقارنة ببيض الدواجن .</w:t>
      </w:r>
    </w:p>
    <w:p w:rsidR="002B5472" w:rsidRDefault="002B5472" w:rsidP="00DC1C3D">
      <w:pPr>
        <w:spacing w:line="276" w:lineRule="auto"/>
        <w:ind w:left="0"/>
        <w:jc w:val="both"/>
        <w:rPr>
          <w:szCs w:val="28"/>
          <w:rtl/>
          <w:lang w:val="en-US"/>
        </w:rPr>
      </w:pPr>
      <w:r>
        <w:rPr>
          <w:rFonts w:hint="cs"/>
          <w:szCs w:val="28"/>
          <w:rtl/>
          <w:lang w:val="en-US"/>
        </w:rPr>
        <w:t xml:space="preserve">  دهن النعام</w:t>
      </w:r>
      <w:r w:rsidR="003B403C">
        <w:rPr>
          <w:rFonts w:hint="cs"/>
          <w:szCs w:val="28"/>
          <w:rtl/>
          <w:lang w:val="en-US"/>
        </w:rPr>
        <w:t xml:space="preserve"> </w:t>
      </w:r>
      <w:r w:rsidR="003B403C">
        <w:rPr>
          <w:szCs w:val="28"/>
          <w:lang w:val="en-US"/>
        </w:rPr>
        <w:t>Ostrich fat</w:t>
      </w:r>
      <w:r w:rsidR="003B403C">
        <w:rPr>
          <w:rFonts w:hint="cs"/>
          <w:szCs w:val="28"/>
          <w:rtl/>
          <w:lang w:val="en-US"/>
        </w:rPr>
        <w:t xml:space="preserve">: </w:t>
      </w:r>
      <w:r>
        <w:rPr>
          <w:rFonts w:hint="cs"/>
          <w:szCs w:val="28"/>
          <w:rtl/>
          <w:lang w:val="en-US"/>
        </w:rPr>
        <w:t xml:space="preserve"> يستخدم الدهن الموجود في منطقة القفص الصدري</w:t>
      </w:r>
      <w:r w:rsidR="00497F61">
        <w:rPr>
          <w:rFonts w:hint="cs"/>
          <w:szCs w:val="28"/>
          <w:rtl/>
          <w:lang w:val="en-US"/>
        </w:rPr>
        <w:t xml:space="preserve"> في تصنيع زيت النعام والذي يدخل في صناعة مستحضرات التجميل</w:t>
      </w:r>
      <w:r w:rsidR="00FD30D4">
        <w:rPr>
          <w:rFonts w:hint="cs"/>
          <w:szCs w:val="28"/>
          <w:rtl/>
          <w:lang w:val="en-US"/>
        </w:rPr>
        <w:t xml:space="preserve"> </w:t>
      </w:r>
      <w:r w:rsidR="00497F61">
        <w:rPr>
          <w:rFonts w:hint="cs"/>
          <w:szCs w:val="28"/>
          <w:rtl/>
          <w:lang w:val="en-US"/>
        </w:rPr>
        <w:t>(الشامبو,</w:t>
      </w:r>
      <w:r w:rsidR="00FD30D4">
        <w:rPr>
          <w:rFonts w:hint="cs"/>
          <w:szCs w:val="28"/>
          <w:rtl/>
          <w:lang w:val="en-US"/>
        </w:rPr>
        <w:t xml:space="preserve"> </w:t>
      </w:r>
      <w:r w:rsidR="00497F61">
        <w:rPr>
          <w:rFonts w:hint="cs"/>
          <w:szCs w:val="28"/>
          <w:rtl/>
          <w:lang w:val="en-US"/>
        </w:rPr>
        <w:t>الكريمات, زيوت الحمام)</w:t>
      </w:r>
      <w:r w:rsidR="00FD30D4">
        <w:rPr>
          <w:rFonts w:hint="cs"/>
          <w:szCs w:val="28"/>
          <w:rtl/>
          <w:lang w:val="en-US"/>
        </w:rPr>
        <w:t xml:space="preserve"> </w:t>
      </w:r>
      <w:r w:rsidR="00497F61">
        <w:rPr>
          <w:rFonts w:hint="cs"/>
          <w:szCs w:val="28"/>
          <w:rtl/>
          <w:lang w:val="en-US"/>
        </w:rPr>
        <w:t>ويتميز بسهولة إمتصاصة من سطح الجلد بدون ترك أثار دهنية علية وحماية ال</w:t>
      </w:r>
      <w:r w:rsidR="003B403C">
        <w:rPr>
          <w:rFonts w:hint="cs"/>
          <w:szCs w:val="28"/>
          <w:rtl/>
          <w:lang w:val="en-US"/>
        </w:rPr>
        <w:t>جلد من الأثار الضارة لأشعة الشمس</w:t>
      </w:r>
      <w:r w:rsidR="00497F61">
        <w:rPr>
          <w:rFonts w:hint="cs"/>
          <w:szCs w:val="28"/>
          <w:rtl/>
          <w:lang w:val="en-US"/>
        </w:rPr>
        <w:t>(خليفة وقرمان,2002).</w:t>
      </w:r>
    </w:p>
    <w:p w:rsidR="00497F61" w:rsidRPr="002B5472" w:rsidRDefault="00497F61" w:rsidP="00DC1C3D">
      <w:pPr>
        <w:spacing w:line="276" w:lineRule="auto"/>
        <w:ind w:left="0"/>
        <w:jc w:val="both"/>
        <w:rPr>
          <w:szCs w:val="28"/>
          <w:rtl/>
          <w:lang w:val="en-US"/>
        </w:rPr>
      </w:pPr>
      <w:r>
        <w:rPr>
          <w:rFonts w:hint="cs"/>
          <w:szCs w:val="28"/>
          <w:rtl/>
          <w:lang w:val="en-US"/>
        </w:rPr>
        <w:t xml:space="preserve">       ذكر</w:t>
      </w:r>
      <w:r>
        <w:rPr>
          <w:szCs w:val="28"/>
          <w:lang w:val="en-US"/>
        </w:rPr>
        <w:t>Mellet (1994)</w:t>
      </w:r>
      <w:r>
        <w:rPr>
          <w:rFonts w:hint="cs"/>
          <w:szCs w:val="28"/>
          <w:rtl/>
          <w:lang w:val="en-US"/>
        </w:rPr>
        <w:t xml:space="preserve"> أن نسبة إ</w:t>
      </w:r>
      <w:r w:rsidR="008134F7">
        <w:rPr>
          <w:rFonts w:hint="cs"/>
          <w:szCs w:val="28"/>
          <w:rtl/>
          <w:lang w:val="en-US"/>
        </w:rPr>
        <w:t>ستهلاك البريطانين للحم النعام ت</w:t>
      </w:r>
      <w:r>
        <w:rPr>
          <w:rFonts w:hint="cs"/>
          <w:szCs w:val="28"/>
          <w:rtl/>
          <w:lang w:val="en-US"/>
        </w:rPr>
        <w:t>بلغ</w:t>
      </w:r>
      <w:r w:rsidRPr="002A11FF">
        <w:rPr>
          <w:rFonts w:hint="cs"/>
          <w:szCs w:val="28"/>
          <w:rtl/>
        </w:rPr>
        <w:t>97%</w:t>
      </w:r>
      <w:r w:rsidR="00FD30D4">
        <w:rPr>
          <w:rFonts w:hint="cs"/>
          <w:szCs w:val="28"/>
          <w:rtl/>
        </w:rPr>
        <w:t xml:space="preserve"> </w:t>
      </w:r>
      <w:r w:rsidR="008134F7">
        <w:rPr>
          <w:rFonts w:hint="cs"/>
          <w:szCs w:val="28"/>
          <w:rtl/>
          <w:lang w:val="en-US"/>
        </w:rPr>
        <w:t>ويرجع ذلك لإنخفاض</w:t>
      </w:r>
      <w:r w:rsidR="008B38DD">
        <w:rPr>
          <w:rFonts w:hint="cs"/>
          <w:szCs w:val="28"/>
          <w:rtl/>
          <w:lang w:val="en-US"/>
        </w:rPr>
        <w:t xml:space="preserve"> نسبة الدهون مع زيادة الإقبال على إستهلاك لحوم الدواجن وبخاصة بدون جلد لنفس الغرض الساب</w:t>
      </w:r>
      <w:r w:rsidR="008134F7">
        <w:rPr>
          <w:rFonts w:hint="cs"/>
          <w:szCs w:val="28"/>
          <w:rtl/>
          <w:lang w:val="en-US"/>
        </w:rPr>
        <w:t>ق وهو قلة أوإنخفاض نسبة الدهون ويعود</w:t>
      </w:r>
      <w:r w:rsidR="008B38DD">
        <w:rPr>
          <w:rFonts w:hint="cs"/>
          <w:szCs w:val="28"/>
          <w:rtl/>
          <w:lang w:val="en-US"/>
        </w:rPr>
        <w:t xml:space="preserve"> ذلك في السنوات الأخيرة لزيادة برامج التوعية الغذائية.</w:t>
      </w:r>
    </w:p>
    <w:p w:rsidR="009C1735" w:rsidRPr="008134F7" w:rsidRDefault="00AE471D" w:rsidP="007557CD">
      <w:pPr>
        <w:spacing w:line="276" w:lineRule="auto"/>
        <w:ind w:left="0"/>
        <w:jc w:val="both"/>
        <w:rPr>
          <w:szCs w:val="28"/>
          <w:rtl/>
          <w:lang w:val="en-US"/>
        </w:rPr>
      </w:pPr>
      <w:r>
        <w:rPr>
          <w:rFonts w:hint="cs"/>
          <w:szCs w:val="28"/>
          <w:rtl/>
        </w:rPr>
        <w:t xml:space="preserve"> </w:t>
      </w:r>
      <w:r w:rsidR="005042B4" w:rsidRPr="00BE1F8E">
        <w:rPr>
          <w:rFonts w:hint="cs"/>
          <w:szCs w:val="28"/>
          <w:rtl/>
        </w:rPr>
        <w:t>إن منتجات اللحوم المصنع</w:t>
      </w:r>
      <w:r w:rsidR="005042B4">
        <w:rPr>
          <w:rFonts w:hint="cs"/>
          <w:szCs w:val="28"/>
          <w:rtl/>
        </w:rPr>
        <w:t>ة من</w:t>
      </w:r>
      <w:r w:rsidR="005042B4" w:rsidRPr="00BE1F8E">
        <w:rPr>
          <w:rFonts w:hint="cs"/>
          <w:szCs w:val="28"/>
          <w:rtl/>
        </w:rPr>
        <w:t xml:space="preserve"> </w:t>
      </w:r>
      <w:r w:rsidR="005B5206">
        <w:rPr>
          <w:rFonts w:hint="cs"/>
          <w:szCs w:val="28"/>
          <w:rtl/>
        </w:rPr>
        <w:t xml:space="preserve"> النعام و</w:t>
      </w:r>
      <w:r w:rsidR="005042B4" w:rsidRPr="00BE1F8E">
        <w:rPr>
          <w:rFonts w:hint="cs"/>
          <w:szCs w:val="28"/>
          <w:rtl/>
        </w:rPr>
        <w:t>الدواجن لاقت نجاح كبير لدى</w:t>
      </w:r>
      <w:r w:rsidR="005B5206">
        <w:rPr>
          <w:rFonts w:hint="cs"/>
          <w:szCs w:val="28"/>
          <w:rtl/>
        </w:rPr>
        <w:t xml:space="preserve"> المستهلك لما تمتاز به من إنخفاض</w:t>
      </w:r>
      <w:r w:rsidR="005042B4" w:rsidRPr="00BE1F8E">
        <w:rPr>
          <w:rFonts w:hint="cs"/>
          <w:szCs w:val="28"/>
          <w:rtl/>
        </w:rPr>
        <w:t xml:space="preserve"> في السعر عن منتجات اللحم البقري وأيضاً كغذاء صحي مما حول المستهلك إلى إستخدام مفروم لحم</w:t>
      </w:r>
      <w:r w:rsidR="005B5206">
        <w:rPr>
          <w:rFonts w:hint="cs"/>
          <w:szCs w:val="28"/>
          <w:rtl/>
        </w:rPr>
        <w:t xml:space="preserve"> النعام ولحم</w:t>
      </w:r>
      <w:r w:rsidR="005042B4" w:rsidRPr="00BE1F8E">
        <w:rPr>
          <w:rFonts w:hint="cs"/>
          <w:szCs w:val="28"/>
          <w:rtl/>
        </w:rPr>
        <w:t xml:space="preserve"> الدجاج والرومي في أنو</w:t>
      </w:r>
      <w:r w:rsidR="008134F7">
        <w:rPr>
          <w:rFonts w:hint="cs"/>
          <w:szCs w:val="28"/>
          <w:rtl/>
        </w:rPr>
        <w:t>اع عمل البرجر</w:t>
      </w:r>
      <w:r w:rsidR="005B5206">
        <w:rPr>
          <w:rFonts w:hint="cs"/>
          <w:szCs w:val="28"/>
          <w:rtl/>
        </w:rPr>
        <w:t xml:space="preserve"> والكفتة</w:t>
      </w:r>
      <w:r w:rsidR="005042B4" w:rsidRPr="00BE1F8E">
        <w:rPr>
          <w:rFonts w:hint="cs"/>
          <w:szCs w:val="28"/>
          <w:rtl/>
        </w:rPr>
        <w:t xml:space="preserve"> وأصناف أخرى من المنتجات المصنع</w:t>
      </w:r>
      <w:r w:rsidR="005042B4">
        <w:rPr>
          <w:rFonts w:hint="cs"/>
          <w:szCs w:val="28"/>
          <w:rtl/>
        </w:rPr>
        <w:t xml:space="preserve">ة  </w:t>
      </w:r>
      <w:r w:rsidR="005042B4" w:rsidRPr="00BE1F8E">
        <w:rPr>
          <w:rFonts w:hint="cs"/>
          <w:szCs w:val="28"/>
          <w:rtl/>
        </w:rPr>
        <w:t>(</w:t>
      </w:r>
      <w:r w:rsidR="005042B4" w:rsidRPr="00BE1F8E">
        <w:rPr>
          <w:szCs w:val="28"/>
          <w:lang w:val="en-US"/>
        </w:rPr>
        <w:t>Putnam ,1993</w:t>
      </w:r>
      <w:r w:rsidR="005042B4" w:rsidRPr="00BE1F8E">
        <w:rPr>
          <w:rFonts w:hint="cs"/>
          <w:szCs w:val="28"/>
          <w:rtl/>
          <w:lang w:val="en-US"/>
        </w:rPr>
        <w:t>)</w:t>
      </w:r>
      <w:r w:rsidR="008134F7">
        <w:rPr>
          <w:rFonts w:hint="cs"/>
          <w:szCs w:val="28"/>
          <w:rtl/>
          <w:lang w:val="en-US"/>
        </w:rPr>
        <w:t>.</w:t>
      </w:r>
    </w:p>
    <w:p w:rsidR="00832A30" w:rsidRPr="005B5206" w:rsidRDefault="00A0022D" w:rsidP="00B72207">
      <w:pPr>
        <w:spacing w:line="276" w:lineRule="auto"/>
        <w:ind w:left="0"/>
        <w:jc w:val="both"/>
        <w:rPr>
          <w:szCs w:val="28"/>
          <w:rtl/>
        </w:rPr>
      </w:pPr>
      <w:r w:rsidRPr="002A11FF">
        <w:rPr>
          <w:rFonts w:hint="cs"/>
          <w:b/>
          <w:bCs/>
          <w:szCs w:val="28"/>
          <w:u w:val="single"/>
          <w:rtl/>
        </w:rPr>
        <w:t>القيمة الغذائية</w:t>
      </w:r>
      <w:r w:rsidR="006342F5">
        <w:rPr>
          <w:rFonts w:hint="cs"/>
          <w:b/>
          <w:bCs/>
          <w:szCs w:val="28"/>
          <w:u w:val="single"/>
          <w:rtl/>
        </w:rPr>
        <w:t xml:space="preserve"> للحم النعام</w:t>
      </w:r>
      <w:r w:rsidR="00B72207">
        <w:rPr>
          <w:b/>
          <w:bCs/>
          <w:szCs w:val="28"/>
          <w:u w:val="single"/>
          <w:lang w:val="en-US"/>
        </w:rPr>
        <w:t xml:space="preserve"> N</w:t>
      </w:r>
      <w:r w:rsidR="00876ADA">
        <w:rPr>
          <w:b/>
          <w:bCs/>
          <w:szCs w:val="28"/>
          <w:u w:val="single"/>
          <w:lang w:val="en-US"/>
        </w:rPr>
        <w:t>utritive value</w:t>
      </w:r>
      <w:r w:rsidR="00B72207">
        <w:rPr>
          <w:b/>
          <w:bCs/>
          <w:szCs w:val="28"/>
          <w:u w:val="single"/>
          <w:lang w:val="en-US"/>
        </w:rPr>
        <w:t xml:space="preserve"> of</w:t>
      </w:r>
      <w:r w:rsidR="00B72207" w:rsidRPr="00B72207">
        <w:rPr>
          <w:b/>
          <w:bCs/>
          <w:szCs w:val="28"/>
          <w:u w:val="single"/>
          <w:lang w:val="en-US"/>
        </w:rPr>
        <w:t xml:space="preserve"> </w:t>
      </w:r>
      <w:r w:rsidR="00B72207">
        <w:rPr>
          <w:b/>
          <w:bCs/>
          <w:szCs w:val="28"/>
          <w:u w:val="single"/>
          <w:lang w:val="en-US"/>
        </w:rPr>
        <w:t xml:space="preserve">Ostrich meat </w:t>
      </w:r>
      <w:r w:rsidRPr="002E4466">
        <w:rPr>
          <w:rFonts w:hint="cs"/>
          <w:b/>
          <w:bCs/>
          <w:szCs w:val="28"/>
          <w:u w:val="single"/>
          <w:rtl/>
        </w:rPr>
        <w:t>:</w:t>
      </w:r>
    </w:p>
    <w:p w:rsidR="00A0022D" w:rsidRPr="002A11FF" w:rsidRDefault="00832A30" w:rsidP="00DC1C3D">
      <w:pPr>
        <w:spacing w:line="276" w:lineRule="auto"/>
        <w:jc w:val="both"/>
        <w:rPr>
          <w:b/>
          <w:bCs/>
          <w:szCs w:val="28"/>
          <w:rtl/>
        </w:rPr>
      </w:pPr>
      <w:r>
        <w:rPr>
          <w:rFonts w:hint="cs"/>
          <w:b/>
          <w:bCs/>
          <w:szCs w:val="28"/>
          <w:u w:val="single"/>
          <w:rtl/>
        </w:rPr>
        <w:t>1</w:t>
      </w:r>
      <w:r w:rsidRPr="00832A30">
        <w:rPr>
          <w:rFonts w:hint="cs"/>
          <w:b/>
          <w:bCs/>
          <w:szCs w:val="28"/>
          <w:rtl/>
        </w:rPr>
        <w:t>-</w:t>
      </w:r>
      <w:r w:rsidR="00A0022D" w:rsidRPr="002A11FF">
        <w:rPr>
          <w:rFonts w:hint="cs"/>
          <w:b/>
          <w:bCs/>
          <w:szCs w:val="28"/>
          <w:rtl/>
        </w:rPr>
        <w:t xml:space="preserve"> </w:t>
      </w:r>
      <w:r w:rsidR="00A0022D" w:rsidRPr="002A11FF">
        <w:rPr>
          <w:rFonts w:hint="cs"/>
          <w:b/>
          <w:bCs/>
          <w:szCs w:val="28"/>
          <w:u w:val="single"/>
          <w:rtl/>
        </w:rPr>
        <w:t>الدهون</w:t>
      </w:r>
      <w:r w:rsidR="00A0022D" w:rsidRPr="002A11FF">
        <w:rPr>
          <w:rFonts w:hint="cs"/>
          <w:b/>
          <w:bCs/>
          <w:szCs w:val="28"/>
          <w:rtl/>
        </w:rPr>
        <w:t xml:space="preserve"> </w:t>
      </w:r>
      <w:r w:rsidR="00876ADA">
        <w:rPr>
          <w:b/>
          <w:bCs/>
          <w:szCs w:val="28"/>
          <w:lang w:val="en-US"/>
        </w:rPr>
        <w:t>Fat</w:t>
      </w:r>
      <w:r w:rsidR="00A0022D" w:rsidRPr="002A11FF">
        <w:rPr>
          <w:rFonts w:hint="cs"/>
          <w:b/>
          <w:bCs/>
          <w:szCs w:val="28"/>
          <w:rtl/>
        </w:rPr>
        <w:t xml:space="preserve">: </w:t>
      </w:r>
    </w:p>
    <w:p w:rsidR="006464DE" w:rsidRDefault="00832A30" w:rsidP="00DC1C3D">
      <w:pPr>
        <w:spacing w:line="276" w:lineRule="auto"/>
        <w:jc w:val="both"/>
        <w:rPr>
          <w:szCs w:val="28"/>
          <w:rtl/>
        </w:rPr>
      </w:pPr>
      <w:r>
        <w:rPr>
          <w:rFonts w:hint="cs"/>
          <w:szCs w:val="28"/>
          <w:rtl/>
        </w:rPr>
        <w:t xml:space="preserve">      </w:t>
      </w:r>
      <w:r w:rsidR="00A0022D" w:rsidRPr="002A11FF">
        <w:rPr>
          <w:rFonts w:hint="cs"/>
          <w:szCs w:val="28"/>
          <w:rtl/>
        </w:rPr>
        <w:t>مقارنة بالأنواع الأخرى</w:t>
      </w:r>
      <w:r>
        <w:rPr>
          <w:rFonts w:hint="cs"/>
          <w:szCs w:val="28"/>
          <w:rtl/>
        </w:rPr>
        <w:t xml:space="preserve"> من اللحوم</w:t>
      </w:r>
      <w:r w:rsidR="00A0022D" w:rsidRPr="002A11FF">
        <w:rPr>
          <w:rFonts w:hint="cs"/>
          <w:szCs w:val="28"/>
          <w:rtl/>
        </w:rPr>
        <w:t xml:space="preserve"> يح</w:t>
      </w:r>
      <w:r w:rsidR="00763B8C">
        <w:rPr>
          <w:rFonts w:hint="cs"/>
          <w:szCs w:val="28"/>
          <w:rtl/>
        </w:rPr>
        <w:t>ت</w:t>
      </w:r>
      <w:r w:rsidR="00A0022D" w:rsidRPr="002A11FF">
        <w:rPr>
          <w:rFonts w:hint="cs"/>
          <w:szCs w:val="28"/>
          <w:rtl/>
        </w:rPr>
        <w:t>وى لحم النعام على كمية دهن قليلة</w:t>
      </w:r>
      <w:r w:rsidR="00763B8C">
        <w:rPr>
          <w:rFonts w:hint="cs"/>
          <w:szCs w:val="28"/>
          <w:rtl/>
        </w:rPr>
        <w:t xml:space="preserve"> ويكون </w:t>
      </w:r>
      <w:r w:rsidR="00A0022D" w:rsidRPr="002A11FF">
        <w:rPr>
          <w:rFonts w:hint="cs"/>
          <w:szCs w:val="28"/>
          <w:rtl/>
        </w:rPr>
        <w:t xml:space="preserve">الدهن داخل محتوى العضلات للحم النعام من أكثر الخصائص المميزة لإستراتيجية تسويق هذا النوع </w:t>
      </w:r>
      <w:r w:rsidR="00A0022D" w:rsidRPr="002A11FF">
        <w:rPr>
          <w:rFonts w:hint="cs"/>
          <w:szCs w:val="28"/>
          <w:rtl/>
        </w:rPr>
        <w:lastRenderedPageBreak/>
        <w:t xml:space="preserve">من اللحوم </w:t>
      </w:r>
      <w:r>
        <w:rPr>
          <w:rFonts w:hint="cs"/>
          <w:szCs w:val="28"/>
          <w:rtl/>
        </w:rPr>
        <w:t>, وقد يكون مفيداً للأشخاص</w:t>
      </w:r>
      <w:r w:rsidR="00A0022D" w:rsidRPr="002A11FF">
        <w:rPr>
          <w:rFonts w:hint="cs"/>
          <w:szCs w:val="28"/>
          <w:rtl/>
        </w:rPr>
        <w:t xml:space="preserve"> الذين يحاولون تخفيض أوزانهم وأيضا</w:t>
      </w:r>
      <w:r>
        <w:rPr>
          <w:rFonts w:hint="cs"/>
          <w:szCs w:val="28"/>
          <w:rtl/>
        </w:rPr>
        <w:t>ً</w:t>
      </w:r>
      <w:r w:rsidR="00A0022D" w:rsidRPr="002A11FF">
        <w:rPr>
          <w:rFonts w:hint="cs"/>
          <w:szCs w:val="28"/>
          <w:rtl/>
        </w:rPr>
        <w:t xml:space="preserve"> أؤلئك الذين يريدون تجنب أمراض القلب </w:t>
      </w:r>
      <w:r>
        <w:rPr>
          <w:rFonts w:hint="cs"/>
          <w:szCs w:val="28"/>
          <w:rtl/>
        </w:rPr>
        <w:t xml:space="preserve"> وعلى جانب آخر فإ</w:t>
      </w:r>
      <w:r w:rsidR="00A0022D" w:rsidRPr="002A11FF">
        <w:rPr>
          <w:rFonts w:hint="cs"/>
          <w:szCs w:val="28"/>
          <w:rtl/>
        </w:rPr>
        <w:t>ن قلة الدهون تفقد درجة الطراوة أثناء المضغ</w:t>
      </w:r>
      <w:r w:rsidR="006464DE">
        <w:rPr>
          <w:rFonts w:hint="cs"/>
          <w:szCs w:val="28"/>
          <w:rtl/>
        </w:rPr>
        <w:t>.</w:t>
      </w:r>
    </w:p>
    <w:p w:rsidR="00A0022D" w:rsidRDefault="006464DE" w:rsidP="00DC1C3D">
      <w:pPr>
        <w:spacing w:line="276" w:lineRule="auto"/>
        <w:jc w:val="both"/>
        <w:rPr>
          <w:szCs w:val="28"/>
          <w:rtl/>
        </w:rPr>
      </w:pPr>
      <w:r>
        <w:rPr>
          <w:rFonts w:hint="cs"/>
          <w:szCs w:val="28"/>
          <w:rtl/>
        </w:rPr>
        <w:t xml:space="preserve">     كما أكدت الدراسات التي أجراها (</w:t>
      </w:r>
      <w:r>
        <w:rPr>
          <w:szCs w:val="28"/>
          <w:lang w:val="en-US"/>
        </w:rPr>
        <w:t>2000</w:t>
      </w:r>
      <w:r>
        <w:rPr>
          <w:rFonts w:hint="cs"/>
          <w:szCs w:val="28"/>
          <w:rtl/>
          <w:lang w:val="en-US"/>
        </w:rPr>
        <w:t>)</w:t>
      </w:r>
      <w:r w:rsidR="00763B8C">
        <w:rPr>
          <w:szCs w:val="28"/>
          <w:lang w:val="en-US"/>
        </w:rPr>
        <w:t xml:space="preserve"> </w:t>
      </w:r>
      <w:r>
        <w:rPr>
          <w:szCs w:val="28"/>
          <w:lang w:val="en-US"/>
        </w:rPr>
        <w:t>Horbanczuk</w:t>
      </w:r>
      <w:r w:rsidR="00763B8C">
        <w:rPr>
          <w:szCs w:val="28"/>
          <w:lang w:val="en-US"/>
        </w:rPr>
        <w:t xml:space="preserve"> et al </w:t>
      </w:r>
      <w:r w:rsidR="00656928">
        <w:rPr>
          <w:rFonts w:hint="cs"/>
          <w:szCs w:val="28"/>
          <w:rtl/>
        </w:rPr>
        <w:t xml:space="preserve"> </w:t>
      </w:r>
      <w:r>
        <w:rPr>
          <w:rFonts w:hint="cs"/>
          <w:szCs w:val="28"/>
          <w:rtl/>
        </w:rPr>
        <w:t xml:space="preserve">أن </w:t>
      </w:r>
      <w:r w:rsidR="00A0022D" w:rsidRPr="002A11FF">
        <w:rPr>
          <w:rFonts w:hint="cs"/>
          <w:szCs w:val="28"/>
          <w:rtl/>
        </w:rPr>
        <w:t>كمية الده</w:t>
      </w:r>
      <w:r>
        <w:rPr>
          <w:rFonts w:hint="cs"/>
          <w:szCs w:val="28"/>
          <w:rtl/>
        </w:rPr>
        <w:t>و</w:t>
      </w:r>
      <w:r w:rsidR="00A0022D" w:rsidRPr="002A11FF">
        <w:rPr>
          <w:rFonts w:hint="cs"/>
          <w:szCs w:val="28"/>
          <w:rtl/>
        </w:rPr>
        <w:t>ن المستخلص</w:t>
      </w:r>
      <w:r>
        <w:rPr>
          <w:rFonts w:hint="cs"/>
          <w:szCs w:val="28"/>
          <w:rtl/>
        </w:rPr>
        <w:t>ة</w:t>
      </w:r>
      <w:r w:rsidR="00A0022D" w:rsidRPr="002A11FF">
        <w:rPr>
          <w:rFonts w:hint="cs"/>
          <w:szCs w:val="28"/>
          <w:rtl/>
        </w:rPr>
        <w:t xml:space="preserve"> من </w:t>
      </w:r>
      <w:r w:rsidR="00092125">
        <w:rPr>
          <w:rFonts w:hint="cs"/>
          <w:szCs w:val="28"/>
          <w:rtl/>
        </w:rPr>
        <w:t>عضلات</w:t>
      </w:r>
      <w:r w:rsidR="00A0022D" w:rsidRPr="002A11FF">
        <w:rPr>
          <w:rFonts w:hint="cs"/>
          <w:szCs w:val="28"/>
          <w:rtl/>
        </w:rPr>
        <w:t xml:space="preserve"> الفخذية</w:t>
      </w:r>
      <w:r w:rsidR="00092125">
        <w:rPr>
          <w:rFonts w:hint="cs"/>
          <w:szCs w:val="28"/>
          <w:rtl/>
        </w:rPr>
        <w:t xml:space="preserve"> ت</w:t>
      </w:r>
      <w:r w:rsidR="00A0022D" w:rsidRPr="002A11FF">
        <w:rPr>
          <w:rFonts w:hint="cs"/>
          <w:szCs w:val="28"/>
          <w:rtl/>
        </w:rPr>
        <w:t xml:space="preserve">زداد أثناء الطبخ </w:t>
      </w:r>
      <w:r w:rsidR="00092125">
        <w:rPr>
          <w:rFonts w:hint="cs"/>
          <w:szCs w:val="28"/>
          <w:rtl/>
        </w:rPr>
        <w:t xml:space="preserve">ويرجع ذلك إلى </w:t>
      </w:r>
      <w:r w:rsidR="00A0022D" w:rsidRPr="002A11FF">
        <w:rPr>
          <w:rFonts w:hint="cs"/>
          <w:szCs w:val="28"/>
          <w:rtl/>
        </w:rPr>
        <w:t xml:space="preserve">قلة محتوى </w:t>
      </w:r>
      <w:r w:rsidR="00092125">
        <w:rPr>
          <w:rFonts w:hint="cs"/>
          <w:szCs w:val="28"/>
          <w:rtl/>
        </w:rPr>
        <w:t xml:space="preserve"> الرطوبة وفي نفس الوقت ليس لها تأثير على نسبة أوم</w:t>
      </w:r>
      <w:r w:rsidR="00763B8C">
        <w:rPr>
          <w:rFonts w:hint="cs"/>
          <w:szCs w:val="28"/>
          <w:rtl/>
        </w:rPr>
        <w:t>ي</w:t>
      </w:r>
      <w:r w:rsidR="00092125">
        <w:rPr>
          <w:rFonts w:hint="cs"/>
          <w:szCs w:val="28"/>
          <w:rtl/>
        </w:rPr>
        <w:t>جا 3/أوم</w:t>
      </w:r>
      <w:r w:rsidR="00763B8C">
        <w:rPr>
          <w:rFonts w:hint="cs"/>
          <w:szCs w:val="28"/>
          <w:rtl/>
        </w:rPr>
        <w:t>ي</w:t>
      </w:r>
      <w:r w:rsidR="00092125">
        <w:rPr>
          <w:rFonts w:hint="cs"/>
          <w:szCs w:val="28"/>
          <w:rtl/>
        </w:rPr>
        <w:t>جا 6 في لحوم النعام.</w:t>
      </w:r>
      <w:r w:rsidR="00A0022D" w:rsidRPr="002A11FF">
        <w:rPr>
          <w:rFonts w:hint="cs"/>
          <w:szCs w:val="28"/>
          <w:rtl/>
        </w:rPr>
        <w:t xml:space="preserve"> </w:t>
      </w:r>
    </w:p>
    <w:p w:rsidR="008626CC" w:rsidRDefault="00D23800" w:rsidP="00DC1C3D">
      <w:pPr>
        <w:spacing w:line="276" w:lineRule="auto"/>
        <w:ind w:firstLine="905"/>
        <w:jc w:val="both"/>
        <w:rPr>
          <w:szCs w:val="28"/>
          <w:rtl/>
        </w:rPr>
      </w:pPr>
      <w:r>
        <w:rPr>
          <w:rFonts w:hint="cs"/>
          <w:szCs w:val="28"/>
          <w:rtl/>
        </w:rPr>
        <w:t>في دراسة مقارنة أجراها (</w:t>
      </w:r>
      <w:r w:rsidRPr="00D23800">
        <w:rPr>
          <w:szCs w:val="28"/>
          <w:lang w:val="en-US"/>
        </w:rPr>
        <w:t xml:space="preserve"> </w:t>
      </w:r>
      <w:r>
        <w:rPr>
          <w:szCs w:val="28"/>
          <w:lang w:val="en-US"/>
        </w:rPr>
        <w:t>Haughton and Norman (1865</w:t>
      </w:r>
      <w:r>
        <w:rPr>
          <w:rFonts w:hint="cs"/>
          <w:szCs w:val="28"/>
          <w:rtl/>
        </w:rPr>
        <w:t>لتقليل نسبة نفقات تربية النعام بحيث يحصل على كمية عالية من الده</w:t>
      </w:r>
      <w:r w:rsidR="00763B8C">
        <w:rPr>
          <w:rFonts w:hint="cs"/>
          <w:szCs w:val="28"/>
          <w:rtl/>
        </w:rPr>
        <w:t>ون ونسبة تصافي لحم عالية أيضاً ح</w:t>
      </w:r>
      <w:r>
        <w:rPr>
          <w:rFonts w:hint="cs"/>
          <w:szCs w:val="28"/>
          <w:rtl/>
        </w:rPr>
        <w:t>يث تم تغذية</w:t>
      </w:r>
      <w:r w:rsidR="001F4D58">
        <w:rPr>
          <w:rFonts w:hint="cs"/>
          <w:szCs w:val="28"/>
          <w:rtl/>
        </w:rPr>
        <w:t xml:space="preserve"> نعام </w:t>
      </w:r>
      <w:r w:rsidR="00A0022D" w:rsidRPr="002A11FF">
        <w:rPr>
          <w:rFonts w:hint="cs"/>
          <w:szCs w:val="28"/>
          <w:rtl/>
        </w:rPr>
        <w:t>من</w:t>
      </w:r>
      <w:r w:rsidR="001F4D58">
        <w:rPr>
          <w:rFonts w:hint="cs"/>
          <w:szCs w:val="28"/>
          <w:rtl/>
        </w:rPr>
        <w:t xml:space="preserve"> عمر</w:t>
      </w:r>
      <w:r w:rsidR="00A0022D" w:rsidRPr="002A11FF">
        <w:rPr>
          <w:rFonts w:hint="cs"/>
          <w:szCs w:val="28"/>
          <w:rtl/>
        </w:rPr>
        <w:t xml:space="preserve">4-6 شهور </w:t>
      </w:r>
      <w:r w:rsidR="001F4D58">
        <w:rPr>
          <w:rFonts w:hint="cs"/>
          <w:szCs w:val="28"/>
          <w:rtl/>
        </w:rPr>
        <w:t xml:space="preserve">مع المحافظه على التوازن بين نسبة الطاقة/للبروتين حيث قسم </w:t>
      </w:r>
      <w:r w:rsidR="00763B8C">
        <w:rPr>
          <w:rFonts w:hint="cs"/>
          <w:szCs w:val="28"/>
          <w:rtl/>
        </w:rPr>
        <w:t>النعام إلى مجموعتين الأولى تم تغذيتها</w:t>
      </w:r>
      <w:r w:rsidR="001F4D58">
        <w:rPr>
          <w:rFonts w:hint="cs"/>
          <w:szCs w:val="28"/>
          <w:rtl/>
        </w:rPr>
        <w:t xml:space="preserve"> على الشوفان وا</w:t>
      </w:r>
      <w:r w:rsidR="00763B8C">
        <w:rPr>
          <w:rFonts w:hint="cs"/>
          <w:szCs w:val="28"/>
          <w:rtl/>
        </w:rPr>
        <w:t>لشعير بالإ</w:t>
      </w:r>
      <w:r w:rsidR="001F4D58">
        <w:rPr>
          <w:rFonts w:hint="cs"/>
          <w:szCs w:val="28"/>
          <w:rtl/>
        </w:rPr>
        <w:t>ضافة إلى نصف كيلو أعشاب خضراء لكل نعامة وكان معدل الطاقة للبروتين</w:t>
      </w:r>
      <w:r w:rsidR="001F4D58" w:rsidRPr="002A11FF">
        <w:rPr>
          <w:rFonts w:hint="cs"/>
          <w:szCs w:val="28"/>
          <w:rtl/>
        </w:rPr>
        <w:t>0,98</w:t>
      </w:r>
      <w:r w:rsidR="001F4D58">
        <w:rPr>
          <w:rFonts w:hint="cs"/>
          <w:szCs w:val="28"/>
          <w:rtl/>
        </w:rPr>
        <w:t xml:space="preserve"> بينما تغذت المجموعة الثانية على خليط من فول الصويا بالإضافة إلى 2 كيلو أعشاب خضراء لكل نعامة وكان معدل الطاقة للبروتين</w:t>
      </w:r>
      <w:r w:rsidR="001F4D58" w:rsidRPr="002A11FF">
        <w:rPr>
          <w:rFonts w:hint="cs"/>
          <w:szCs w:val="28"/>
          <w:rtl/>
        </w:rPr>
        <w:t>0,65</w:t>
      </w:r>
      <w:r w:rsidR="001F4D58">
        <w:rPr>
          <w:rFonts w:hint="cs"/>
          <w:szCs w:val="28"/>
          <w:rtl/>
        </w:rPr>
        <w:t xml:space="preserve"> وفي نهاية التجربة </w:t>
      </w:r>
      <w:r w:rsidR="001168FC">
        <w:rPr>
          <w:rFonts w:hint="cs"/>
          <w:szCs w:val="28"/>
          <w:rtl/>
        </w:rPr>
        <w:t>وجد زيادة ملحوظة في نسبة الدهون بال</w:t>
      </w:r>
      <w:r w:rsidR="00763B8C">
        <w:rPr>
          <w:rFonts w:hint="cs"/>
          <w:szCs w:val="28"/>
          <w:rtl/>
        </w:rPr>
        <w:t xml:space="preserve">نعام حوالي 70 </w:t>
      </w:r>
      <w:r w:rsidR="001168FC">
        <w:rPr>
          <w:rFonts w:hint="cs"/>
          <w:szCs w:val="28"/>
          <w:rtl/>
        </w:rPr>
        <w:t xml:space="preserve">كيلوجرام داخل العضلات وبخاصة في المجموعة الأولى عن المجموعة الثانية. </w:t>
      </w:r>
    </w:p>
    <w:p w:rsidR="00E932E0" w:rsidRDefault="003C5D12" w:rsidP="00763B8C">
      <w:pPr>
        <w:spacing w:line="276" w:lineRule="auto"/>
        <w:ind w:left="0"/>
        <w:jc w:val="both"/>
        <w:rPr>
          <w:szCs w:val="28"/>
          <w:rtl/>
        </w:rPr>
      </w:pPr>
      <w:r>
        <w:rPr>
          <w:rFonts w:hint="cs"/>
          <w:szCs w:val="28"/>
          <w:rtl/>
        </w:rPr>
        <w:t xml:space="preserve">       </w:t>
      </w:r>
      <w:r w:rsidR="009014E9">
        <w:rPr>
          <w:rFonts w:hint="cs"/>
          <w:szCs w:val="28"/>
          <w:rtl/>
        </w:rPr>
        <w:t>من الدراسة التي أجراها (</w:t>
      </w:r>
      <w:r w:rsidR="008626CC" w:rsidRPr="00BE1F8E">
        <w:rPr>
          <w:rFonts w:hint="cs"/>
          <w:szCs w:val="28"/>
          <w:rtl/>
        </w:rPr>
        <w:t xml:space="preserve"> </w:t>
      </w:r>
      <w:r w:rsidR="00172BFB">
        <w:rPr>
          <w:szCs w:val="28"/>
          <w:lang w:val="en-US"/>
        </w:rPr>
        <w:t xml:space="preserve">Savage </w:t>
      </w:r>
      <w:r w:rsidR="00172BFB" w:rsidRPr="00172BFB">
        <w:rPr>
          <w:szCs w:val="28"/>
          <w:u w:val="single"/>
          <w:lang w:val="en-US"/>
        </w:rPr>
        <w:t>et al</w:t>
      </w:r>
      <w:r w:rsidR="00172BFB">
        <w:rPr>
          <w:szCs w:val="28"/>
          <w:lang w:val="en-US"/>
        </w:rPr>
        <w:t>.(2002</w:t>
      </w:r>
      <w:r w:rsidR="00172BFB">
        <w:rPr>
          <w:rFonts w:hint="cs"/>
          <w:szCs w:val="28"/>
          <w:rtl/>
        </w:rPr>
        <w:t xml:space="preserve"> </w:t>
      </w:r>
      <w:r w:rsidR="00763B8C">
        <w:rPr>
          <w:rFonts w:hint="cs"/>
          <w:szCs w:val="28"/>
          <w:rtl/>
        </w:rPr>
        <w:t>وجد</w:t>
      </w:r>
      <w:r w:rsidR="009014E9">
        <w:rPr>
          <w:rFonts w:hint="cs"/>
          <w:szCs w:val="28"/>
          <w:rtl/>
        </w:rPr>
        <w:t xml:space="preserve"> أن محتوى الدهن من الفوسفوليبيدات يكون مصدراً هاما لمكونات النكهة عند أكسدتها خلال عملية الطهي كما تعمل الفوسفوليبيدات كمواد حافظة ضد الكائنات الدقيقة في الأنسجة الدهنية </w:t>
      </w:r>
      <w:r w:rsidR="0025158C">
        <w:rPr>
          <w:rFonts w:hint="cs"/>
          <w:szCs w:val="28"/>
          <w:rtl/>
        </w:rPr>
        <w:t>على سطح اللحم وجلد الدواجن نسبة الدهن في النعام 1,29</w:t>
      </w:r>
      <w:r w:rsidR="00763B8C">
        <w:rPr>
          <w:rFonts w:hint="cs"/>
          <w:szCs w:val="28"/>
          <w:rtl/>
        </w:rPr>
        <w:t>%</w:t>
      </w:r>
      <w:r w:rsidR="0025158C">
        <w:rPr>
          <w:rFonts w:hint="cs"/>
          <w:szCs w:val="28"/>
          <w:rtl/>
        </w:rPr>
        <w:t xml:space="preserve"> والبقري 4,6</w:t>
      </w:r>
      <w:r w:rsidR="00763B8C">
        <w:rPr>
          <w:rFonts w:hint="cs"/>
          <w:szCs w:val="28"/>
          <w:rtl/>
        </w:rPr>
        <w:t xml:space="preserve"> %والدواجن4,3</w:t>
      </w:r>
      <w:r>
        <w:rPr>
          <w:rFonts w:hint="cs"/>
          <w:szCs w:val="28"/>
          <w:rtl/>
        </w:rPr>
        <w:t xml:space="preserve"> </w:t>
      </w:r>
      <w:r w:rsidR="00763B8C">
        <w:rPr>
          <w:rFonts w:hint="cs"/>
          <w:szCs w:val="28"/>
          <w:rtl/>
        </w:rPr>
        <w:t>%.</w:t>
      </w:r>
      <w:r>
        <w:rPr>
          <w:rFonts w:hint="cs"/>
          <w:szCs w:val="28"/>
          <w:rtl/>
        </w:rPr>
        <w:t xml:space="preserve">  </w:t>
      </w:r>
    </w:p>
    <w:p w:rsidR="00ED2B30" w:rsidRDefault="00E932E0" w:rsidP="00DC1C3D">
      <w:pPr>
        <w:spacing w:line="276" w:lineRule="auto"/>
        <w:jc w:val="both"/>
        <w:rPr>
          <w:szCs w:val="28"/>
          <w:rtl/>
        </w:rPr>
      </w:pPr>
      <w:r w:rsidRPr="00BE1F8E">
        <w:rPr>
          <w:rFonts w:hint="cs"/>
          <w:szCs w:val="28"/>
          <w:rtl/>
        </w:rPr>
        <w:t>قام (</w:t>
      </w:r>
      <w:r w:rsidRPr="00BE1F8E">
        <w:rPr>
          <w:szCs w:val="28"/>
        </w:rPr>
        <w:t>2000</w:t>
      </w:r>
      <w:r w:rsidRPr="00BE1F8E">
        <w:rPr>
          <w:rFonts w:hint="cs"/>
          <w:szCs w:val="28"/>
          <w:rtl/>
        </w:rPr>
        <w:t xml:space="preserve">) </w:t>
      </w:r>
      <w:r w:rsidRPr="00CA54ED">
        <w:rPr>
          <w:szCs w:val="28"/>
          <w:u w:val="single"/>
          <w:lang w:val="en-US"/>
        </w:rPr>
        <w:t>et</w:t>
      </w:r>
      <w:r w:rsidR="00763B8C">
        <w:rPr>
          <w:szCs w:val="28"/>
          <w:u w:val="single"/>
          <w:lang w:val="en-US"/>
        </w:rPr>
        <w:t xml:space="preserve"> </w:t>
      </w:r>
      <w:r w:rsidRPr="00CA54ED">
        <w:rPr>
          <w:szCs w:val="28"/>
          <w:u w:val="single"/>
          <w:lang w:val="en-US"/>
        </w:rPr>
        <w:t>al</w:t>
      </w:r>
      <w:r w:rsidRPr="00BE1F8E">
        <w:rPr>
          <w:rFonts w:hint="cs"/>
          <w:szCs w:val="28"/>
          <w:rtl/>
        </w:rPr>
        <w:t xml:space="preserve"> </w:t>
      </w:r>
      <w:r w:rsidRPr="00BE1F8E">
        <w:rPr>
          <w:szCs w:val="28"/>
        </w:rPr>
        <w:t>Walter</w:t>
      </w:r>
      <w:r w:rsidRPr="00BE1F8E">
        <w:rPr>
          <w:rFonts w:hint="cs"/>
          <w:szCs w:val="28"/>
          <w:rtl/>
        </w:rPr>
        <w:t xml:space="preserve"> بدراسة على لحم النعام المسلوق وجد أن محتواه من الدهن أقل من اللحم البقري. </w:t>
      </w:r>
    </w:p>
    <w:p w:rsidR="00783EDF" w:rsidRDefault="00ED2B30" w:rsidP="006675F7">
      <w:pPr>
        <w:spacing w:line="276" w:lineRule="auto"/>
        <w:jc w:val="both"/>
        <w:rPr>
          <w:szCs w:val="28"/>
          <w:rtl/>
          <w:lang w:val="en-US"/>
        </w:rPr>
      </w:pPr>
      <w:r>
        <w:rPr>
          <w:rFonts w:hint="cs"/>
          <w:szCs w:val="28"/>
          <w:rtl/>
        </w:rPr>
        <w:t xml:space="preserve">      </w:t>
      </w:r>
      <w:r w:rsidRPr="00BE1F8E">
        <w:rPr>
          <w:rFonts w:hint="cs"/>
          <w:szCs w:val="28"/>
          <w:rtl/>
          <w:lang w:val="en-US"/>
        </w:rPr>
        <w:t>وجد</w:t>
      </w:r>
      <w:r w:rsidR="00FD30D4">
        <w:rPr>
          <w:rFonts w:hint="cs"/>
          <w:szCs w:val="28"/>
          <w:rtl/>
          <w:lang w:val="en-US"/>
        </w:rPr>
        <w:t xml:space="preserve"> </w:t>
      </w:r>
      <w:r w:rsidRPr="00BE1F8E">
        <w:rPr>
          <w:rFonts w:hint="cs"/>
          <w:szCs w:val="28"/>
          <w:rtl/>
          <w:lang w:val="en-US"/>
        </w:rPr>
        <w:t>(</w:t>
      </w:r>
      <w:r>
        <w:rPr>
          <w:szCs w:val="28"/>
          <w:lang w:val="en-US"/>
        </w:rPr>
        <w:t>Paleari</w:t>
      </w:r>
      <w:r>
        <w:rPr>
          <w:b/>
          <w:bCs/>
          <w:szCs w:val="28"/>
          <w:lang w:val="en-US"/>
        </w:rPr>
        <w:t xml:space="preserve"> </w:t>
      </w:r>
      <w:r w:rsidRPr="00295749">
        <w:rPr>
          <w:szCs w:val="28"/>
          <w:u w:val="single"/>
          <w:lang w:val="en-US"/>
        </w:rPr>
        <w:t>et al</w:t>
      </w:r>
      <w:r w:rsidRPr="00BE1F8E">
        <w:rPr>
          <w:szCs w:val="28"/>
          <w:lang w:val="en-US"/>
        </w:rPr>
        <w:t xml:space="preserve"> </w:t>
      </w:r>
      <w:r w:rsidR="005B5206">
        <w:rPr>
          <w:szCs w:val="28"/>
          <w:lang w:val="en-US"/>
        </w:rPr>
        <w:t>(</w:t>
      </w:r>
      <w:r w:rsidRPr="00BE1F8E">
        <w:rPr>
          <w:szCs w:val="28"/>
          <w:lang w:val="en-US"/>
        </w:rPr>
        <w:t>1998</w:t>
      </w:r>
      <w:r w:rsidR="005B5206">
        <w:rPr>
          <w:rFonts w:hint="cs"/>
          <w:szCs w:val="28"/>
          <w:rtl/>
          <w:lang w:val="en-US"/>
        </w:rPr>
        <w:t xml:space="preserve"> </w:t>
      </w:r>
      <w:r w:rsidRPr="00BE1F8E">
        <w:rPr>
          <w:rFonts w:hint="cs"/>
          <w:szCs w:val="28"/>
          <w:rtl/>
          <w:lang w:val="en-US"/>
        </w:rPr>
        <w:t>أن من المميزات الهام</w:t>
      </w:r>
      <w:r>
        <w:rPr>
          <w:rFonts w:hint="cs"/>
          <w:szCs w:val="28"/>
          <w:rtl/>
          <w:lang w:val="en-US"/>
        </w:rPr>
        <w:t>ة</w:t>
      </w:r>
      <w:r w:rsidRPr="00BE1F8E">
        <w:rPr>
          <w:rFonts w:hint="cs"/>
          <w:szCs w:val="28"/>
          <w:rtl/>
          <w:lang w:val="en-US"/>
        </w:rPr>
        <w:t xml:space="preserve"> للحم النعام إرتفاع محتواه من </w:t>
      </w:r>
      <w:r w:rsidR="00783EDF">
        <w:rPr>
          <w:rFonts w:hint="cs"/>
          <w:szCs w:val="28"/>
          <w:rtl/>
          <w:lang w:val="en-US"/>
        </w:rPr>
        <w:t xml:space="preserve">   </w:t>
      </w:r>
      <w:r w:rsidRPr="00BE1F8E">
        <w:rPr>
          <w:rFonts w:hint="cs"/>
          <w:szCs w:val="28"/>
          <w:rtl/>
          <w:lang w:val="en-US"/>
        </w:rPr>
        <w:t>البروتين</w:t>
      </w:r>
      <w:r w:rsidR="00783EDF">
        <w:rPr>
          <w:rFonts w:hint="cs"/>
          <w:szCs w:val="28"/>
          <w:rtl/>
          <w:lang w:val="en-US"/>
        </w:rPr>
        <w:t xml:space="preserve"> </w:t>
      </w:r>
      <w:r w:rsidRPr="00BE1F8E">
        <w:rPr>
          <w:rFonts w:hint="cs"/>
          <w:szCs w:val="28"/>
          <w:rtl/>
          <w:lang w:val="en-US"/>
        </w:rPr>
        <w:t>(22,5%) المصاحب</w:t>
      </w:r>
      <w:r w:rsidR="00783EDF">
        <w:rPr>
          <w:rFonts w:hint="cs"/>
          <w:szCs w:val="28"/>
          <w:rtl/>
          <w:lang w:val="en-US"/>
        </w:rPr>
        <w:t xml:space="preserve"> </w:t>
      </w:r>
      <w:r w:rsidRPr="00BE1F8E">
        <w:rPr>
          <w:rFonts w:hint="cs"/>
          <w:szCs w:val="28"/>
          <w:rtl/>
          <w:lang w:val="en-US"/>
        </w:rPr>
        <w:t xml:space="preserve"> لمحتوى</w:t>
      </w:r>
      <w:r w:rsidR="00783EDF">
        <w:rPr>
          <w:rFonts w:hint="cs"/>
          <w:szCs w:val="28"/>
          <w:rtl/>
          <w:lang w:val="en-US"/>
        </w:rPr>
        <w:t xml:space="preserve"> </w:t>
      </w:r>
      <w:r w:rsidRPr="00BE1F8E">
        <w:rPr>
          <w:rFonts w:hint="cs"/>
          <w:szCs w:val="28"/>
          <w:rtl/>
          <w:lang w:val="en-US"/>
        </w:rPr>
        <w:t xml:space="preserve"> منخفض من الدهن </w:t>
      </w:r>
      <w:r w:rsidR="00783EDF">
        <w:rPr>
          <w:rFonts w:hint="cs"/>
          <w:szCs w:val="28"/>
          <w:rtl/>
          <w:lang w:val="en-US"/>
        </w:rPr>
        <w:t xml:space="preserve"> </w:t>
      </w:r>
      <w:r w:rsidRPr="00BE1F8E">
        <w:rPr>
          <w:rFonts w:hint="cs"/>
          <w:szCs w:val="28"/>
          <w:rtl/>
          <w:lang w:val="en-US"/>
        </w:rPr>
        <w:t>(1,8%)</w:t>
      </w:r>
      <w:r w:rsidR="00783EDF">
        <w:rPr>
          <w:rFonts w:hint="cs"/>
          <w:szCs w:val="28"/>
          <w:rtl/>
          <w:lang w:val="en-US"/>
        </w:rPr>
        <w:t xml:space="preserve"> </w:t>
      </w:r>
      <w:r w:rsidRPr="00BE1F8E">
        <w:rPr>
          <w:rFonts w:hint="cs"/>
          <w:szCs w:val="28"/>
          <w:rtl/>
          <w:lang w:val="en-US"/>
        </w:rPr>
        <w:t xml:space="preserve"> مقارنة </w:t>
      </w:r>
      <w:r w:rsidR="00783EDF">
        <w:rPr>
          <w:rFonts w:hint="cs"/>
          <w:szCs w:val="28"/>
          <w:rtl/>
          <w:lang w:val="en-US"/>
        </w:rPr>
        <w:t xml:space="preserve"> </w:t>
      </w:r>
      <w:r w:rsidRPr="00BE1F8E">
        <w:rPr>
          <w:rFonts w:hint="cs"/>
          <w:szCs w:val="28"/>
          <w:rtl/>
          <w:lang w:val="en-US"/>
        </w:rPr>
        <w:t xml:space="preserve">باللحم </w:t>
      </w:r>
      <w:r w:rsidR="00783EDF">
        <w:rPr>
          <w:rFonts w:hint="cs"/>
          <w:szCs w:val="28"/>
          <w:rtl/>
          <w:lang w:val="en-US"/>
        </w:rPr>
        <w:t xml:space="preserve"> </w:t>
      </w:r>
      <w:r w:rsidR="006675F7">
        <w:rPr>
          <w:rFonts w:hint="cs"/>
          <w:szCs w:val="28"/>
          <w:rtl/>
          <w:lang w:val="en-US"/>
        </w:rPr>
        <w:t>البقري</w:t>
      </w:r>
    </w:p>
    <w:p w:rsidR="00783EDF" w:rsidRDefault="00ED2B30" w:rsidP="006675F7">
      <w:pPr>
        <w:spacing w:line="276" w:lineRule="auto"/>
        <w:ind w:left="0"/>
        <w:jc w:val="both"/>
        <w:rPr>
          <w:szCs w:val="28"/>
          <w:rtl/>
          <w:lang w:val="en-US"/>
        </w:rPr>
      </w:pPr>
      <w:r w:rsidRPr="00BE1F8E">
        <w:rPr>
          <w:rFonts w:hint="cs"/>
          <w:szCs w:val="28"/>
          <w:rtl/>
          <w:lang w:val="en-US"/>
        </w:rPr>
        <w:t xml:space="preserve">(20,5% , 4,9%) لكل من البروتين والدهن على التوالي </w:t>
      </w:r>
      <w:r>
        <w:rPr>
          <w:rFonts w:hint="cs"/>
          <w:szCs w:val="28"/>
          <w:rtl/>
          <w:lang w:val="en-US"/>
        </w:rPr>
        <w:t xml:space="preserve">، </w:t>
      </w:r>
      <w:r w:rsidRPr="00BE1F8E">
        <w:rPr>
          <w:rFonts w:hint="cs"/>
          <w:szCs w:val="28"/>
          <w:rtl/>
          <w:lang w:val="en-US"/>
        </w:rPr>
        <w:t xml:space="preserve">أن معدل محتوى الدهن / البروتين </w:t>
      </w:r>
    </w:p>
    <w:p w:rsidR="002F46EC" w:rsidRPr="002A11FF" w:rsidRDefault="00ED2B30" w:rsidP="00FB3D45">
      <w:pPr>
        <w:spacing w:line="276" w:lineRule="auto"/>
        <w:jc w:val="both"/>
        <w:rPr>
          <w:szCs w:val="28"/>
          <w:rtl/>
        </w:rPr>
      </w:pPr>
      <w:r w:rsidRPr="00BE1F8E">
        <w:rPr>
          <w:rFonts w:hint="cs"/>
          <w:szCs w:val="28"/>
          <w:rtl/>
          <w:lang w:val="en-US"/>
        </w:rPr>
        <w:t>هو الأفضل في لحم النعام</w:t>
      </w:r>
      <w:r>
        <w:rPr>
          <w:rFonts w:hint="cs"/>
          <w:szCs w:val="28"/>
          <w:rtl/>
          <w:lang w:val="en-US"/>
        </w:rPr>
        <w:t xml:space="preserve"> </w:t>
      </w:r>
      <w:r w:rsidR="00763B8C">
        <w:rPr>
          <w:rFonts w:hint="cs"/>
          <w:szCs w:val="28"/>
          <w:rtl/>
          <w:lang w:val="en-US"/>
        </w:rPr>
        <w:t>(1</w:t>
      </w:r>
      <w:r w:rsidRPr="00BE1F8E">
        <w:rPr>
          <w:rFonts w:hint="cs"/>
          <w:szCs w:val="28"/>
          <w:rtl/>
          <w:lang w:val="en-US"/>
        </w:rPr>
        <w:t>,</w:t>
      </w:r>
      <w:r w:rsidR="00763B8C">
        <w:rPr>
          <w:rFonts w:hint="cs"/>
          <w:szCs w:val="28"/>
          <w:rtl/>
          <w:lang w:val="en-US"/>
        </w:rPr>
        <w:t>8</w:t>
      </w:r>
      <w:r w:rsidR="00763B8C" w:rsidRPr="00BE1F8E">
        <w:rPr>
          <w:rFonts w:hint="cs"/>
          <w:szCs w:val="28"/>
          <w:rtl/>
          <w:lang w:val="en-US"/>
        </w:rPr>
        <w:t xml:space="preserve"> </w:t>
      </w:r>
      <w:r w:rsidRPr="00BE1F8E">
        <w:rPr>
          <w:rFonts w:hint="cs"/>
          <w:szCs w:val="28"/>
          <w:rtl/>
          <w:lang w:val="en-US"/>
        </w:rPr>
        <w:t>%)</w:t>
      </w:r>
      <w:r w:rsidR="00E40F21" w:rsidRPr="00E40F21">
        <w:rPr>
          <w:rFonts w:hint="cs"/>
          <w:szCs w:val="28"/>
          <w:rtl/>
        </w:rPr>
        <w:t xml:space="preserve"> </w:t>
      </w:r>
      <w:r w:rsidR="00E40F21">
        <w:rPr>
          <w:rFonts w:hint="cs"/>
          <w:szCs w:val="28"/>
          <w:rtl/>
        </w:rPr>
        <w:t xml:space="preserve">وجد أيضاً في منتجات كل أنواع بدائل اللحوم الحمراء المتواجدة بالأسواق تحوى دهوناً تختلف فيما بينها كثيراً ويمكن تحديدها بواسطة أنواع المواد المستخدمة في التصنيع  مثلاً لحم البقر المفروم النيئ يحتوي بين 5 </w:t>
      </w:r>
      <w:r w:rsidR="00E40F21">
        <w:rPr>
          <w:szCs w:val="28"/>
          <w:rtl/>
        </w:rPr>
        <w:t>–</w:t>
      </w:r>
      <w:r w:rsidR="00E40F21">
        <w:rPr>
          <w:rFonts w:hint="cs"/>
          <w:szCs w:val="28"/>
          <w:rtl/>
        </w:rPr>
        <w:t xml:space="preserve"> 30%</w:t>
      </w:r>
      <w:r w:rsidR="00763B8C">
        <w:rPr>
          <w:rFonts w:hint="cs"/>
          <w:szCs w:val="28"/>
          <w:rtl/>
        </w:rPr>
        <w:t xml:space="preserve"> دهن</w:t>
      </w:r>
      <w:r w:rsidR="00E40F21">
        <w:rPr>
          <w:rFonts w:hint="cs"/>
          <w:szCs w:val="28"/>
          <w:rtl/>
        </w:rPr>
        <w:t xml:space="preserve"> وكان متوسط محتوى الدهون للمنتجات الطازجة بهذه الدراسة هو  8,7% للنعام </w:t>
      </w:r>
      <w:r w:rsidR="00E40F21">
        <w:rPr>
          <w:szCs w:val="28"/>
          <w:rtl/>
        </w:rPr>
        <w:t>–</w:t>
      </w:r>
      <w:r w:rsidR="00E40F21">
        <w:rPr>
          <w:rFonts w:hint="cs"/>
          <w:szCs w:val="28"/>
          <w:rtl/>
        </w:rPr>
        <w:t xml:space="preserve"> 0,4% للإيمو </w:t>
      </w:r>
      <w:r w:rsidR="00E40F21">
        <w:rPr>
          <w:szCs w:val="28"/>
          <w:rtl/>
        </w:rPr>
        <w:t>–</w:t>
      </w:r>
      <w:r w:rsidR="00E40F21">
        <w:rPr>
          <w:rFonts w:hint="cs"/>
          <w:szCs w:val="28"/>
          <w:rtl/>
        </w:rPr>
        <w:t xml:space="preserve"> 7,1% </w:t>
      </w:r>
      <w:r w:rsidR="00E40F21">
        <w:rPr>
          <w:rFonts w:hint="cs"/>
          <w:szCs w:val="28"/>
          <w:rtl/>
        </w:rPr>
        <w:lastRenderedPageBreak/>
        <w:t xml:space="preserve">للعجول </w:t>
      </w:r>
      <w:r w:rsidR="00E40F21">
        <w:rPr>
          <w:szCs w:val="28"/>
          <w:rtl/>
        </w:rPr>
        <w:t>–</w:t>
      </w:r>
      <w:r w:rsidR="00E40F21">
        <w:rPr>
          <w:rFonts w:hint="cs"/>
          <w:szCs w:val="28"/>
          <w:rtl/>
        </w:rPr>
        <w:t xml:space="preserve"> 16,2% للضأن  أما مفروم لحم البقر ولحم الرومي يحوي 17% دهون ، 8% دهون في الحالة الطازجة وكثيراً من الملاحظات المدون بخصوص الشرائح المطبوخ</w:t>
      </w:r>
      <w:r w:rsidR="00763B8C">
        <w:rPr>
          <w:rFonts w:hint="cs"/>
          <w:szCs w:val="28"/>
          <w:rtl/>
        </w:rPr>
        <w:t>ة</w:t>
      </w:r>
      <w:r w:rsidR="00E40F21">
        <w:rPr>
          <w:rFonts w:hint="cs"/>
          <w:szCs w:val="28"/>
          <w:rtl/>
        </w:rPr>
        <w:t xml:space="preserve">  فقط تقتصر على المنتجات المفرومة .</w:t>
      </w:r>
      <w:r w:rsidR="00FB3D45">
        <w:rPr>
          <w:rFonts w:hint="cs"/>
          <w:szCs w:val="28"/>
          <w:rtl/>
        </w:rPr>
        <w:t xml:space="preserve"> </w:t>
      </w:r>
    </w:p>
    <w:p w:rsidR="003B6EE3" w:rsidRDefault="002F46EC" w:rsidP="00652FFB">
      <w:pPr>
        <w:spacing w:line="276" w:lineRule="auto"/>
        <w:ind w:firstLine="565"/>
        <w:jc w:val="both"/>
        <w:rPr>
          <w:szCs w:val="28"/>
          <w:rtl/>
        </w:rPr>
      </w:pPr>
      <w:r w:rsidRPr="002A11FF">
        <w:rPr>
          <w:rFonts w:hint="cs"/>
          <w:szCs w:val="28"/>
          <w:rtl/>
        </w:rPr>
        <w:t>بالرغم من ذلك ف</w:t>
      </w:r>
      <w:r>
        <w:rPr>
          <w:rFonts w:hint="cs"/>
          <w:szCs w:val="28"/>
          <w:rtl/>
        </w:rPr>
        <w:t>إ</w:t>
      </w:r>
      <w:r w:rsidRPr="002A11FF">
        <w:rPr>
          <w:rFonts w:hint="cs"/>
          <w:szCs w:val="28"/>
          <w:rtl/>
        </w:rPr>
        <w:t>ن تعاطي البريطانيين للدهون لا يزال أكثر من الموصى به ويعد اللحم ومشتقاته</w:t>
      </w:r>
      <w:r>
        <w:rPr>
          <w:rFonts w:hint="cs"/>
          <w:szCs w:val="28"/>
          <w:rtl/>
        </w:rPr>
        <w:t xml:space="preserve"> من أهم المصادر الأساسية( بعد الزيوت والدهون)</w:t>
      </w:r>
      <w:r w:rsidRPr="002A11FF">
        <w:rPr>
          <w:rFonts w:hint="cs"/>
          <w:szCs w:val="28"/>
          <w:rtl/>
        </w:rPr>
        <w:t>كمصدر للدهون</w:t>
      </w:r>
      <w:r>
        <w:rPr>
          <w:rFonts w:hint="cs"/>
          <w:szCs w:val="28"/>
          <w:rtl/>
        </w:rPr>
        <w:t xml:space="preserve"> </w:t>
      </w:r>
      <w:r w:rsidR="00FB3D45">
        <w:rPr>
          <w:rFonts w:hint="cs"/>
          <w:szCs w:val="28"/>
          <w:rtl/>
        </w:rPr>
        <w:t>وعلى الرغم</w:t>
      </w:r>
      <w:r>
        <w:rPr>
          <w:rFonts w:hint="cs"/>
          <w:szCs w:val="28"/>
          <w:rtl/>
        </w:rPr>
        <w:t xml:space="preserve"> </w:t>
      </w:r>
      <w:r w:rsidR="00FB3D45">
        <w:rPr>
          <w:rFonts w:hint="cs"/>
          <w:szCs w:val="28"/>
          <w:rtl/>
        </w:rPr>
        <w:t>ف</w:t>
      </w:r>
      <w:r>
        <w:rPr>
          <w:rFonts w:hint="cs"/>
          <w:szCs w:val="28"/>
          <w:rtl/>
        </w:rPr>
        <w:t>أ</w:t>
      </w:r>
      <w:r w:rsidRPr="002A11FF">
        <w:rPr>
          <w:rFonts w:hint="cs"/>
          <w:szCs w:val="28"/>
          <w:rtl/>
        </w:rPr>
        <w:t xml:space="preserve">ن </w:t>
      </w:r>
      <w:r>
        <w:rPr>
          <w:rFonts w:hint="cs"/>
          <w:szCs w:val="28"/>
          <w:rtl/>
        </w:rPr>
        <w:t>إ</w:t>
      </w:r>
      <w:r w:rsidRPr="002A11FF">
        <w:rPr>
          <w:rFonts w:hint="cs"/>
          <w:szCs w:val="28"/>
          <w:rtl/>
        </w:rPr>
        <w:t>نخفاض محتوى الدهون في مشتقات اللحوم ساعد في تقليل نسبة الدهن قليلا فلا يزال الأمل معقوداً في مزيد من تقليل نسبة الدهون في مشتقات اللحم كما في أصناف الطعام الأخرى</w:t>
      </w:r>
      <w:r>
        <w:rPr>
          <w:rFonts w:hint="cs"/>
          <w:szCs w:val="28"/>
          <w:rtl/>
        </w:rPr>
        <w:t xml:space="preserve">         </w:t>
      </w:r>
      <w:r>
        <w:rPr>
          <w:szCs w:val="28"/>
          <w:lang w:val="en-US"/>
        </w:rPr>
        <w:t>(Robinson ,2</w:t>
      </w:r>
      <w:r w:rsidR="00652FFB">
        <w:rPr>
          <w:szCs w:val="28"/>
          <w:lang w:val="en-US"/>
        </w:rPr>
        <w:t>001)</w:t>
      </w:r>
      <w:r>
        <w:rPr>
          <w:rFonts w:hint="cs"/>
          <w:szCs w:val="28"/>
          <w:rtl/>
        </w:rPr>
        <w:t>.</w:t>
      </w:r>
      <w:r w:rsidRPr="002A11FF">
        <w:rPr>
          <w:rFonts w:hint="cs"/>
          <w:szCs w:val="28"/>
          <w:rtl/>
        </w:rPr>
        <w:t xml:space="preserve"> </w:t>
      </w:r>
    </w:p>
    <w:p w:rsidR="00DF550F" w:rsidRDefault="00FB3D45" w:rsidP="00FD30D4">
      <w:pPr>
        <w:spacing w:line="276" w:lineRule="auto"/>
        <w:ind w:left="0" w:firstLine="565"/>
        <w:jc w:val="both"/>
        <w:rPr>
          <w:szCs w:val="28"/>
          <w:rtl/>
        </w:rPr>
      </w:pPr>
      <w:r>
        <w:rPr>
          <w:rFonts w:hint="cs"/>
          <w:szCs w:val="28"/>
          <w:rtl/>
        </w:rPr>
        <w:t>و</w:t>
      </w:r>
      <w:r w:rsidR="00DF550F">
        <w:rPr>
          <w:rFonts w:hint="cs"/>
          <w:szCs w:val="28"/>
          <w:rtl/>
        </w:rPr>
        <w:t xml:space="preserve">في دراسة </w:t>
      </w:r>
      <w:r>
        <w:rPr>
          <w:rFonts w:hint="cs"/>
          <w:szCs w:val="28"/>
          <w:rtl/>
        </w:rPr>
        <w:t xml:space="preserve">لمقارنة </w:t>
      </w:r>
      <w:r w:rsidR="00DF550F">
        <w:rPr>
          <w:rFonts w:hint="cs"/>
          <w:szCs w:val="28"/>
          <w:rtl/>
        </w:rPr>
        <w:t>نسبة تصافي اللحم الناتج من ذبح النعام باللحوم الأخرى حيث وجد   (</w:t>
      </w:r>
      <w:r w:rsidR="00DF550F">
        <w:rPr>
          <w:szCs w:val="28"/>
          <w:lang w:val="en-US"/>
        </w:rPr>
        <w:t>Brown and Thmpson( 1996</w:t>
      </w:r>
      <w:r w:rsidR="00DF550F">
        <w:rPr>
          <w:rFonts w:hint="cs"/>
          <w:szCs w:val="28"/>
          <w:rtl/>
          <w:lang w:val="en-US"/>
        </w:rPr>
        <w:t xml:space="preserve"> أن نسبة التصافي </w:t>
      </w:r>
      <w:r w:rsidR="00DF550F" w:rsidRPr="002A11FF">
        <w:rPr>
          <w:rFonts w:hint="cs"/>
          <w:szCs w:val="28"/>
          <w:rtl/>
        </w:rPr>
        <w:t xml:space="preserve">62,5% </w:t>
      </w:r>
      <w:r w:rsidR="00DF550F">
        <w:rPr>
          <w:rFonts w:hint="cs"/>
          <w:szCs w:val="28"/>
          <w:rtl/>
        </w:rPr>
        <w:t>ل</w:t>
      </w:r>
      <w:r w:rsidR="00DF550F" w:rsidRPr="002A11FF">
        <w:rPr>
          <w:rFonts w:hint="cs"/>
          <w:szCs w:val="28"/>
          <w:rtl/>
        </w:rPr>
        <w:t xml:space="preserve">طائر </w:t>
      </w:r>
      <w:r w:rsidR="00DF550F">
        <w:rPr>
          <w:rFonts w:hint="cs"/>
          <w:szCs w:val="28"/>
          <w:rtl/>
        </w:rPr>
        <w:t>ال</w:t>
      </w:r>
      <w:r w:rsidR="00DF550F" w:rsidRPr="002A11FF">
        <w:rPr>
          <w:rFonts w:hint="cs"/>
          <w:szCs w:val="28"/>
          <w:rtl/>
        </w:rPr>
        <w:t>نعام</w:t>
      </w:r>
      <w:r>
        <w:rPr>
          <w:rFonts w:hint="cs"/>
          <w:szCs w:val="28"/>
          <w:rtl/>
        </w:rPr>
        <w:t xml:space="preserve"> الذي يبلغ عمره 14 شهراً و يزن 55 كجم</w:t>
      </w:r>
      <w:r w:rsidR="00DF550F">
        <w:rPr>
          <w:rFonts w:hint="cs"/>
          <w:szCs w:val="28"/>
          <w:rtl/>
        </w:rPr>
        <w:t xml:space="preserve"> وعند ذبحه أعطى تصافي</w:t>
      </w:r>
      <w:r w:rsidR="00DF550F" w:rsidRPr="002A11FF">
        <w:rPr>
          <w:rFonts w:hint="cs"/>
          <w:szCs w:val="28"/>
          <w:rtl/>
        </w:rPr>
        <w:t xml:space="preserve"> </w:t>
      </w:r>
      <w:r>
        <w:rPr>
          <w:rFonts w:hint="cs"/>
          <w:szCs w:val="28"/>
          <w:rtl/>
        </w:rPr>
        <w:t>35 كجم</w:t>
      </w:r>
      <w:r w:rsidR="00DF550F" w:rsidRPr="002A11FF">
        <w:rPr>
          <w:rFonts w:hint="cs"/>
          <w:szCs w:val="28"/>
          <w:rtl/>
        </w:rPr>
        <w:t xml:space="preserve"> لح</w:t>
      </w:r>
      <w:r w:rsidR="00DF550F">
        <w:rPr>
          <w:rFonts w:hint="cs"/>
          <w:szCs w:val="28"/>
          <w:rtl/>
        </w:rPr>
        <w:t xml:space="preserve">م بينما نسبة تصافي </w:t>
      </w:r>
      <w:r>
        <w:rPr>
          <w:rFonts w:hint="cs"/>
          <w:szCs w:val="28"/>
          <w:rtl/>
        </w:rPr>
        <w:t>ال</w:t>
      </w:r>
      <w:r w:rsidR="00DF550F">
        <w:rPr>
          <w:rFonts w:hint="cs"/>
          <w:szCs w:val="28"/>
          <w:rtl/>
        </w:rPr>
        <w:t>دواجن 65% ولحم البقر بلغ 64% أما بالنسبة لاجمالي دهن ذبيحة النعام</w:t>
      </w:r>
      <w:r>
        <w:rPr>
          <w:rFonts w:hint="cs"/>
          <w:szCs w:val="28"/>
          <w:rtl/>
        </w:rPr>
        <w:t xml:space="preserve"> فقد</w:t>
      </w:r>
      <w:r w:rsidR="00DF550F">
        <w:rPr>
          <w:rFonts w:hint="cs"/>
          <w:szCs w:val="28"/>
          <w:rtl/>
        </w:rPr>
        <w:t xml:space="preserve"> بلغ </w:t>
      </w:r>
      <w:r w:rsidR="00DF550F" w:rsidRPr="002A11FF">
        <w:rPr>
          <w:rFonts w:hint="cs"/>
          <w:szCs w:val="28"/>
          <w:rtl/>
        </w:rPr>
        <w:t>15% مقارنة</w:t>
      </w:r>
      <w:r w:rsidR="00DF550F">
        <w:rPr>
          <w:rFonts w:hint="cs"/>
          <w:szCs w:val="28"/>
          <w:rtl/>
        </w:rPr>
        <w:t xml:space="preserve"> بـ 25% دهن في البقر و10 -15% للدواجن. </w:t>
      </w:r>
      <w:r w:rsidR="00DF550F" w:rsidRPr="002A11FF">
        <w:rPr>
          <w:rFonts w:hint="cs"/>
          <w:szCs w:val="28"/>
          <w:rtl/>
        </w:rPr>
        <w:t xml:space="preserve"> </w:t>
      </w:r>
    </w:p>
    <w:p w:rsidR="00467D55" w:rsidRDefault="00DF550F" w:rsidP="006F1BA3">
      <w:pPr>
        <w:spacing w:line="276" w:lineRule="auto"/>
        <w:ind w:left="0"/>
        <w:jc w:val="both"/>
        <w:rPr>
          <w:szCs w:val="28"/>
          <w:rtl/>
        </w:rPr>
      </w:pPr>
      <w:r>
        <w:rPr>
          <w:rFonts w:hint="cs"/>
          <w:szCs w:val="28"/>
          <w:rtl/>
        </w:rPr>
        <w:t xml:space="preserve">       أكد</w:t>
      </w:r>
      <w:r w:rsidR="00FD30D4">
        <w:rPr>
          <w:rFonts w:hint="cs"/>
          <w:szCs w:val="28"/>
          <w:rtl/>
        </w:rPr>
        <w:t xml:space="preserve"> </w:t>
      </w:r>
      <w:r>
        <w:rPr>
          <w:rFonts w:hint="cs"/>
          <w:szCs w:val="28"/>
          <w:rtl/>
        </w:rPr>
        <w:t>(</w:t>
      </w:r>
      <w:r>
        <w:rPr>
          <w:szCs w:val="28"/>
          <w:lang w:val="en-US"/>
        </w:rPr>
        <w:t>1996</w:t>
      </w:r>
      <w:r>
        <w:rPr>
          <w:rFonts w:hint="cs"/>
          <w:szCs w:val="28"/>
          <w:rtl/>
        </w:rPr>
        <w:t xml:space="preserve">) </w:t>
      </w:r>
      <w:r>
        <w:rPr>
          <w:szCs w:val="28"/>
          <w:lang w:val="en-US"/>
        </w:rPr>
        <w:t xml:space="preserve"> Brown</w:t>
      </w:r>
      <w:r w:rsidR="002D7B9F" w:rsidRPr="002D7B9F">
        <w:rPr>
          <w:szCs w:val="28"/>
          <w:lang w:val="en-US"/>
        </w:rPr>
        <w:t xml:space="preserve"> </w:t>
      </w:r>
      <w:r w:rsidR="002D7B9F">
        <w:rPr>
          <w:szCs w:val="28"/>
          <w:lang w:val="en-US"/>
        </w:rPr>
        <w:t>and Thmpson</w:t>
      </w:r>
      <w:r w:rsidR="002D7B9F">
        <w:rPr>
          <w:rFonts w:hint="cs"/>
          <w:szCs w:val="28"/>
          <w:rtl/>
        </w:rPr>
        <w:t xml:space="preserve"> </w:t>
      </w:r>
      <w:r>
        <w:rPr>
          <w:rFonts w:hint="cs"/>
          <w:szCs w:val="28"/>
          <w:rtl/>
        </w:rPr>
        <w:t xml:space="preserve">أنه لايوجد فرق في نسبة تصافي كمية اللحم بين إناث وذكور النعام بالرغم من إرتفاع نسبة الشحوم في الإناث عن الذكور حيث يوجد اللحم في النعام في10عضلات أساسية ويمثل نسبة حوالي </w:t>
      </w:r>
      <w:r w:rsidRPr="002A11FF">
        <w:rPr>
          <w:rFonts w:hint="cs"/>
          <w:szCs w:val="28"/>
          <w:rtl/>
        </w:rPr>
        <w:t xml:space="preserve">2/3 </w:t>
      </w:r>
      <w:r>
        <w:rPr>
          <w:rFonts w:hint="cs"/>
          <w:szCs w:val="28"/>
          <w:rtl/>
        </w:rPr>
        <w:t>اللحم المأخوذ و</w:t>
      </w:r>
      <w:r w:rsidRPr="006C46E4">
        <w:rPr>
          <w:rFonts w:hint="cs"/>
          <w:szCs w:val="28"/>
          <w:rtl/>
        </w:rPr>
        <w:t xml:space="preserve"> </w:t>
      </w:r>
      <w:r>
        <w:rPr>
          <w:rFonts w:hint="cs"/>
          <w:szCs w:val="28"/>
          <w:rtl/>
        </w:rPr>
        <w:t xml:space="preserve">1/3الباقي </w:t>
      </w:r>
      <w:r w:rsidR="00FB3D45">
        <w:rPr>
          <w:rFonts w:hint="cs"/>
          <w:szCs w:val="28"/>
          <w:rtl/>
        </w:rPr>
        <w:t>ويحصل عليه</w:t>
      </w:r>
      <w:r>
        <w:rPr>
          <w:rFonts w:hint="cs"/>
          <w:szCs w:val="28"/>
          <w:rtl/>
        </w:rPr>
        <w:t xml:space="preserve"> من الأطراف وبالنسبة ل</w:t>
      </w:r>
      <w:r w:rsidRPr="002A11FF">
        <w:rPr>
          <w:rFonts w:hint="cs"/>
          <w:szCs w:val="28"/>
          <w:rtl/>
        </w:rPr>
        <w:t>لقيمة التجارية</w:t>
      </w:r>
      <w:r>
        <w:rPr>
          <w:rFonts w:hint="cs"/>
          <w:szCs w:val="28"/>
          <w:rtl/>
        </w:rPr>
        <w:t xml:space="preserve"> العالمية تمثل قطعيات اللحم في النعام</w:t>
      </w:r>
      <w:r w:rsidRPr="002A11FF">
        <w:rPr>
          <w:rFonts w:hint="cs"/>
          <w:szCs w:val="28"/>
          <w:rtl/>
        </w:rPr>
        <w:t xml:space="preserve"> 80-90% </w:t>
      </w:r>
      <w:r>
        <w:rPr>
          <w:rFonts w:hint="cs"/>
          <w:szCs w:val="28"/>
          <w:rtl/>
        </w:rPr>
        <w:t>بالمقارنة بـ</w:t>
      </w:r>
      <w:r w:rsidRPr="002A11FF">
        <w:rPr>
          <w:rFonts w:hint="cs"/>
          <w:szCs w:val="28"/>
          <w:rtl/>
        </w:rPr>
        <w:t xml:space="preserve"> 45% </w:t>
      </w:r>
      <w:r>
        <w:rPr>
          <w:rFonts w:hint="cs"/>
          <w:szCs w:val="28"/>
          <w:rtl/>
        </w:rPr>
        <w:t xml:space="preserve">في اللحوم الأخرى.  </w:t>
      </w:r>
    </w:p>
    <w:p w:rsidR="00783EDF" w:rsidRDefault="00783EDF" w:rsidP="006F1BA3">
      <w:pPr>
        <w:spacing w:line="276" w:lineRule="auto"/>
        <w:ind w:left="0"/>
        <w:jc w:val="both"/>
        <w:rPr>
          <w:szCs w:val="28"/>
          <w:rtl/>
        </w:rPr>
      </w:pPr>
    </w:p>
    <w:p w:rsidR="009C1735" w:rsidRPr="00B22804" w:rsidRDefault="00467D55" w:rsidP="00783EDF">
      <w:pPr>
        <w:spacing w:line="276" w:lineRule="auto"/>
        <w:ind w:firstLine="565"/>
        <w:jc w:val="both"/>
        <w:rPr>
          <w:szCs w:val="28"/>
          <w:rtl/>
          <w:lang w:val="en-US"/>
        </w:rPr>
      </w:pPr>
      <w:r w:rsidRPr="00BE1F8E">
        <w:rPr>
          <w:rFonts w:hint="cs"/>
          <w:szCs w:val="28"/>
          <w:rtl/>
          <w:lang w:val="en-US"/>
        </w:rPr>
        <w:t>وفي دراسة</w:t>
      </w:r>
      <w:r w:rsidR="006F1BA3">
        <w:rPr>
          <w:rFonts w:hint="cs"/>
          <w:szCs w:val="28"/>
          <w:rtl/>
          <w:lang w:val="en-US"/>
        </w:rPr>
        <w:t xml:space="preserve"> </w:t>
      </w:r>
      <w:r w:rsidRPr="00BE1F8E">
        <w:rPr>
          <w:rFonts w:hint="cs"/>
          <w:szCs w:val="28"/>
          <w:rtl/>
          <w:lang w:val="en-US"/>
        </w:rPr>
        <w:t>(</w:t>
      </w:r>
      <w:r w:rsidRPr="00BE1F8E">
        <w:rPr>
          <w:szCs w:val="28"/>
          <w:lang w:val="en-US"/>
        </w:rPr>
        <w:t>2006</w:t>
      </w:r>
      <w:r w:rsidRPr="00BE1F8E">
        <w:rPr>
          <w:rFonts w:hint="cs"/>
          <w:szCs w:val="28"/>
          <w:rtl/>
          <w:lang w:val="en-US"/>
        </w:rPr>
        <w:t>)</w:t>
      </w:r>
      <w:r w:rsidRPr="00BE1F8E">
        <w:rPr>
          <w:szCs w:val="28"/>
          <w:lang w:val="en-US"/>
        </w:rPr>
        <w:t>Fern</w:t>
      </w:r>
      <w:r w:rsidR="00FB3D45">
        <w:rPr>
          <w:szCs w:val="28"/>
          <w:lang w:val="en-US"/>
        </w:rPr>
        <w:t>ande</w:t>
      </w:r>
      <w:r w:rsidRPr="00BE1F8E">
        <w:rPr>
          <w:szCs w:val="28"/>
          <w:lang w:val="en-US"/>
        </w:rPr>
        <w:t xml:space="preserve">-Lopez </w:t>
      </w:r>
      <w:r w:rsidRPr="005676E6">
        <w:rPr>
          <w:szCs w:val="28"/>
          <w:u w:val="single"/>
          <w:lang w:val="en-US"/>
        </w:rPr>
        <w:t>et</w:t>
      </w:r>
      <w:r>
        <w:rPr>
          <w:szCs w:val="28"/>
          <w:u w:val="single"/>
          <w:lang w:val="en-US"/>
        </w:rPr>
        <w:t xml:space="preserve"> </w:t>
      </w:r>
      <w:r w:rsidRPr="005676E6">
        <w:rPr>
          <w:szCs w:val="28"/>
          <w:u w:val="single"/>
          <w:lang w:val="en-US"/>
        </w:rPr>
        <w:t>a</w:t>
      </w:r>
      <w:r w:rsidRPr="00BE1F8E">
        <w:rPr>
          <w:szCs w:val="28"/>
          <w:lang w:val="en-US"/>
        </w:rPr>
        <w:t>l</w:t>
      </w:r>
      <w:r w:rsidRPr="00BE1F8E">
        <w:rPr>
          <w:rFonts w:hint="cs"/>
          <w:szCs w:val="28"/>
          <w:rtl/>
          <w:lang w:val="en-US"/>
        </w:rPr>
        <w:t xml:space="preserve"> ذكر أن إستخدام لحم النعام في عمل البرجر من لحم النعام 100% أو</w:t>
      </w:r>
      <w:r>
        <w:rPr>
          <w:rFonts w:hint="cs"/>
          <w:szCs w:val="28"/>
          <w:rtl/>
          <w:lang w:val="en-US"/>
        </w:rPr>
        <w:t xml:space="preserve"> </w:t>
      </w:r>
      <w:r w:rsidRPr="00BE1F8E">
        <w:rPr>
          <w:rFonts w:hint="cs"/>
          <w:szCs w:val="28"/>
          <w:rtl/>
          <w:lang w:val="en-US"/>
        </w:rPr>
        <w:t xml:space="preserve">مضاف إلى اللحم البقري لاقى قبول عالي كمنتج </w:t>
      </w:r>
      <w:r>
        <w:rPr>
          <w:rFonts w:hint="cs"/>
          <w:szCs w:val="28"/>
          <w:rtl/>
          <w:lang w:val="en-US"/>
        </w:rPr>
        <w:t xml:space="preserve">ذو قيمة غذائية عالية </w:t>
      </w:r>
      <w:r w:rsidRPr="00BE1F8E">
        <w:rPr>
          <w:rFonts w:hint="cs"/>
          <w:szCs w:val="28"/>
          <w:rtl/>
          <w:lang w:val="en-US"/>
        </w:rPr>
        <w:t>وأيضاً من حيث التركيب الكيماوي وإنخفاض محتواه من الدهن.</w:t>
      </w:r>
    </w:p>
    <w:p w:rsidR="00A0022D" w:rsidRPr="003C5D12" w:rsidRDefault="00950D77" w:rsidP="00DC1C3D">
      <w:pPr>
        <w:spacing w:line="276" w:lineRule="auto"/>
        <w:ind w:left="0"/>
        <w:jc w:val="both"/>
        <w:rPr>
          <w:szCs w:val="28"/>
          <w:rtl/>
        </w:rPr>
      </w:pPr>
      <w:r>
        <w:rPr>
          <w:rFonts w:hint="cs"/>
          <w:b/>
          <w:bCs/>
          <w:szCs w:val="28"/>
          <w:u w:val="single"/>
          <w:rtl/>
        </w:rPr>
        <w:t>2</w:t>
      </w:r>
      <w:r w:rsidR="00E33908">
        <w:rPr>
          <w:rFonts w:hint="cs"/>
          <w:b/>
          <w:bCs/>
          <w:szCs w:val="28"/>
          <w:u w:val="single"/>
          <w:rtl/>
        </w:rPr>
        <w:t>-</w:t>
      </w:r>
      <w:r w:rsidR="00A0022D" w:rsidRPr="002A11FF">
        <w:rPr>
          <w:rFonts w:hint="cs"/>
          <w:b/>
          <w:bCs/>
          <w:szCs w:val="28"/>
          <w:u w:val="single"/>
          <w:rtl/>
        </w:rPr>
        <w:t xml:space="preserve">الكوليسترول </w:t>
      </w:r>
      <w:r w:rsidR="00F7168C">
        <w:rPr>
          <w:b/>
          <w:bCs/>
          <w:szCs w:val="28"/>
          <w:u w:val="single"/>
          <w:lang w:val="en-US"/>
        </w:rPr>
        <w:t>Cholesterol</w:t>
      </w:r>
      <w:r w:rsidR="00A0022D" w:rsidRPr="002A11FF">
        <w:rPr>
          <w:rFonts w:hint="cs"/>
          <w:b/>
          <w:bCs/>
          <w:szCs w:val="28"/>
          <w:u w:val="single"/>
          <w:rtl/>
        </w:rPr>
        <w:t xml:space="preserve">: </w:t>
      </w:r>
    </w:p>
    <w:p w:rsidR="00172BFB" w:rsidRDefault="00950D77" w:rsidP="00E516E2">
      <w:pPr>
        <w:spacing w:line="276" w:lineRule="auto"/>
        <w:ind w:left="0"/>
        <w:jc w:val="both"/>
        <w:rPr>
          <w:szCs w:val="28"/>
          <w:rtl/>
          <w:lang w:val="en-US"/>
        </w:rPr>
      </w:pPr>
      <w:r>
        <w:rPr>
          <w:rFonts w:hint="cs"/>
          <w:szCs w:val="28"/>
          <w:rtl/>
        </w:rPr>
        <w:t xml:space="preserve">     </w:t>
      </w:r>
      <w:r w:rsidR="00A25C6C">
        <w:rPr>
          <w:rFonts w:hint="cs"/>
          <w:szCs w:val="28"/>
          <w:rtl/>
        </w:rPr>
        <w:t xml:space="preserve"> </w:t>
      </w:r>
      <w:r w:rsidR="001168FC">
        <w:rPr>
          <w:rFonts w:hint="cs"/>
          <w:szCs w:val="28"/>
          <w:rtl/>
        </w:rPr>
        <w:t>من المعروف</w:t>
      </w:r>
      <w:r w:rsidR="00A0022D" w:rsidRPr="002A11FF">
        <w:rPr>
          <w:rFonts w:hint="cs"/>
          <w:szCs w:val="28"/>
          <w:rtl/>
        </w:rPr>
        <w:t xml:space="preserve"> أن لحم النعام خال أو يكاد يخلو من الكوليسترول  ولكن أبحاثاً عدة </w:t>
      </w:r>
      <w:r w:rsidR="00A25C6C">
        <w:rPr>
          <w:rFonts w:hint="cs"/>
          <w:szCs w:val="28"/>
          <w:rtl/>
        </w:rPr>
        <w:t>أ</w:t>
      </w:r>
      <w:r w:rsidR="00A0022D" w:rsidRPr="002A11FF">
        <w:rPr>
          <w:rFonts w:hint="cs"/>
          <w:szCs w:val="28"/>
          <w:rtl/>
        </w:rPr>
        <w:t>ثبت أن محتوى</w:t>
      </w:r>
      <w:r w:rsidR="001168FC">
        <w:rPr>
          <w:rFonts w:hint="cs"/>
          <w:szCs w:val="28"/>
          <w:rtl/>
        </w:rPr>
        <w:t xml:space="preserve"> الكوليسترول للحم النعام مشابة ل</w:t>
      </w:r>
      <w:r w:rsidR="00A0022D" w:rsidRPr="002A11FF">
        <w:rPr>
          <w:rFonts w:hint="cs"/>
          <w:szCs w:val="28"/>
          <w:rtl/>
        </w:rPr>
        <w:t>ما في لحم الرومي أو البقري</w:t>
      </w:r>
      <w:r>
        <w:rPr>
          <w:szCs w:val="28"/>
          <w:lang w:val="en-US"/>
        </w:rPr>
        <w:t>(</w:t>
      </w:r>
      <w:r w:rsidR="006A2F55">
        <w:rPr>
          <w:szCs w:val="28"/>
          <w:lang w:val="en-US"/>
        </w:rPr>
        <w:t>Sale</w:t>
      </w:r>
      <w:r>
        <w:rPr>
          <w:szCs w:val="28"/>
          <w:lang w:val="en-US"/>
        </w:rPr>
        <w:t>s</w:t>
      </w:r>
      <w:r w:rsidR="00172BFB">
        <w:rPr>
          <w:szCs w:val="28"/>
          <w:lang w:val="en-US"/>
        </w:rPr>
        <w:t xml:space="preserve"> </w:t>
      </w:r>
      <w:r w:rsidR="00172BFB" w:rsidRPr="00950D77">
        <w:rPr>
          <w:szCs w:val="28"/>
          <w:u w:val="single"/>
          <w:lang w:val="en-US"/>
        </w:rPr>
        <w:t>et al</w:t>
      </w:r>
      <w:r>
        <w:rPr>
          <w:szCs w:val="28"/>
          <w:u w:val="single"/>
          <w:lang w:val="en-US"/>
        </w:rPr>
        <w:t>,</w:t>
      </w:r>
      <w:r>
        <w:rPr>
          <w:szCs w:val="28"/>
          <w:lang w:val="en-US"/>
        </w:rPr>
        <w:t>1996</w:t>
      </w:r>
      <w:r w:rsidR="00172BFB">
        <w:rPr>
          <w:szCs w:val="28"/>
          <w:lang w:val="en-US"/>
        </w:rPr>
        <w:t>)</w:t>
      </w:r>
      <w:r w:rsidR="00E516E2">
        <w:rPr>
          <w:szCs w:val="28"/>
          <w:lang w:val="en-US"/>
        </w:rPr>
        <w:t xml:space="preserve">   </w:t>
      </w:r>
      <w:r w:rsidR="00172BFB">
        <w:rPr>
          <w:rFonts w:hint="cs"/>
          <w:szCs w:val="28"/>
          <w:rtl/>
          <w:lang w:val="en-US"/>
        </w:rPr>
        <w:t>.</w:t>
      </w:r>
    </w:p>
    <w:p w:rsidR="006A2F55" w:rsidRDefault="00FB3D45" w:rsidP="00FB3D45">
      <w:pPr>
        <w:spacing w:line="276" w:lineRule="auto"/>
        <w:ind w:left="0"/>
        <w:jc w:val="both"/>
        <w:rPr>
          <w:szCs w:val="28"/>
          <w:rtl/>
        </w:rPr>
      </w:pPr>
      <w:r>
        <w:rPr>
          <w:rFonts w:hint="cs"/>
          <w:szCs w:val="28"/>
          <w:rtl/>
        </w:rPr>
        <w:lastRenderedPageBreak/>
        <w:t xml:space="preserve">      </w:t>
      </w:r>
      <w:r w:rsidR="00172BFB" w:rsidRPr="00E516E2">
        <w:rPr>
          <w:rFonts w:hint="cs"/>
          <w:szCs w:val="28"/>
          <w:rtl/>
        </w:rPr>
        <w:t>كما</w:t>
      </w:r>
      <w:r w:rsidR="00E932E0" w:rsidRPr="00E516E2">
        <w:rPr>
          <w:rFonts w:hint="cs"/>
          <w:szCs w:val="28"/>
          <w:rtl/>
        </w:rPr>
        <w:t xml:space="preserve"> أصبح لحم النعام مقبول ومتداول في كثير من دول العالم كنوع من اللحوم الحمراء الذي</w:t>
      </w:r>
      <w:r w:rsidR="00E932E0" w:rsidRPr="00BE1F8E">
        <w:rPr>
          <w:rFonts w:hint="cs"/>
          <w:szCs w:val="28"/>
          <w:rtl/>
          <w:lang w:val="en-US"/>
        </w:rPr>
        <w:t xml:space="preserve"> يقدم في كثير من المطاعم كنوع من اللحم الطازج أو على هيئة مصنعات لحوم مختلف</w:t>
      </w:r>
      <w:r w:rsidR="00E932E0">
        <w:rPr>
          <w:rFonts w:hint="cs"/>
          <w:szCs w:val="28"/>
          <w:rtl/>
          <w:lang w:val="en-US"/>
        </w:rPr>
        <w:t>ة</w:t>
      </w:r>
      <w:r w:rsidR="00E932E0" w:rsidRPr="00BE1F8E">
        <w:rPr>
          <w:rFonts w:hint="cs"/>
          <w:szCs w:val="28"/>
          <w:rtl/>
          <w:lang w:val="en-US"/>
        </w:rPr>
        <w:t xml:space="preserve"> لإنخفاض محتواه من الكوليسترول</w:t>
      </w:r>
      <w:r w:rsidR="00E932E0" w:rsidRPr="00BE1F8E">
        <w:rPr>
          <w:rFonts w:hint="cs"/>
          <w:szCs w:val="28"/>
          <w:rtl/>
        </w:rPr>
        <w:t xml:space="preserve"> (</w:t>
      </w:r>
      <w:r w:rsidR="00E932E0" w:rsidRPr="00BE1F8E">
        <w:rPr>
          <w:szCs w:val="28"/>
          <w:lang w:val="en-US"/>
        </w:rPr>
        <w:t xml:space="preserve">Paleari </w:t>
      </w:r>
      <w:r w:rsidR="00E932E0" w:rsidRPr="00156B8F">
        <w:rPr>
          <w:szCs w:val="28"/>
          <w:u w:val="single"/>
          <w:lang w:val="en-US"/>
        </w:rPr>
        <w:t>et al</w:t>
      </w:r>
      <w:r w:rsidR="00950D77">
        <w:rPr>
          <w:szCs w:val="28"/>
          <w:u w:val="single"/>
          <w:lang w:val="en-US"/>
        </w:rPr>
        <w:t>,</w:t>
      </w:r>
      <w:r w:rsidR="00E932E0" w:rsidRPr="00BE1F8E">
        <w:rPr>
          <w:szCs w:val="28"/>
          <w:lang w:val="en-US"/>
        </w:rPr>
        <w:t>1998</w:t>
      </w:r>
      <w:r w:rsidR="00E932E0" w:rsidRPr="00BE1F8E">
        <w:rPr>
          <w:rFonts w:hint="cs"/>
          <w:szCs w:val="28"/>
          <w:rtl/>
          <w:lang w:val="en-US"/>
        </w:rPr>
        <w:t>).</w:t>
      </w:r>
      <w:r w:rsidR="00E932E0" w:rsidRPr="00BE1F8E">
        <w:rPr>
          <w:rFonts w:hint="cs"/>
          <w:szCs w:val="28"/>
          <w:rtl/>
        </w:rPr>
        <w:t xml:space="preserve"> </w:t>
      </w:r>
    </w:p>
    <w:p w:rsidR="001168FC" w:rsidRDefault="00FB3D45" w:rsidP="00FB3D45">
      <w:pPr>
        <w:spacing w:line="276" w:lineRule="auto"/>
        <w:jc w:val="both"/>
        <w:rPr>
          <w:szCs w:val="28"/>
          <w:rtl/>
        </w:rPr>
      </w:pPr>
      <w:r>
        <w:rPr>
          <w:rFonts w:hint="cs"/>
          <w:szCs w:val="28"/>
          <w:rtl/>
        </w:rPr>
        <w:t xml:space="preserve">      </w:t>
      </w:r>
      <w:r w:rsidR="00A0022D" w:rsidRPr="002A11FF">
        <w:rPr>
          <w:rFonts w:hint="cs"/>
          <w:szCs w:val="28"/>
          <w:rtl/>
        </w:rPr>
        <w:t>و</w:t>
      </w:r>
      <w:r>
        <w:rPr>
          <w:rFonts w:hint="cs"/>
          <w:szCs w:val="28"/>
          <w:rtl/>
        </w:rPr>
        <w:t xml:space="preserve">يصل </w:t>
      </w:r>
      <w:r w:rsidR="006A2F55">
        <w:rPr>
          <w:rFonts w:hint="cs"/>
          <w:szCs w:val="28"/>
          <w:rtl/>
        </w:rPr>
        <w:t>محتوى الكوليسترول في لحم النعام</w:t>
      </w:r>
      <w:r>
        <w:rPr>
          <w:rFonts w:hint="cs"/>
          <w:szCs w:val="28"/>
          <w:rtl/>
        </w:rPr>
        <w:t xml:space="preserve"> إلى</w:t>
      </w:r>
      <w:r w:rsidR="006A2F55">
        <w:rPr>
          <w:rFonts w:hint="cs"/>
          <w:szCs w:val="28"/>
          <w:rtl/>
        </w:rPr>
        <w:t xml:space="preserve"> 57م</w:t>
      </w:r>
      <w:r>
        <w:rPr>
          <w:rFonts w:hint="cs"/>
          <w:szCs w:val="28"/>
          <w:rtl/>
        </w:rPr>
        <w:t xml:space="preserve">لجرام /100جرام نسيج بالمقارنة </w:t>
      </w:r>
      <w:r w:rsidR="006A2F55">
        <w:rPr>
          <w:rFonts w:hint="cs"/>
          <w:szCs w:val="28"/>
          <w:rtl/>
        </w:rPr>
        <w:t xml:space="preserve"> </w:t>
      </w:r>
      <w:r>
        <w:rPr>
          <w:rFonts w:hint="cs"/>
          <w:szCs w:val="28"/>
          <w:rtl/>
        </w:rPr>
        <w:t>ب</w:t>
      </w:r>
      <w:r w:rsidR="006A2F55">
        <w:rPr>
          <w:rFonts w:hint="cs"/>
          <w:szCs w:val="28"/>
          <w:rtl/>
        </w:rPr>
        <w:t>لحم الأبقار حيث يم</w:t>
      </w:r>
      <w:r>
        <w:rPr>
          <w:rFonts w:hint="cs"/>
          <w:szCs w:val="28"/>
          <w:rtl/>
        </w:rPr>
        <w:t>ثل 59ملجرام/100جرام نسيج بينما ت</w:t>
      </w:r>
      <w:r w:rsidR="006A2F55">
        <w:rPr>
          <w:rFonts w:hint="cs"/>
          <w:szCs w:val="28"/>
          <w:rtl/>
        </w:rPr>
        <w:t xml:space="preserve">مثل نسبة </w:t>
      </w:r>
      <w:r w:rsidR="00A0022D" w:rsidRPr="002A11FF">
        <w:rPr>
          <w:rFonts w:hint="cs"/>
          <w:szCs w:val="28"/>
          <w:rtl/>
        </w:rPr>
        <w:t>ال</w:t>
      </w:r>
      <w:r w:rsidR="006A2F55">
        <w:rPr>
          <w:rFonts w:hint="cs"/>
          <w:szCs w:val="28"/>
          <w:rtl/>
        </w:rPr>
        <w:t>كوليسترول في الدواجن</w:t>
      </w:r>
      <w:r w:rsidR="00914E65">
        <w:rPr>
          <w:rFonts w:hint="cs"/>
          <w:szCs w:val="28"/>
          <w:rtl/>
        </w:rPr>
        <w:t xml:space="preserve">      </w:t>
      </w:r>
      <w:r w:rsidR="006A2F55">
        <w:rPr>
          <w:rFonts w:hint="cs"/>
          <w:szCs w:val="28"/>
          <w:rtl/>
        </w:rPr>
        <w:t xml:space="preserve"> 57ملجرام /100جرام نسيج وأثبتت الدراسات التي أجرها </w:t>
      </w:r>
      <w:r w:rsidR="006A2F55">
        <w:rPr>
          <w:szCs w:val="28"/>
          <w:lang w:val="en-US"/>
        </w:rPr>
        <w:t>Cooper(1999)</w:t>
      </w:r>
      <w:r w:rsidR="006A2F55">
        <w:rPr>
          <w:rFonts w:hint="cs"/>
          <w:szCs w:val="28"/>
          <w:rtl/>
        </w:rPr>
        <w:t xml:space="preserve">  أن الكوليسترول قد </w:t>
      </w:r>
      <w:r w:rsidR="008626CC">
        <w:rPr>
          <w:rFonts w:hint="cs"/>
          <w:szCs w:val="28"/>
          <w:rtl/>
        </w:rPr>
        <w:t xml:space="preserve">يخزن في بعض أوعية الدم وهو مايعرف بإرتفاع نسبة الكوليسترول في الدم مما يسبب تصلب الشراين  ولكن في حالة وجود </w:t>
      </w:r>
      <w:r w:rsidR="00A0022D" w:rsidRPr="002A11FF">
        <w:rPr>
          <w:rFonts w:hint="cs"/>
          <w:szCs w:val="28"/>
          <w:rtl/>
        </w:rPr>
        <w:t xml:space="preserve">الليبوبروتين عالي الكثافة وهو الحامل الناقل للكوليسترول من خلال الجسم إلى الكبد </w:t>
      </w:r>
      <w:r>
        <w:rPr>
          <w:rFonts w:hint="cs"/>
          <w:szCs w:val="28"/>
          <w:rtl/>
        </w:rPr>
        <w:t>تقل</w:t>
      </w:r>
      <w:r w:rsidR="00A0022D" w:rsidRPr="002A11FF">
        <w:rPr>
          <w:rFonts w:hint="cs"/>
          <w:szCs w:val="28"/>
          <w:rtl/>
        </w:rPr>
        <w:t>ل من</w:t>
      </w:r>
      <w:r w:rsidR="008626CC">
        <w:rPr>
          <w:rFonts w:hint="cs"/>
          <w:szCs w:val="28"/>
          <w:rtl/>
        </w:rPr>
        <w:t xml:space="preserve"> هذه</w:t>
      </w:r>
      <w:r w:rsidR="00A0022D" w:rsidRPr="002A11FF">
        <w:rPr>
          <w:rFonts w:hint="cs"/>
          <w:szCs w:val="28"/>
          <w:rtl/>
        </w:rPr>
        <w:t xml:space="preserve"> </w:t>
      </w:r>
      <w:r w:rsidR="008626CC">
        <w:rPr>
          <w:rFonts w:hint="cs"/>
          <w:szCs w:val="28"/>
          <w:rtl/>
        </w:rPr>
        <w:t>المخاطر.</w:t>
      </w:r>
    </w:p>
    <w:p w:rsidR="0025158C" w:rsidRDefault="008626CC" w:rsidP="00E516E2">
      <w:pPr>
        <w:spacing w:line="276" w:lineRule="auto"/>
        <w:ind w:firstLine="905"/>
        <w:jc w:val="both"/>
        <w:rPr>
          <w:szCs w:val="28"/>
          <w:rtl/>
        </w:rPr>
      </w:pPr>
      <w:r w:rsidRPr="00BE1F8E">
        <w:rPr>
          <w:rFonts w:hint="cs"/>
          <w:szCs w:val="28"/>
          <w:rtl/>
        </w:rPr>
        <w:t xml:space="preserve">أوضح </w:t>
      </w:r>
      <w:r w:rsidRPr="00BE1F8E">
        <w:rPr>
          <w:szCs w:val="28"/>
          <w:lang w:val="en-US"/>
        </w:rPr>
        <w:t xml:space="preserve"> </w:t>
      </w:r>
      <w:r w:rsidRPr="00BE1F8E">
        <w:rPr>
          <w:szCs w:val="28"/>
        </w:rPr>
        <w:t>Savage</w:t>
      </w:r>
      <w:r>
        <w:rPr>
          <w:szCs w:val="28"/>
          <w:lang w:val="en-US"/>
        </w:rPr>
        <w:t xml:space="preserve"> </w:t>
      </w:r>
      <w:r w:rsidRPr="008547CC">
        <w:rPr>
          <w:szCs w:val="28"/>
          <w:u w:val="single"/>
          <w:lang w:val="en-US"/>
        </w:rPr>
        <w:t>et</w:t>
      </w:r>
      <w:r>
        <w:rPr>
          <w:szCs w:val="28"/>
          <w:u w:val="single"/>
          <w:lang w:val="en-US"/>
        </w:rPr>
        <w:t xml:space="preserve"> </w:t>
      </w:r>
      <w:r w:rsidRPr="008547CC">
        <w:rPr>
          <w:szCs w:val="28"/>
          <w:u w:val="single"/>
          <w:lang w:val="en-US"/>
        </w:rPr>
        <w:t>al</w:t>
      </w:r>
      <w:r w:rsidRPr="008547CC">
        <w:rPr>
          <w:szCs w:val="28"/>
          <w:u w:val="single"/>
        </w:rPr>
        <w:t xml:space="preserve"> </w:t>
      </w:r>
      <w:r w:rsidRPr="00BE1F8E">
        <w:rPr>
          <w:szCs w:val="28"/>
        </w:rPr>
        <w:t xml:space="preserve">(2002) </w:t>
      </w:r>
      <w:r w:rsidR="00BF6A51">
        <w:rPr>
          <w:rFonts w:hint="cs"/>
          <w:szCs w:val="28"/>
          <w:rtl/>
        </w:rPr>
        <w:t>أن</w:t>
      </w:r>
      <w:r>
        <w:rPr>
          <w:rFonts w:hint="cs"/>
          <w:szCs w:val="28"/>
          <w:rtl/>
        </w:rPr>
        <w:t xml:space="preserve"> </w:t>
      </w:r>
      <w:r w:rsidRPr="00BE1F8E">
        <w:rPr>
          <w:rFonts w:hint="cs"/>
          <w:szCs w:val="28"/>
          <w:rtl/>
        </w:rPr>
        <w:t xml:space="preserve">اللحوم الطازجة </w:t>
      </w:r>
      <w:r w:rsidR="00BF6A51">
        <w:rPr>
          <w:rFonts w:hint="cs"/>
          <w:szCs w:val="28"/>
          <w:rtl/>
        </w:rPr>
        <w:t xml:space="preserve">تحتوى </w:t>
      </w:r>
      <w:r>
        <w:rPr>
          <w:rFonts w:hint="cs"/>
          <w:szCs w:val="28"/>
          <w:rtl/>
        </w:rPr>
        <w:t xml:space="preserve">على </w:t>
      </w:r>
      <w:r w:rsidRPr="00BE1F8E">
        <w:rPr>
          <w:rFonts w:hint="cs"/>
          <w:szCs w:val="28"/>
          <w:rtl/>
        </w:rPr>
        <w:t xml:space="preserve">الكوليسترول </w:t>
      </w:r>
      <w:r>
        <w:rPr>
          <w:rFonts w:hint="cs"/>
          <w:szCs w:val="28"/>
          <w:rtl/>
        </w:rPr>
        <w:t>و</w:t>
      </w:r>
      <w:r w:rsidRPr="00BE1F8E">
        <w:rPr>
          <w:rFonts w:hint="cs"/>
          <w:szCs w:val="28"/>
          <w:rtl/>
        </w:rPr>
        <w:t>تحتوى أيضاً</w:t>
      </w:r>
      <w:r>
        <w:rPr>
          <w:rFonts w:hint="cs"/>
          <w:szCs w:val="28"/>
          <w:rtl/>
        </w:rPr>
        <w:t xml:space="preserve"> </w:t>
      </w:r>
      <w:r w:rsidRPr="00BE1F8E">
        <w:rPr>
          <w:rFonts w:hint="cs"/>
          <w:szCs w:val="28"/>
          <w:rtl/>
        </w:rPr>
        <w:t>على كميات ضئيلة من أكاسيد الكوليسترول و</w:t>
      </w:r>
      <w:r>
        <w:rPr>
          <w:rFonts w:hint="cs"/>
          <w:szCs w:val="28"/>
          <w:rtl/>
        </w:rPr>
        <w:t xml:space="preserve">من العوامل التى تساعد على </w:t>
      </w:r>
      <w:r w:rsidRPr="00BE1F8E">
        <w:rPr>
          <w:rFonts w:hint="cs"/>
          <w:szCs w:val="28"/>
          <w:rtl/>
        </w:rPr>
        <w:t>أكسدة الكوليسترول ظروف التخزين والتعرض للهواء والضوء وأيونات المعادن وكذلك نسبة مضادات الأكسدة المضاف</w:t>
      </w:r>
      <w:r>
        <w:rPr>
          <w:rFonts w:hint="cs"/>
          <w:szCs w:val="28"/>
          <w:rtl/>
        </w:rPr>
        <w:t>ة</w:t>
      </w:r>
      <w:r w:rsidRPr="00BE1F8E">
        <w:rPr>
          <w:rFonts w:hint="cs"/>
          <w:szCs w:val="28"/>
          <w:rtl/>
        </w:rPr>
        <w:t xml:space="preserve"> </w:t>
      </w:r>
      <w:r>
        <w:rPr>
          <w:rFonts w:hint="cs"/>
          <w:szCs w:val="28"/>
          <w:rtl/>
        </w:rPr>
        <w:t>و</w:t>
      </w:r>
      <w:r w:rsidRPr="00BE1F8E">
        <w:rPr>
          <w:rFonts w:hint="cs"/>
          <w:szCs w:val="28"/>
          <w:rtl/>
        </w:rPr>
        <w:t>التعبئة في منتجات اللحوم، كذلك فإن حفظ وتخزين منتجات اللحوم سابقة الطهي والتي يتم طهيها عند التناول من أهم المنتجات ذات المحتوى العالي من الكوليسترول المؤكسد.</w:t>
      </w:r>
      <w:r w:rsidR="003C5D12" w:rsidRPr="003C5D12">
        <w:rPr>
          <w:rFonts w:hint="cs"/>
          <w:szCs w:val="28"/>
          <w:rtl/>
        </w:rPr>
        <w:t xml:space="preserve"> </w:t>
      </w:r>
      <w:r w:rsidR="003C5D12" w:rsidRPr="00BE1F8E">
        <w:rPr>
          <w:rFonts w:hint="cs"/>
          <w:szCs w:val="28"/>
          <w:rtl/>
        </w:rPr>
        <w:t>بينما (</w:t>
      </w:r>
      <w:r w:rsidR="003C5D12" w:rsidRPr="00BE1F8E">
        <w:rPr>
          <w:szCs w:val="28"/>
        </w:rPr>
        <w:t>1996</w:t>
      </w:r>
      <w:r w:rsidR="003C5D12" w:rsidRPr="00BE1F8E">
        <w:rPr>
          <w:rFonts w:hint="cs"/>
          <w:szCs w:val="28"/>
          <w:rtl/>
        </w:rPr>
        <w:t xml:space="preserve">) </w:t>
      </w:r>
      <w:r w:rsidR="003C5D12">
        <w:rPr>
          <w:rFonts w:hint="cs"/>
          <w:szCs w:val="28"/>
          <w:rtl/>
        </w:rPr>
        <w:t xml:space="preserve"> </w:t>
      </w:r>
      <w:r w:rsidR="003C5D12" w:rsidRPr="00BE1F8E">
        <w:rPr>
          <w:szCs w:val="28"/>
        </w:rPr>
        <w:t>Sales</w:t>
      </w:r>
      <w:r w:rsidR="003C5D12">
        <w:rPr>
          <w:szCs w:val="28"/>
        </w:rPr>
        <w:t xml:space="preserve"> </w:t>
      </w:r>
      <w:r w:rsidR="003C5D12" w:rsidRPr="008547CC">
        <w:rPr>
          <w:szCs w:val="28"/>
          <w:u w:val="single"/>
        </w:rPr>
        <w:t>et</w:t>
      </w:r>
      <w:r w:rsidR="003C5D12">
        <w:rPr>
          <w:szCs w:val="28"/>
          <w:u w:val="single"/>
        </w:rPr>
        <w:t xml:space="preserve"> </w:t>
      </w:r>
      <w:r w:rsidR="003C5D12" w:rsidRPr="008547CC">
        <w:rPr>
          <w:szCs w:val="28"/>
          <w:u w:val="single"/>
        </w:rPr>
        <w:t>al</w:t>
      </w:r>
      <w:r w:rsidR="003C5D12" w:rsidRPr="008547CC">
        <w:rPr>
          <w:rFonts w:hint="cs"/>
          <w:szCs w:val="28"/>
          <w:rtl/>
        </w:rPr>
        <w:t xml:space="preserve"> </w:t>
      </w:r>
      <w:r w:rsidR="003C5D12" w:rsidRPr="00BE1F8E">
        <w:rPr>
          <w:rFonts w:hint="cs"/>
          <w:szCs w:val="28"/>
          <w:rtl/>
        </w:rPr>
        <w:t>لم يجدوا فروق معنوية بين محتوى الكوليسترول في لحم النعام مقارنة ب</w:t>
      </w:r>
      <w:r w:rsidR="00BF6A51">
        <w:rPr>
          <w:rFonts w:hint="cs"/>
          <w:szCs w:val="28"/>
          <w:rtl/>
        </w:rPr>
        <w:t xml:space="preserve">لحوم </w:t>
      </w:r>
      <w:r w:rsidR="003C5D12" w:rsidRPr="00BE1F8E">
        <w:rPr>
          <w:rFonts w:hint="cs"/>
          <w:szCs w:val="28"/>
          <w:rtl/>
        </w:rPr>
        <w:t>الدجاج واللحم البقري.</w:t>
      </w:r>
    </w:p>
    <w:p w:rsidR="007557CD" w:rsidRDefault="0025158C" w:rsidP="00864666">
      <w:pPr>
        <w:spacing w:line="276" w:lineRule="auto"/>
        <w:ind w:firstLine="905"/>
        <w:rPr>
          <w:szCs w:val="28"/>
          <w:rtl/>
          <w:lang w:val="en-US"/>
        </w:rPr>
      </w:pPr>
      <w:r w:rsidRPr="00950D77">
        <w:rPr>
          <w:rFonts w:hint="cs"/>
          <w:szCs w:val="28"/>
          <w:rtl/>
          <w:lang w:val="en-US"/>
        </w:rPr>
        <w:t>أكد</w:t>
      </w:r>
      <w:r w:rsidR="00864666">
        <w:rPr>
          <w:rFonts w:hint="cs"/>
          <w:szCs w:val="28"/>
          <w:rtl/>
          <w:lang w:val="en-US"/>
        </w:rPr>
        <w:t xml:space="preserve"> </w:t>
      </w:r>
      <w:r w:rsidRPr="00950D77">
        <w:rPr>
          <w:rFonts w:hint="cs"/>
          <w:szCs w:val="28"/>
          <w:rtl/>
          <w:lang w:val="en-US"/>
        </w:rPr>
        <w:t>(</w:t>
      </w:r>
      <w:r w:rsidR="00950D77" w:rsidRPr="00950D77">
        <w:rPr>
          <w:szCs w:val="28"/>
          <w:lang w:val="en-US"/>
        </w:rPr>
        <w:t>2003</w:t>
      </w:r>
      <w:r w:rsidRPr="00950D77">
        <w:rPr>
          <w:rFonts w:hint="cs"/>
          <w:szCs w:val="28"/>
          <w:rtl/>
          <w:lang w:val="en-US"/>
        </w:rPr>
        <w:t xml:space="preserve"> </w:t>
      </w:r>
      <w:r w:rsidR="00950D77" w:rsidRPr="00950D77">
        <w:rPr>
          <w:rFonts w:hint="cs"/>
          <w:szCs w:val="28"/>
          <w:rtl/>
          <w:lang w:val="en-US"/>
        </w:rPr>
        <w:t>)</w:t>
      </w:r>
      <w:r w:rsidRPr="00950D77">
        <w:rPr>
          <w:rFonts w:hint="cs"/>
          <w:szCs w:val="28"/>
          <w:rtl/>
          <w:lang w:val="en-US"/>
        </w:rPr>
        <w:t xml:space="preserve"> </w:t>
      </w:r>
      <w:r w:rsidR="00950D77" w:rsidRPr="00950D77">
        <w:rPr>
          <w:szCs w:val="28"/>
          <w:lang w:val="en-US"/>
        </w:rPr>
        <w:t xml:space="preserve">Sabbioni </w:t>
      </w:r>
      <w:r w:rsidR="00950D77" w:rsidRPr="00950D77">
        <w:rPr>
          <w:szCs w:val="28"/>
          <w:u w:val="single"/>
          <w:lang w:val="en-US"/>
        </w:rPr>
        <w:t>e</w:t>
      </w:r>
      <w:r w:rsidR="00950D77">
        <w:rPr>
          <w:szCs w:val="28"/>
          <w:u w:val="single"/>
          <w:lang w:val="en-US"/>
        </w:rPr>
        <w:t>t</w:t>
      </w:r>
      <w:r w:rsidR="00950D77" w:rsidRPr="00950D77">
        <w:rPr>
          <w:szCs w:val="28"/>
          <w:u w:val="single"/>
          <w:lang w:val="en-US"/>
        </w:rPr>
        <w:t xml:space="preserve"> al</w:t>
      </w:r>
      <w:r w:rsidRPr="00950D77">
        <w:rPr>
          <w:rFonts w:hint="cs"/>
          <w:szCs w:val="28"/>
          <w:rtl/>
          <w:lang w:val="en-US"/>
        </w:rPr>
        <w:t xml:space="preserve"> أن الكوليسترول</w:t>
      </w:r>
      <w:r w:rsidR="009C042B" w:rsidRPr="00950D77">
        <w:rPr>
          <w:rFonts w:hint="cs"/>
          <w:szCs w:val="28"/>
          <w:rtl/>
          <w:lang w:val="en-US"/>
        </w:rPr>
        <w:t xml:space="preserve"> من مكونات الأنسجة الحيوانية التى لها أهمية في نفاذ الجدار الخلوي وبعض العمليات الحيوية بالجسم ويوجد الكوليسترول </w:t>
      </w:r>
      <w:r w:rsidR="00864666">
        <w:rPr>
          <w:szCs w:val="28"/>
          <w:rtl/>
          <w:lang w:val="en-US"/>
        </w:rPr>
        <w:br/>
      </w:r>
      <w:r w:rsidR="009C042B" w:rsidRPr="00950D77">
        <w:rPr>
          <w:rFonts w:hint="cs"/>
          <w:szCs w:val="28"/>
          <w:rtl/>
          <w:lang w:val="en-US"/>
        </w:rPr>
        <w:t xml:space="preserve">أما في صورة حره أومرتبطة في صور إستر مع الأحماض الدهنية وتزداد </w:t>
      </w:r>
      <w:r w:rsidR="007557CD">
        <w:rPr>
          <w:rFonts w:hint="cs"/>
          <w:szCs w:val="28"/>
          <w:rtl/>
          <w:lang w:val="en-US"/>
        </w:rPr>
        <w:t xml:space="preserve"> </w:t>
      </w:r>
      <w:r w:rsidR="009C042B" w:rsidRPr="00950D77">
        <w:rPr>
          <w:rFonts w:hint="cs"/>
          <w:szCs w:val="28"/>
          <w:rtl/>
          <w:lang w:val="en-US"/>
        </w:rPr>
        <w:t xml:space="preserve">نسبة </w:t>
      </w:r>
      <w:r w:rsidR="007557CD">
        <w:rPr>
          <w:rFonts w:hint="cs"/>
          <w:szCs w:val="28"/>
          <w:rtl/>
          <w:lang w:val="en-US"/>
        </w:rPr>
        <w:t xml:space="preserve"> </w:t>
      </w:r>
      <w:r w:rsidR="009C042B" w:rsidRPr="00950D77">
        <w:rPr>
          <w:rFonts w:hint="cs"/>
          <w:szCs w:val="28"/>
          <w:rtl/>
          <w:lang w:val="en-US"/>
        </w:rPr>
        <w:t xml:space="preserve">الكوليسترول </w:t>
      </w:r>
    </w:p>
    <w:p w:rsidR="008B378F" w:rsidRPr="00950D77" w:rsidRDefault="00BF6A51" w:rsidP="007557CD">
      <w:pPr>
        <w:spacing w:line="276" w:lineRule="auto"/>
        <w:rPr>
          <w:szCs w:val="28"/>
          <w:rtl/>
          <w:lang w:val="en-US"/>
        </w:rPr>
      </w:pPr>
      <w:r>
        <w:rPr>
          <w:rFonts w:hint="cs"/>
          <w:szCs w:val="28"/>
          <w:rtl/>
          <w:lang w:val="en-US"/>
        </w:rPr>
        <w:t>في الأنسجة الدهنية وت</w:t>
      </w:r>
      <w:r w:rsidR="009C042B" w:rsidRPr="00950D77">
        <w:rPr>
          <w:rFonts w:hint="cs"/>
          <w:szCs w:val="28"/>
          <w:rtl/>
          <w:lang w:val="en-US"/>
        </w:rPr>
        <w:t>ت</w:t>
      </w:r>
      <w:r w:rsidR="005A0F23" w:rsidRPr="00950D77">
        <w:rPr>
          <w:rFonts w:hint="cs"/>
          <w:szCs w:val="28"/>
          <w:rtl/>
          <w:lang w:val="en-US"/>
        </w:rPr>
        <w:t>راوح كمي</w:t>
      </w:r>
      <w:r>
        <w:rPr>
          <w:rFonts w:hint="cs"/>
          <w:szCs w:val="28"/>
          <w:rtl/>
          <w:lang w:val="en-US"/>
        </w:rPr>
        <w:t>ته ما بين</w:t>
      </w:r>
      <w:r w:rsidR="005A0F23" w:rsidRPr="00950D77">
        <w:rPr>
          <w:rFonts w:hint="cs"/>
          <w:szCs w:val="28"/>
          <w:rtl/>
          <w:lang w:val="en-US"/>
        </w:rPr>
        <w:t xml:space="preserve"> 65-75ملجرام/100جرام </w:t>
      </w:r>
      <w:r w:rsidR="00864666">
        <w:rPr>
          <w:rFonts w:hint="cs"/>
          <w:szCs w:val="28"/>
          <w:rtl/>
          <w:lang w:val="en-US"/>
        </w:rPr>
        <w:t xml:space="preserve">، </w:t>
      </w:r>
      <w:r w:rsidR="005A0F23" w:rsidRPr="00950D77">
        <w:rPr>
          <w:rFonts w:hint="cs"/>
          <w:szCs w:val="28"/>
          <w:rtl/>
          <w:lang w:val="en-US"/>
        </w:rPr>
        <w:t>وتزداد في ا</w:t>
      </w:r>
      <w:r w:rsidR="009C042B" w:rsidRPr="00950D77">
        <w:rPr>
          <w:rFonts w:hint="cs"/>
          <w:szCs w:val="28"/>
          <w:rtl/>
          <w:lang w:val="en-US"/>
        </w:rPr>
        <w:t>لكلى والكبد</w:t>
      </w:r>
      <w:r w:rsidR="00864666">
        <w:rPr>
          <w:rFonts w:hint="cs"/>
          <w:szCs w:val="28"/>
          <w:rtl/>
          <w:lang w:val="en-US"/>
        </w:rPr>
        <w:t xml:space="preserve"> 400ملجرام/100جرام, 200ملجرام</w:t>
      </w:r>
      <w:r w:rsidR="00467D55">
        <w:rPr>
          <w:rFonts w:hint="cs"/>
          <w:szCs w:val="28"/>
          <w:rtl/>
          <w:lang w:val="en-US"/>
        </w:rPr>
        <w:t xml:space="preserve">/100جرام </w:t>
      </w:r>
      <w:r w:rsidR="005A0F23" w:rsidRPr="00950D77">
        <w:rPr>
          <w:rFonts w:hint="cs"/>
          <w:szCs w:val="28"/>
          <w:rtl/>
          <w:lang w:val="en-US"/>
        </w:rPr>
        <w:t>على التوالي ونتيجة إحتمال ترسب الكوليسترول في الأوعية الد</w:t>
      </w:r>
      <w:r>
        <w:rPr>
          <w:rFonts w:hint="cs"/>
          <w:szCs w:val="28"/>
          <w:rtl/>
          <w:lang w:val="en-US"/>
        </w:rPr>
        <w:t>موية وبخاصة الكوليسترول الحر ولذلك فإن الإفراط في</w:t>
      </w:r>
      <w:r w:rsidR="005A0F23" w:rsidRPr="00950D77">
        <w:rPr>
          <w:rFonts w:hint="cs"/>
          <w:szCs w:val="28"/>
          <w:rtl/>
          <w:lang w:val="en-US"/>
        </w:rPr>
        <w:t xml:space="preserve"> تناول الأنسجة الدهنية الغنية بالكوليسترول يمثل خطورة كبيرة ومشاكل في الأوعية الدموية والقلب.</w:t>
      </w:r>
    </w:p>
    <w:p w:rsidR="00A0022D" w:rsidRPr="002A11FF" w:rsidRDefault="00E33908" w:rsidP="00DC1C3D">
      <w:pPr>
        <w:spacing w:line="276" w:lineRule="auto"/>
        <w:jc w:val="both"/>
        <w:rPr>
          <w:b/>
          <w:bCs/>
          <w:szCs w:val="28"/>
          <w:u w:val="single"/>
          <w:rtl/>
        </w:rPr>
      </w:pPr>
      <w:r>
        <w:rPr>
          <w:rFonts w:hint="cs"/>
          <w:b/>
          <w:bCs/>
          <w:szCs w:val="28"/>
          <w:u w:val="single"/>
          <w:rtl/>
        </w:rPr>
        <w:t>3-</w:t>
      </w:r>
      <w:r w:rsidR="00A0022D" w:rsidRPr="002A11FF">
        <w:rPr>
          <w:rFonts w:hint="cs"/>
          <w:b/>
          <w:bCs/>
          <w:szCs w:val="28"/>
          <w:u w:val="single"/>
          <w:rtl/>
        </w:rPr>
        <w:t>الأحماض الدهنية</w:t>
      </w:r>
      <w:r w:rsidR="00F7168C">
        <w:rPr>
          <w:b/>
          <w:bCs/>
          <w:szCs w:val="28"/>
          <w:u w:val="single"/>
          <w:lang w:val="en-US"/>
        </w:rPr>
        <w:t xml:space="preserve">Fatty acids </w:t>
      </w:r>
      <w:r w:rsidR="00A0022D" w:rsidRPr="002A11FF">
        <w:rPr>
          <w:rFonts w:hint="cs"/>
          <w:b/>
          <w:bCs/>
          <w:szCs w:val="28"/>
          <w:u w:val="single"/>
          <w:rtl/>
        </w:rPr>
        <w:t xml:space="preserve"> : </w:t>
      </w:r>
    </w:p>
    <w:p w:rsidR="00E121F5" w:rsidRDefault="00E121F5" w:rsidP="00E516E2">
      <w:pPr>
        <w:spacing w:line="276" w:lineRule="auto"/>
        <w:ind w:firstLine="848"/>
        <w:jc w:val="both"/>
        <w:rPr>
          <w:szCs w:val="28"/>
          <w:rtl/>
        </w:rPr>
      </w:pPr>
      <w:r>
        <w:rPr>
          <w:rFonts w:hint="cs"/>
          <w:szCs w:val="28"/>
          <w:rtl/>
        </w:rPr>
        <w:t>يمتاز لحم النعام بإحتوائة على أحماض دهنية غير المشبعة حيث تمثل حوالى 30%.</w:t>
      </w:r>
    </w:p>
    <w:p w:rsidR="00044081" w:rsidRDefault="00044081" w:rsidP="00DC1C3D">
      <w:pPr>
        <w:spacing w:line="276" w:lineRule="auto"/>
        <w:jc w:val="both"/>
        <w:rPr>
          <w:szCs w:val="28"/>
          <w:rtl/>
        </w:rPr>
      </w:pPr>
      <w:r>
        <w:rPr>
          <w:rFonts w:hint="cs"/>
          <w:szCs w:val="28"/>
          <w:rtl/>
        </w:rPr>
        <w:lastRenderedPageBreak/>
        <w:t xml:space="preserve">       </w:t>
      </w:r>
      <w:r w:rsidR="00E121F5">
        <w:rPr>
          <w:rFonts w:hint="cs"/>
          <w:szCs w:val="28"/>
          <w:rtl/>
        </w:rPr>
        <w:t>ذكر</w:t>
      </w:r>
      <w:r w:rsidR="00E121F5" w:rsidRPr="00E121F5">
        <w:rPr>
          <w:szCs w:val="28"/>
          <w:lang w:val="en-US"/>
        </w:rPr>
        <w:t xml:space="preserve"> </w:t>
      </w:r>
      <w:r w:rsidR="00E121F5">
        <w:rPr>
          <w:szCs w:val="28"/>
          <w:lang w:val="en-US"/>
        </w:rPr>
        <w:t xml:space="preserve">Horbanczuk </w:t>
      </w:r>
      <w:r w:rsidR="00E121F5" w:rsidRPr="00CA54ED">
        <w:rPr>
          <w:szCs w:val="28"/>
          <w:u w:val="single"/>
          <w:lang w:val="en-US"/>
        </w:rPr>
        <w:t>et</w:t>
      </w:r>
      <w:r w:rsidR="00E121F5">
        <w:rPr>
          <w:szCs w:val="28"/>
          <w:u w:val="single"/>
          <w:lang w:val="en-US"/>
        </w:rPr>
        <w:t xml:space="preserve"> </w:t>
      </w:r>
      <w:r w:rsidR="00E121F5" w:rsidRPr="00CA54ED">
        <w:rPr>
          <w:szCs w:val="28"/>
          <w:u w:val="single"/>
          <w:lang w:val="en-US"/>
        </w:rPr>
        <w:t xml:space="preserve">al </w:t>
      </w:r>
      <w:r w:rsidR="00E121F5" w:rsidRPr="00CA54ED">
        <w:rPr>
          <w:szCs w:val="28"/>
          <w:lang w:val="en-US"/>
        </w:rPr>
        <w:t>(</w:t>
      </w:r>
      <w:r w:rsidR="00E121F5">
        <w:rPr>
          <w:szCs w:val="28"/>
          <w:lang w:val="en-US"/>
        </w:rPr>
        <w:t>1998)</w:t>
      </w:r>
      <w:r w:rsidR="00E121F5" w:rsidRPr="002A11FF">
        <w:rPr>
          <w:rFonts w:hint="cs"/>
          <w:szCs w:val="28"/>
          <w:rtl/>
        </w:rPr>
        <w:t xml:space="preserve"> </w:t>
      </w:r>
      <w:r w:rsidR="00E121F5">
        <w:rPr>
          <w:rFonts w:hint="cs"/>
          <w:szCs w:val="28"/>
          <w:rtl/>
        </w:rPr>
        <w:t xml:space="preserve">أن نسبة الأحماض الدهنية العديدة عديم التشبع </w:t>
      </w:r>
      <w:r w:rsidR="00E121F5">
        <w:rPr>
          <w:szCs w:val="28"/>
          <w:lang w:val="en-US"/>
        </w:rPr>
        <w:t xml:space="preserve">Polyunsaturated Fatty </w:t>
      </w:r>
      <w:r>
        <w:rPr>
          <w:szCs w:val="28"/>
          <w:lang w:val="en-US"/>
        </w:rPr>
        <w:t>acid(PUFA)</w:t>
      </w:r>
      <w:r w:rsidR="00E121F5">
        <w:rPr>
          <w:rFonts w:hint="cs"/>
          <w:szCs w:val="28"/>
          <w:rtl/>
        </w:rPr>
        <w:t xml:space="preserve"> </w:t>
      </w:r>
      <w:r>
        <w:rPr>
          <w:rFonts w:hint="cs"/>
          <w:szCs w:val="28"/>
          <w:rtl/>
        </w:rPr>
        <w:t>تمثل 35,1% وهو أعلى من الدجاج والبقري حيث كانت 19%,5% على التوالي.</w:t>
      </w:r>
    </w:p>
    <w:p w:rsidR="00DE0B69" w:rsidRDefault="00044081" w:rsidP="00DC1C3D">
      <w:pPr>
        <w:spacing w:line="276" w:lineRule="auto"/>
        <w:jc w:val="both"/>
        <w:rPr>
          <w:szCs w:val="28"/>
          <w:rtl/>
        </w:rPr>
      </w:pPr>
      <w:r>
        <w:rPr>
          <w:rFonts w:hint="cs"/>
          <w:szCs w:val="28"/>
          <w:rtl/>
        </w:rPr>
        <w:t xml:space="preserve">      أشار</w:t>
      </w:r>
      <w:r>
        <w:rPr>
          <w:szCs w:val="28"/>
          <w:lang w:val="en-US"/>
        </w:rPr>
        <w:t>Cooper(2001)</w:t>
      </w:r>
      <w:r w:rsidR="00BF6A51">
        <w:rPr>
          <w:rFonts w:hint="cs"/>
          <w:szCs w:val="28"/>
          <w:rtl/>
        </w:rPr>
        <w:t>أن القيمة المقررة ل</w:t>
      </w:r>
      <w:r>
        <w:rPr>
          <w:rFonts w:hint="cs"/>
          <w:szCs w:val="28"/>
          <w:rtl/>
        </w:rPr>
        <w:t xml:space="preserve">لأحماض الدهنية عديدة عديم التشبع (3أمجا) إلى نسبة الأحماض الدهنية أحادية عديم التشبع (6أمجا) في غذاء الإنسان 1:1 ولكن في الأونة الأخيرة بعد أن أثبتت الدراسات أهمية الأحماض الدهنية عديدة عديم التشبع  في الإقلال من نسبة الإصابة بأمراض القلب </w:t>
      </w:r>
      <w:r w:rsidR="00BF6A51">
        <w:rPr>
          <w:rFonts w:hint="cs"/>
          <w:szCs w:val="28"/>
          <w:rtl/>
        </w:rPr>
        <w:t xml:space="preserve"> يوصى العلماء زيادة النسبة من 1:1 إلى</w:t>
      </w:r>
      <w:r w:rsidR="00A62241">
        <w:rPr>
          <w:rFonts w:hint="cs"/>
          <w:szCs w:val="28"/>
          <w:rtl/>
        </w:rPr>
        <w:t xml:space="preserve"> 1:2وذلك عن طريق تغذية النعام بطعام يحتوي على زيوت مرتفعة بها نسبة الأحماض الدهنية عديدة عدم التشبع مثل زيت اللفت والصويا.</w:t>
      </w:r>
      <w:r w:rsidR="00A0022D" w:rsidRPr="002A11FF">
        <w:rPr>
          <w:rFonts w:hint="cs"/>
          <w:szCs w:val="28"/>
          <w:rtl/>
        </w:rPr>
        <w:t xml:space="preserve"> </w:t>
      </w:r>
    </w:p>
    <w:p w:rsidR="00673432" w:rsidRDefault="00A0022D" w:rsidP="00DC1C3D">
      <w:pPr>
        <w:spacing w:line="276" w:lineRule="auto"/>
        <w:jc w:val="both"/>
        <w:rPr>
          <w:szCs w:val="28"/>
          <w:rtl/>
        </w:rPr>
      </w:pPr>
      <w:r w:rsidRPr="002A11FF">
        <w:rPr>
          <w:rFonts w:hint="cs"/>
          <w:szCs w:val="28"/>
          <w:rtl/>
        </w:rPr>
        <w:t xml:space="preserve"> </w:t>
      </w:r>
      <w:r w:rsidR="00DE0B69">
        <w:rPr>
          <w:rFonts w:hint="cs"/>
          <w:szCs w:val="28"/>
          <w:rtl/>
        </w:rPr>
        <w:t xml:space="preserve">     </w:t>
      </w:r>
      <w:r w:rsidR="0012487C">
        <w:rPr>
          <w:rFonts w:hint="cs"/>
          <w:szCs w:val="28"/>
          <w:rtl/>
        </w:rPr>
        <w:t>قام</w:t>
      </w:r>
      <w:r w:rsidR="00FA09BE">
        <w:rPr>
          <w:rFonts w:hint="cs"/>
          <w:szCs w:val="28"/>
          <w:rtl/>
        </w:rPr>
        <w:t xml:space="preserve"> </w:t>
      </w:r>
      <w:r w:rsidR="00E932E0">
        <w:rPr>
          <w:rFonts w:hint="cs"/>
          <w:szCs w:val="28"/>
          <w:rtl/>
        </w:rPr>
        <w:t>(</w:t>
      </w:r>
      <w:r w:rsidR="00E932E0">
        <w:rPr>
          <w:szCs w:val="28"/>
          <w:lang w:val="en-US"/>
        </w:rPr>
        <w:t>Lopez-Ferrer</w:t>
      </w:r>
      <w:r w:rsidR="00E932E0" w:rsidRPr="00E932E0">
        <w:rPr>
          <w:szCs w:val="28"/>
          <w:u w:val="single"/>
          <w:lang w:val="en-US"/>
        </w:rPr>
        <w:t xml:space="preserve"> et al</w:t>
      </w:r>
      <w:r w:rsidR="00E932E0">
        <w:rPr>
          <w:szCs w:val="28"/>
          <w:lang w:val="en-US"/>
        </w:rPr>
        <w:t>.(1999</w:t>
      </w:r>
      <w:r w:rsidR="00DE0B69">
        <w:rPr>
          <w:rFonts w:hint="cs"/>
          <w:szCs w:val="28"/>
          <w:rtl/>
        </w:rPr>
        <w:t xml:space="preserve">بدراسة </w:t>
      </w:r>
      <w:r w:rsidRPr="002A11FF">
        <w:rPr>
          <w:rFonts w:hint="cs"/>
          <w:szCs w:val="28"/>
          <w:rtl/>
        </w:rPr>
        <w:t>تقييم القيمة الغذائية للحم فروج الدجاج المشوي ب</w:t>
      </w:r>
      <w:r w:rsidR="00DE0B69">
        <w:rPr>
          <w:rFonts w:hint="cs"/>
          <w:szCs w:val="28"/>
          <w:rtl/>
        </w:rPr>
        <w:t>إ</w:t>
      </w:r>
      <w:r w:rsidRPr="002A11FF">
        <w:rPr>
          <w:rFonts w:hint="cs"/>
          <w:szCs w:val="28"/>
          <w:rtl/>
        </w:rPr>
        <w:t xml:space="preserve">ستخدام </w:t>
      </w:r>
      <w:r w:rsidR="006C1D5E">
        <w:rPr>
          <w:rFonts w:hint="cs"/>
          <w:szCs w:val="28"/>
          <w:rtl/>
        </w:rPr>
        <w:t>زيوت نباتية مختلفة (زيت اللفت ,زيت الصويا ,زيت دوار الشمس وزيت الكتان)</w:t>
      </w:r>
      <w:r w:rsidRPr="002A11FF">
        <w:rPr>
          <w:rFonts w:hint="cs"/>
          <w:szCs w:val="28"/>
          <w:rtl/>
        </w:rPr>
        <w:t xml:space="preserve">8% إضافات دهنية للأغذية طوال فترة النمو التي </w:t>
      </w:r>
      <w:r w:rsidR="00DE0B69">
        <w:rPr>
          <w:rFonts w:hint="cs"/>
          <w:szCs w:val="28"/>
          <w:rtl/>
        </w:rPr>
        <w:t>أستمرت 35 يوماً</w:t>
      </w:r>
      <w:r w:rsidRPr="002A11FF">
        <w:rPr>
          <w:rFonts w:hint="cs"/>
          <w:szCs w:val="28"/>
          <w:rtl/>
        </w:rPr>
        <w:t xml:space="preserve"> </w:t>
      </w:r>
      <w:r w:rsidR="006C1D5E">
        <w:rPr>
          <w:rFonts w:hint="cs"/>
          <w:szCs w:val="28"/>
          <w:rtl/>
        </w:rPr>
        <w:t xml:space="preserve">وفي نهاية التجربة تم تقيم جودة اللحم من حيث القوام </w:t>
      </w:r>
      <w:r w:rsidR="006C1D5E">
        <w:rPr>
          <w:szCs w:val="28"/>
          <w:rtl/>
        </w:rPr>
        <w:t>–</w:t>
      </w:r>
      <w:r w:rsidR="006C1D5E">
        <w:rPr>
          <w:rFonts w:hint="cs"/>
          <w:szCs w:val="28"/>
          <w:rtl/>
        </w:rPr>
        <w:t>درجة الإحتفاظ بالم</w:t>
      </w:r>
      <w:r w:rsidRPr="002A11FF">
        <w:rPr>
          <w:rFonts w:hint="cs"/>
          <w:szCs w:val="28"/>
          <w:rtl/>
        </w:rPr>
        <w:t>ا</w:t>
      </w:r>
      <w:r w:rsidR="006C1D5E">
        <w:rPr>
          <w:rFonts w:hint="cs"/>
          <w:szCs w:val="28"/>
          <w:rtl/>
        </w:rPr>
        <w:t xml:space="preserve">ء </w:t>
      </w:r>
      <w:r w:rsidR="006C1D5E">
        <w:rPr>
          <w:szCs w:val="28"/>
          <w:lang w:val="en-US"/>
        </w:rPr>
        <w:t>WHC</w:t>
      </w:r>
      <w:r w:rsidR="006C1D5E">
        <w:rPr>
          <w:rFonts w:hint="cs"/>
          <w:szCs w:val="28"/>
          <w:rtl/>
        </w:rPr>
        <w:t xml:space="preserve"> والفاقد حيث لوحظ أن</w:t>
      </w:r>
      <w:r w:rsidR="00BF6A51">
        <w:rPr>
          <w:rFonts w:hint="cs"/>
          <w:szCs w:val="28"/>
          <w:rtl/>
        </w:rPr>
        <w:t>ه</w:t>
      </w:r>
      <w:r w:rsidR="006C1D5E">
        <w:rPr>
          <w:rFonts w:hint="cs"/>
          <w:szCs w:val="28"/>
          <w:rtl/>
        </w:rPr>
        <w:t xml:space="preserve"> بالرغم من ليونة</w:t>
      </w:r>
      <w:r w:rsidR="00BF6A51">
        <w:rPr>
          <w:rFonts w:hint="cs"/>
          <w:szCs w:val="28"/>
          <w:rtl/>
        </w:rPr>
        <w:t xml:space="preserve"> لحم النعام في العينات المستخدم</w:t>
      </w:r>
      <w:r w:rsidR="006C1D5E">
        <w:rPr>
          <w:rFonts w:hint="cs"/>
          <w:szCs w:val="28"/>
          <w:rtl/>
        </w:rPr>
        <w:t xml:space="preserve"> فيها زيت اللفت كانت أقل من من ميثلاتها إلا أنها كانت </w:t>
      </w:r>
      <w:r w:rsidR="00333D1B">
        <w:rPr>
          <w:rFonts w:hint="cs"/>
          <w:szCs w:val="28"/>
          <w:rtl/>
        </w:rPr>
        <w:t xml:space="preserve">عالية في محتوى الأحماض الدهنية عديد عديم التشبع حيث وصلت </w:t>
      </w:r>
      <w:r w:rsidR="00BF6A51">
        <w:rPr>
          <w:rFonts w:hint="cs"/>
          <w:szCs w:val="28"/>
          <w:rtl/>
        </w:rPr>
        <w:t>إلى</w:t>
      </w:r>
      <w:r w:rsidR="00333D1B">
        <w:rPr>
          <w:rFonts w:hint="cs"/>
          <w:szCs w:val="28"/>
          <w:rtl/>
        </w:rPr>
        <w:t>36% في بذور الل</w:t>
      </w:r>
      <w:r w:rsidR="00BF6A51">
        <w:rPr>
          <w:rFonts w:hint="cs"/>
          <w:szCs w:val="28"/>
          <w:rtl/>
        </w:rPr>
        <w:t>فت وبلغت 52% في زيت الكتان</w:t>
      </w:r>
      <w:r w:rsidR="00333D1B">
        <w:rPr>
          <w:rFonts w:hint="cs"/>
          <w:szCs w:val="28"/>
          <w:rtl/>
        </w:rPr>
        <w:t xml:space="preserve"> .</w:t>
      </w:r>
      <w:r w:rsidR="00673432">
        <w:rPr>
          <w:rFonts w:hint="cs"/>
          <w:szCs w:val="28"/>
          <w:rtl/>
        </w:rPr>
        <w:t xml:space="preserve">    </w:t>
      </w:r>
    </w:p>
    <w:p w:rsidR="00673432" w:rsidRDefault="00673432" w:rsidP="00DC1C3D">
      <w:pPr>
        <w:spacing w:line="276" w:lineRule="auto"/>
        <w:jc w:val="both"/>
        <w:rPr>
          <w:szCs w:val="28"/>
          <w:rtl/>
        </w:rPr>
      </w:pPr>
      <w:r>
        <w:rPr>
          <w:rFonts w:hint="cs"/>
          <w:szCs w:val="28"/>
          <w:rtl/>
        </w:rPr>
        <w:t xml:space="preserve">      يمتاز لحم</w:t>
      </w:r>
      <w:r w:rsidR="00BF6A51">
        <w:rPr>
          <w:rFonts w:hint="cs"/>
          <w:szCs w:val="28"/>
          <w:rtl/>
        </w:rPr>
        <w:t xml:space="preserve"> النعام بأنة مصدر غذائي منخفض</w:t>
      </w:r>
      <w:r>
        <w:rPr>
          <w:rFonts w:hint="cs"/>
          <w:szCs w:val="28"/>
          <w:rtl/>
        </w:rPr>
        <w:t xml:space="preserve"> </w:t>
      </w:r>
      <w:r w:rsidR="00BF6A51">
        <w:rPr>
          <w:rFonts w:hint="cs"/>
          <w:szCs w:val="28"/>
          <w:rtl/>
        </w:rPr>
        <w:t>ال</w:t>
      </w:r>
      <w:r>
        <w:rPr>
          <w:rFonts w:hint="cs"/>
          <w:szCs w:val="28"/>
          <w:rtl/>
        </w:rPr>
        <w:t>محتوى</w:t>
      </w:r>
      <w:r w:rsidR="00BF6A51">
        <w:rPr>
          <w:rFonts w:hint="cs"/>
          <w:szCs w:val="28"/>
          <w:rtl/>
        </w:rPr>
        <w:t xml:space="preserve"> من الدهون ومرتفع في</w:t>
      </w:r>
      <w:r w:rsidRPr="002A11FF">
        <w:rPr>
          <w:rFonts w:hint="cs"/>
          <w:szCs w:val="28"/>
          <w:rtl/>
        </w:rPr>
        <w:t xml:space="preserve"> نسبة الأحماض الدهنية غير المشبعة العديدة مقارنة بلحم البقر أو الدجاج </w:t>
      </w:r>
      <w:r w:rsidR="00BF6A51">
        <w:rPr>
          <w:rFonts w:hint="cs"/>
          <w:szCs w:val="28"/>
          <w:rtl/>
        </w:rPr>
        <w:t>و</w:t>
      </w:r>
      <w:r w:rsidRPr="002A11FF">
        <w:rPr>
          <w:rFonts w:hint="cs"/>
          <w:szCs w:val="28"/>
          <w:rtl/>
        </w:rPr>
        <w:t>يكون مفضلاً لدى المستهلكين والمهتمون بنو</w:t>
      </w:r>
      <w:r>
        <w:rPr>
          <w:rFonts w:hint="cs"/>
          <w:szCs w:val="28"/>
          <w:rtl/>
        </w:rPr>
        <w:t>عية وجودة المنتج الذي يستخدمونه</w:t>
      </w:r>
      <w:r>
        <w:rPr>
          <w:szCs w:val="28"/>
          <w:lang w:val="en-US"/>
        </w:rPr>
        <w:t xml:space="preserve">(Andrews </w:t>
      </w:r>
      <w:r w:rsidRPr="00AE471D">
        <w:rPr>
          <w:szCs w:val="28"/>
          <w:u w:val="single"/>
          <w:lang w:val="en-US"/>
        </w:rPr>
        <w:t>et</w:t>
      </w:r>
      <w:r>
        <w:rPr>
          <w:szCs w:val="28"/>
          <w:u w:val="single"/>
          <w:lang w:val="en-US"/>
        </w:rPr>
        <w:t xml:space="preserve"> </w:t>
      </w:r>
      <w:r w:rsidRPr="00AE471D">
        <w:rPr>
          <w:szCs w:val="28"/>
          <w:u w:val="single"/>
          <w:lang w:val="en-US"/>
        </w:rPr>
        <w:t>al</w:t>
      </w:r>
      <w:r>
        <w:rPr>
          <w:szCs w:val="28"/>
          <w:lang w:val="en-US"/>
        </w:rPr>
        <w:t xml:space="preserve"> ,2000) </w:t>
      </w:r>
      <w:r>
        <w:rPr>
          <w:rFonts w:hint="cs"/>
          <w:szCs w:val="28"/>
          <w:rtl/>
        </w:rPr>
        <w:t xml:space="preserve"> .  </w:t>
      </w:r>
      <w:r w:rsidRPr="00A0022D">
        <w:rPr>
          <w:rFonts w:hint="cs"/>
          <w:szCs w:val="28"/>
          <w:rtl/>
        </w:rPr>
        <w:t xml:space="preserve"> </w:t>
      </w:r>
      <w:r>
        <w:rPr>
          <w:rFonts w:hint="cs"/>
          <w:szCs w:val="28"/>
          <w:rtl/>
        </w:rPr>
        <w:t xml:space="preserve">  </w:t>
      </w:r>
    </w:p>
    <w:p w:rsidR="00673432" w:rsidRDefault="00673432" w:rsidP="00DC1C3D">
      <w:pPr>
        <w:spacing w:line="276" w:lineRule="auto"/>
        <w:jc w:val="both"/>
        <w:rPr>
          <w:szCs w:val="28"/>
          <w:rtl/>
        </w:rPr>
      </w:pPr>
      <w:r>
        <w:rPr>
          <w:rFonts w:hint="cs"/>
          <w:szCs w:val="28"/>
          <w:rtl/>
        </w:rPr>
        <w:t xml:space="preserve">     </w:t>
      </w:r>
      <w:r w:rsidRPr="002A11FF">
        <w:rPr>
          <w:rFonts w:hint="cs"/>
          <w:szCs w:val="28"/>
          <w:rtl/>
        </w:rPr>
        <w:t xml:space="preserve"> تعد الأغذية ذات المصدر ا</w:t>
      </w:r>
      <w:r>
        <w:rPr>
          <w:rFonts w:hint="cs"/>
          <w:szCs w:val="28"/>
          <w:rtl/>
        </w:rPr>
        <w:t>لحيواني</w:t>
      </w:r>
      <w:r w:rsidRPr="002A11FF">
        <w:rPr>
          <w:rFonts w:hint="cs"/>
          <w:szCs w:val="28"/>
          <w:rtl/>
        </w:rPr>
        <w:t xml:space="preserve"> مصدرا</w:t>
      </w:r>
      <w:r>
        <w:rPr>
          <w:rFonts w:hint="cs"/>
          <w:szCs w:val="28"/>
          <w:rtl/>
        </w:rPr>
        <w:t>ً</w:t>
      </w:r>
      <w:r w:rsidRPr="002A11FF">
        <w:rPr>
          <w:rFonts w:hint="cs"/>
          <w:szCs w:val="28"/>
          <w:rtl/>
        </w:rPr>
        <w:t xml:space="preserve"> </w:t>
      </w:r>
      <w:r>
        <w:rPr>
          <w:rFonts w:hint="cs"/>
          <w:szCs w:val="28"/>
          <w:rtl/>
        </w:rPr>
        <w:t>مهما للغذاء في المملكة المتحدة</w:t>
      </w:r>
      <w:r w:rsidR="00BF6A51">
        <w:rPr>
          <w:rFonts w:hint="cs"/>
          <w:szCs w:val="28"/>
          <w:rtl/>
        </w:rPr>
        <w:t xml:space="preserve"> و</w:t>
      </w:r>
      <w:r w:rsidRPr="002A11FF">
        <w:rPr>
          <w:rFonts w:hint="cs"/>
          <w:szCs w:val="28"/>
          <w:rtl/>
        </w:rPr>
        <w:t xml:space="preserve"> هناك أدلة أن بعض الأطعمة ذات المصدر الحيواني وبخاصة تلك المحتوية على</w:t>
      </w:r>
      <w:r w:rsidR="00BF6A51">
        <w:rPr>
          <w:rFonts w:hint="cs"/>
          <w:szCs w:val="28"/>
          <w:rtl/>
        </w:rPr>
        <w:t xml:space="preserve"> أحماض دهنية مشبعة لها دور مهم في الإصابة ب</w:t>
      </w:r>
      <w:r w:rsidRPr="002A11FF">
        <w:rPr>
          <w:rFonts w:hint="cs"/>
          <w:szCs w:val="28"/>
          <w:rtl/>
        </w:rPr>
        <w:t>أمراض الأوعية الدموية والقلب و</w:t>
      </w:r>
      <w:r>
        <w:rPr>
          <w:rFonts w:hint="cs"/>
          <w:szCs w:val="28"/>
          <w:rtl/>
        </w:rPr>
        <w:t>ال</w:t>
      </w:r>
      <w:r w:rsidRPr="002A11FF">
        <w:rPr>
          <w:rFonts w:hint="cs"/>
          <w:szCs w:val="28"/>
          <w:rtl/>
        </w:rPr>
        <w:t xml:space="preserve">متمثلة أو </w:t>
      </w:r>
      <w:r>
        <w:rPr>
          <w:rFonts w:hint="cs"/>
          <w:szCs w:val="28"/>
          <w:rtl/>
        </w:rPr>
        <w:t>ال</w:t>
      </w:r>
      <w:r w:rsidRPr="002A11FF">
        <w:rPr>
          <w:rFonts w:hint="cs"/>
          <w:szCs w:val="28"/>
          <w:rtl/>
        </w:rPr>
        <w:t>متلازمة</w:t>
      </w:r>
      <w:r w:rsidR="00BF6A51">
        <w:rPr>
          <w:rFonts w:hint="cs"/>
          <w:szCs w:val="28"/>
          <w:rtl/>
        </w:rPr>
        <w:t xml:space="preserve"> مع</w:t>
      </w:r>
      <w:r w:rsidRPr="002A11FF">
        <w:rPr>
          <w:rFonts w:hint="cs"/>
          <w:szCs w:val="28"/>
          <w:rtl/>
        </w:rPr>
        <w:t xml:space="preserve"> خ</w:t>
      </w:r>
      <w:r>
        <w:rPr>
          <w:rFonts w:hint="cs"/>
          <w:szCs w:val="28"/>
          <w:rtl/>
        </w:rPr>
        <w:t>لل التمثيل الغذائي وأمراض أخرى ورغم ذلك فإ</w:t>
      </w:r>
      <w:r w:rsidRPr="002A11FF">
        <w:rPr>
          <w:rFonts w:hint="cs"/>
          <w:szCs w:val="28"/>
          <w:rtl/>
        </w:rPr>
        <w:t>ن مكونات تلك الأطعمة ذات المصدر الحيواني ليست ثابتة ويمكن دعمها بتغيير غذاء الحيوان نفسه</w:t>
      </w:r>
      <w:r>
        <w:rPr>
          <w:szCs w:val="28"/>
          <w:lang w:val="en-US"/>
        </w:rPr>
        <w:t xml:space="preserve">Givens and Shingfield ,2004) </w:t>
      </w:r>
      <w:r>
        <w:rPr>
          <w:rFonts w:hint="cs"/>
          <w:szCs w:val="28"/>
          <w:rtl/>
        </w:rPr>
        <w:t>)</w:t>
      </w:r>
      <w:r w:rsidRPr="002A11FF">
        <w:rPr>
          <w:rFonts w:hint="cs"/>
          <w:szCs w:val="28"/>
          <w:rtl/>
        </w:rPr>
        <w:t xml:space="preserve">. </w:t>
      </w:r>
    </w:p>
    <w:p w:rsidR="00673432" w:rsidRDefault="00673432" w:rsidP="00DC1C3D">
      <w:pPr>
        <w:spacing w:line="276" w:lineRule="auto"/>
        <w:ind w:left="0"/>
        <w:jc w:val="both"/>
        <w:rPr>
          <w:szCs w:val="28"/>
          <w:rtl/>
        </w:rPr>
      </w:pPr>
      <w:r>
        <w:rPr>
          <w:rFonts w:hint="cs"/>
          <w:szCs w:val="28"/>
          <w:rtl/>
        </w:rPr>
        <w:t xml:space="preserve">      </w:t>
      </w:r>
      <w:r w:rsidR="00BF6A51">
        <w:rPr>
          <w:rFonts w:hint="cs"/>
          <w:szCs w:val="28"/>
          <w:rtl/>
        </w:rPr>
        <w:t>و</w:t>
      </w:r>
      <w:r w:rsidRPr="002A11FF">
        <w:rPr>
          <w:rFonts w:hint="cs"/>
          <w:szCs w:val="28"/>
          <w:rtl/>
        </w:rPr>
        <w:t>اللحم ومنتجات اللحوم مصادر لعناصر غذائية عديدة كالطاقة والبروتينات ذات القيمة الغذائية العالية والفيت</w:t>
      </w:r>
      <w:r w:rsidR="00BF6A51">
        <w:rPr>
          <w:rFonts w:hint="cs"/>
          <w:szCs w:val="28"/>
          <w:rtl/>
        </w:rPr>
        <w:t>امينات والأملاح غير أن الإهتمام حالياً</w:t>
      </w:r>
      <w:r w:rsidRPr="002A11FF">
        <w:rPr>
          <w:rFonts w:hint="cs"/>
          <w:szCs w:val="28"/>
          <w:rtl/>
        </w:rPr>
        <w:t xml:space="preserve"> </w:t>
      </w:r>
      <w:r w:rsidR="00BF6A51">
        <w:rPr>
          <w:rFonts w:hint="cs"/>
          <w:szCs w:val="28"/>
          <w:rtl/>
        </w:rPr>
        <w:t>ب</w:t>
      </w:r>
      <w:r w:rsidRPr="002A11FF">
        <w:rPr>
          <w:rFonts w:hint="cs"/>
          <w:szCs w:val="28"/>
          <w:rtl/>
        </w:rPr>
        <w:t>محتوى الدهون</w:t>
      </w:r>
      <w:r>
        <w:rPr>
          <w:rFonts w:hint="cs"/>
          <w:szCs w:val="28"/>
          <w:rtl/>
        </w:rPr>
        <w:t xml:space="preserve"> و</w:t>
      </w:r>
      <w:r w:rsidR="00625B38">
        <w:rPr>
          <w:rFonts w:hint="cs"/>
          <w:szCs w:val="28"/>
          <w:rtl/>
        </w:rPr>
        <w:t xml:space="preserve">بخاصة الأحماض </w:t>
      </w:r>
      <w:r w:rsidR="00625B38">
        <w:rPr>
          <w:rFonts w:hint="cs"/>
          <w:szCs w:val="28"/>
          <w:rtl/>
        </w:rPr>
        <w:lastRenderedPageBreak/>
        <w:t xml:space="preserve">الدهنية المشبعة حيث أن </w:t>
      </w:r>
      <w:r w:rsidRPr="002A11FF">
        <w:rPr>
          <w:rFonts w:hint="cs"/>
          <w:szCs w:val="28"/>
          <w:rtl/>
        </w:rPr>
        <w:t>الدهون المشبعة الرئيسية في ا</w:t>
      </w:r>
      <w:r>
        <w:rPr>
          <w:rFonts w:hint="cs"/>
          <w:szCs w:val="28"/>
          <w:rtl/>
        </w:rPr>
        <w:t>للحم الأحمر هي حمض البالمتيك والا</w:t>
      </w:r>
      <w:r w:rsidRPr="002A11FF">
        <w:rPr>
          <w:rFonts w:hint="cs"/>
          <w:szCs w:val="28"/>
          <w:rtl/>
        </w:rPr>
        <w:t>ستي</w:t>
      </w:r>
      <w:r>
        <w:rPr>
          <w:rFonts w:hint="cs"/>
          <w:szCs w:val="28"/>
          <w:rtl/>
        </w:rPr>
        <w:t>ا</w:t>
      </w:r>
      <w:r w:rsidRPr="002A11FF">
        <w:rPr>
          <w:rFonts w:hint="cs"/>
          <w:szCs w:val="28"/>
          <w:rtl/>
        </w:rPr>
        <w:t>ريك ويوج</w:t>
      </w:r>
      <w:r w:rsidR="00625B38">
        <w:rPr>
          <w:rFonts w:hint="cs"/>
          <w:szCs w:val="28"/>
          <w:rtl/>
        </w:rPr>
        <w:t>د نسبه</w:t>
      </w:r>
      <w:r>
        <w:rPr>
          <w:rFonts w:hint="cs"/>
          <w:szCs w:val="28"/>
          <w:rtl/>
        </w:rPr>
        <w:t xml:space="preserve"> ضئيلة من حامض الميرستيك</w:t>
      </w:r>
      <w:r w:rsidRPr="002A11FF">
        <w:rPr>
          <w:rFonts w:hint="cs"/>
          <w:szCs w:val="28"/>
          <w:rtl/>
        </w:rPr>
        <w:t xml:space="preserve"> وهذا الحامض يعتقد انه أساسي في ت</w:t>
      </w:r>
      <w:r>
        <w:rPr>
          <w:rFonts w:hint="cs"/>
          <w:szCs w:val="28"/>
          <w:rtl/>
        </w:rPr>
        <w:t>كوين الجلطات الشريانية ويعادل 4أ</w:t>
      </w:r>
      <w:r w:rsidRPr="002A11FF">
        <w:rPr>
          <w:rFonts w:hint="cs"/>
          <w:szCs w:val="28"/>
          <w:rtl/>
        </w:rPr>
        <w:t xml:space="preserve">ضعاف </w:t>
      </w:r>
      <w:r>
        <w:rPr>
          <w:rFonts w:hint="cs"/>
          <w:szCs w:val="28"/>
          <w:rtl/>
        </w:rPr>
        <w:t>الا</w:t>
      </w:r>
      <w:r w:rsidRPr="002A11FF">
        <w:rPr>
          <w:rFonts w:hint="cs"/>
          <w:szCs w:val="28"/>
          <w:rtl/>
        </w:rPr>
        <w:t>ستي</w:t>
      </w:r>
      <w:r>
        <w:rPr>
          <w:rFonts w:hint="cs"/>
          <w:szCs w:val="28"/>
          <w:rtl/>
        </w:rPr>
        <w:t>ا</w:t>
      </w:r>
      <w:r w:rsidRPr="002A11FF">
        <w:rPr>
          <w:rFonts w:hint="cs"/>
          <w:szCs w:val="28"/>
          <w:rtl/>
        </w:rPr>
        <w:t xml:space="preserve">ريك </w:t>
      </w:r>
      <w:r>
        <w:rPr>
          <w:rFonts w:hint="cs"/>
          <w:szCs w:val="28"/>
          <w:rtl/>
        </w:rPr>
        <w:t>و</w:t>
      </w:r>
      <w:r w:rsidRPr="002A11FF">
        <w:rPr>
          <w:rFonts w:hint="cs"/>
          <w:szCs w:val="28"/>
          <w:rtl/>
        </w:rPr>
        <w:t>يعتقد</w:t>
      </w:r>
      <w:r w:rsidR="00625B38">
        <w:rPr>
          <w:rFonts w:hint="cs"/>
          <w:szCs w:val="28"/>
          <w:rtl/>
        </w:rPr>
        <w:t xml:space="preserve"> أنه يزيد من</w:t>
      </w:r>
      <w:r>
        <w:rPr>
          <w:rFonts w:hint="cs"/>
          <w:szCs w:val="28"/>
          <w:rtl/>
        </w:rPr>
        <w:t xml:space="preserve"> نسبة الكوليسترول , بعكس</w:t>
      </w:r>
      <w:r w:rsidRPr="002A11FF">
        <w:rPr>
          <w:rFonts w:hint="cs"/>
          <w:szCs w:val="28"/>
          <w:rtl/>
        </w:rPr>
        <w:t xml:space="preserve"> حامض</w:t>
      </w:r>
      <w:r w:rsidRPr="002E4466">
        <w:rPr>
          <w:rFonts w:hint="cs"/>
          <w:szCs w:val="28"/>
          <w:rtl/>
        </w:rPr>
        <w:t xml:space="preserve"> </w:t>
      </w:r>
      <w:r>
        <w:rPr>
          <w:rFonts w:hint="cs"/>
          <w:szCs w:val="28"/>
          <w:rtl/>
        </w:rPr>
        <w:t>البالمتيك</w:t>
      </w:r>
      <w:r w:rsidRPr="002A11FF">
        <w:rPr>
          <w:rFonts w:hint="cs"/>
          <w:szCs w:val="28"/>
          <w:rtl/>
        </w:rPr>
        <w:t xml:space="preserve"> </w:t>
      </w:r>
      <w:r>
        <w:rPr>
          <w:rFonts w:hint="cs"/>
          <w:szCs w:val="28"/>
          <w:rtl/>
        </w:rPr>
        <w:t>فهو</w:t>
      </w:r>
      <w:r w:rsidRPr="002A11FF">
        <w:rPr>
          <w:rFonts w:hint="cs"/>
          <w:szCs w:val="28"/>
          <w:rtl/>
        </w:rPr>
        <w:t>لا يرفع الكوليسترول على الإطلاق</w:t>
      </w:r>
      <w:r>
        <w:rPr>
          <w:b/>
          <w:bCs/>
          <w:szCs w:val="28"/>
        </w:rPr>
        <w:t xml:space="preserve"> .</w:t>
      </w:r>
      <w:r w:rsidRPr="004545A4">
        <w:rPr>
          <w:szCs w:val="28"/>
          <w:lang w:val="en-US"/>
        </w:rPr>
        <w:t xml:space="preserve"> </w:t>
      </w:r>
      <w:r>
        <w:rPr>
          <w:szCs w:val="28"/>
          <w:lang w:val="en-US"/>
        </w:rPr>
        <w:t xml:space="preserve">(Jones </w:t>
      </w:r>
      <w:r w:rsidRPr="00E91EA1">
        <w:rPr>
          <w:szCs w:val="28"/>
          <w:u w:val="single"/>
          <w:lang w:val="en-US"/>
        </w:rPr>
        <w:t>et</w:t>
      </w:r>
      <w:r>
        <w:rPr>
          <w:szCs w:val="28"/>
          <w:u w:val="single"/>
          <w:lang w:val="en-US"/>
        </w:rPr>
        <w:t xml:space="preserve"> </w:t>
      </w:r>
      <w:r w:rsidRPr="00E91EA1">
        <w:rPr>
          <w:szCs w:val="28"/>
          <w:u w:val="single"/>
          <w:lang w:val="en-US"/>
        </w:rPr>
        <w:t>al</w:t>
      </w:r>
      <w:r w:rsidR="002D7B9F">
        <w:rPr>
          <w:szCs w:val="28"/>
          <w:lang w:val="en-US"/>
        </w:rPr>
        <w:t xml:space="preserve"> ,1995</w:t>
      </w:r>
      <w:r>
        <w:rPr>
          <w:szCs w:val="28"/>
          <w:lang w:val="en-US"/>
        </w:rPr>
        <w:t>)</w:t>
      </w:r>
      <w:r w:rsidRPr="00673432">
        <w:rPr>
          <w:rFonts w:hint="cs"/>
          <w:szCs w:val="28"/>
          <w:rtl/>
        </w:rPr>
        <w:t xml:space="preserve"> </w:t>
      </w:r>
    </w:p>
    <w:p w:rsidR="00A0022D" w:rsidRDefault="00673432" w:rsidP="00DC1C3D">
      <w:pPr>
        <w:spacing w:line="276" w:lineRule="auto"/>
        <w:ind w:left="0"/>
        <w:jc w:val="both"/>
        <w:rPr>
          <w:szCs w:val="28"/>
          <w:rtl/>
        </w:rPr>
      </w:pPr>
      <w:r>
        <w:rPr>
          <w:rFonts w:hint="cs"/>
          <w:szCs w:val="28"/>
          <w:rtl/>
        </w:rPr>
        <w:t xml:space="preserve">     </w:t>
      </w:r>
      <w:r w:rsidRPr="002A11FF">
        <w:rPr>
          <w:rFonts w:hint="cs"/>
          <w:szCs w:val="28"/>
          <w:rtl/>
        </w:rPr>
        <w:t>من المثير ملاحظة أن اللحم يمدنا بقيم متماثلة</w:t>
      </w:r>
      <w:r>
        <w:rPr>
          <w:rFonts w:hint="cs"/>
          <w:szCs w:val="28"/>
          <w:rtl/>
        </w:rPr>
        <w:t xml:space="preserve"> من الأحماض الدهنية المشبعة والأحادية </w:t>
      </w:r>
      <w:r w:rsidRPr="002A11FF">
        <w:rPr>
          <w:rFonts w:hint="cs"/>
          <w:szCs w:val="28"/>
          <w:rtl/>
        </w:rPr>
        <w:t xml:space="preserve">غير </w:t>
      </w:r>
      <w:r>
        <w:rPr>
          <w:rFonts w:hint="cs"/>
          <w:szCs w:val="28"/>
          <w:rtl/>
        </w:rPr>
        <w:t>المشبعة</w:t>
      </w:r>
      <w:r w:rsidRPr="002A11FF">
        <w:rPr>
          <w:rFonts w:hint="cs"/>
          <w:szCs w:val="28"/>
          <w:rtl/>
        </w:rPr>
        <w:t xml:space="preserve"> ويمدنا أيضا</w:t>
      </w:r>
      <w:r>
        <w:rPr>
          <w:rFonts w:hint="cs"/>
          <w:szCs w:val="28"/>
          <w:rtl/>
        </w:rPr>
        <w:t>ً بالأ</w:t>
      </w:r>
      <w:r w:rsidRPr="002A11FF">
        <w:rPr>
          <w:rFonts w:hint="cs"/>
          <w:szCs w:val="28"/>
          <w:rtl/>
        </w:rPr>
        <w:t xml:space="preserve">حماض </w:t>
      </w:r>
      <w:r>
        <w:rPr>
          <w:rFonts w:hint="cs"/>
          <w:szCs w:val="28"/>
          <w:rtl/>
        </w:rPr>
        <w:t>ال</w:t>
      </w:r>
      <w:r w:rsidRPr="002A11FF">
        <w:rPr>
          <w:rFonts w:hint="cs"/>
          <w:szCs w:val="28"/>
          <w:rtl/>
        </w:rPr>
        <w:t xml:space="preserve">دهنية </w:t>
      </w:r>
      <w:r>
        <w:rPr>
          <w:rFonts w:hint="cs"/>
          <w:szCs w:val="28"/>
          <w:rtl/>
        </w:rPr>
        <w:t>ال</w:t>
      </w:r>
      <w:r w:rsidR="00625B38">
        <w:rPr>
          <w:rFonts w:hint="cs"/>
          <w:szCs w:val="28"/>
          <w:rtl/>
        </w:rPr>
        <w:t>عديدة عدم</w:t>
      </w:r>
      <w:r w:rsidRPr="002A11FF">
        <w:rPr>
          <w:rFonts w:hint="cs"/>
          <w:szCs w:val="28"/>
          <w:rtl/>
        </w:rPr>
        <w:t xml:space="preserve"> </w:t>
      </w:r>
      <w:r w:rsidR="00625B38">
        <w:rPr>
          <w:rFonts w:hint="cs"/>
          <w:szCs w:val="28"/>
          <w:rtl/>
        </w:rPr>
        <w:t>التشبع و</w:t>
      </w:r>
      <w:r w:rsidR="006342F5">
        <w:rPr>
          <w:rFonts w:hint="cs"/>
          <w:szCs w:val="28"/>
          <w:rtl/>
        </w:rPr>
        <w:t xml:space="preserve"> تتضمن الهكسيورونيك</w:t>
      </w:r>
      <w:r>
        <w:rPr>
          <w:rFonts w:hint="cs"/>
          <w:szCs w:val="28"/>
          <w:rtl/>
        </w:rPr>
        <w:t xml:space="preserve"> وحمض </w:t>
      </w:r>
      <w:r w:rsidR="006342F5">
        <w:rPr>
          <w:rFonts w:hint="cs"/>
          <w:szCs w:val="28"/>
          <w:rtl/>
        </w:rPr>
        <w:t>هياليورونيك</w:t>
      </w:r>
      <w:r w:rsidR="009B3433">
        <w:rPr>
          <w:rFonts w:hint="cs"/>
          <w:szCs w:val="28"/>
          <w:rtl/>
        </w:rPr>
        <w:t xml:space="preserve"> </w:t>
      </w:r>
      <w:r w:rsidR="006342F5">
        <w:rPr>
          <w:rFonts w:hint="cs"/>
          <w:szCs w:val="28"/>
          <w:rtl/>
        </w:rPr>
        <w:t>(</w:t>
      </w:r>
      <w:r w:rsidR="006342F5">
        <w:rPr>
          <w:szCs w:val="28"/>
        </w:rPr>
        <w:t>H</w:t>
      </w:r>
      <w:r w:rsidRPr="002A11FF">
        <w:rPr>
          <w:szCs w:val="28"/>
        </w:rPr>
        <w:t>A</w:t>
      </w:r>
      <w:r w:rsidRPr="002A11FF">
        <w:rPr>
          <w:rFonts w:hint="cs"/>
          <w:szCs w:val="28"/>
          <w:rtl/>
        </w:rPr>
        <w:t>)</w:t>
      </w:r>
      <w:r w:rsidR="00625B38">
        <w:rPr>
          <w:rFonts w:hint="cs"/>
          <w:szCs w:val="28"/>
          <w:rtl/>
        </w:rPr>
        <w:t xml:space="preserve"> والتى</w:t>
      </w:r>
      <w:r w:rsidRPr="002A11FF">
        <w:rPr>
          <w:rFonts w:hint="cs"/>
          <w:szCs w:val="28"/>
          <w:rtl/>
        </w:rPr>
        <w:t xml:space="preserve"> له</w:t>
      </w:r>
      <w:r>
        <w:rPr>
          <w:rFonts w:hint="cs"/>
          <w:szCs w:val="28"/>
          <w:rtl/>
        </w:rPr>
        <w:t>ا</w:t>
      </w:r>
      <w:r w:rsidRPr="002A11FF">
        <w:rPr>
          <w:rFonts w:hint="cs"/>
          <w:szCs w:val="28"/>
          <w:rtl/>
        </w:rPr>
        <w:t xml:space="preserve"> دور مهم في تطور الجهاز العصبي المركزي لحديثي الولادة بينما </w:t>
      </w:r>
      <w:r w:rsidR="006342F5">
        <w:rPr>
          <w:szCs w:val="28"/>
        </w:rPr>
        <w:t>H</w:t>
      </w:r>
      <w:r w:rsidRPr="002A11FF">
        <w:rPr>
          <w:szCs w:val="28"/>
        </w:rPr>
        <w:t>A</w:t>
      </w:r>
      <w:r>
        <w:rPr>
          <w:rFonts w:hint="cs"/>
          <w:szCs w:val="28"/>
          <w:rtl/>
        </w:rPr>
        <w:t xml:space="preserve"> له دور في تجلط الدم والإستجابة للإ</w:t>
      </w:r>
      <w:r w:rsidRPr="002A11FF">
        <w:rPr>
          <w:rFonts w:hint="cs"/>
          <w:szCs w:val="28"/>
          <w:rtl/>
        </w:rPr>
        <w:t>لتهابات</w:t>
      </w:r>
      <w:r>
        <w:rPr>
          <w:rFonts w:hint="cs"/>
          <w:szCs w:val="28"/>
          <w:rtl/>
        </w:rPr>
        <w:t xml:space="preserve"> و</w:t>
      </w:r>
      <w:r w:rsidRPr="002A11FF">
        <w:rPr>
          <w:rFonts w:hint="cs"/>
          <w:szCs w:val="28"/>
          <w:rtl/>
        </w:rPr>
        <w:t>أيضا</w:t>
      </w:r>
      <w:r>
        <w:rPr>
          <w:rFonts w:hint="cs"/>
          <w:szCs w:val="28"/>
          <w:rtl/>
        </w:rPr>
        <w:t>ً</w:t>
      </w:r>
      <w:r w:rsidRPr="002A11FF">
        <w:rPr>
          <w:rFonts w:hint="cs"/>
          <w:szCs w:val="28"/>
          <w:rtl/>
        </w:rPr>
        <w:t xml:space="preserve"> مصدرا</w:t>
      </w:r>
      <w:r>
        <w:rPr>
          <w:rFonts w:hint="cs"/>
          <w:szCs w:val="28"/>
          <w:rtl/>
        </w:rPr>
        <w:t>ً</w:t>
      </w:r>
      <w:r w:rsidRPr="002A11FF">
        <w:rPr>
          <w:rFonts w:hint="cs"/>
          <w:szCs w:val="28"/>
          <w:rtl/>
        </w:rPr>
        <w:t xml:space="preserve"> لحامض اللينوليك المرتبط وهذا الحامض هو مصطلح إجمالي لمجموعة من الأحماض الدهنية المتواجدة حصريا</w:t>
      </w:r>
      <w:r>
        <w:rPr>
          <w:rFonts w:hint="cs"/>
          <w:szCs w:val="28"/>
          <w:rtl/>
        </w:rPr>
        <w:t>ً</w:t>
      </w:r>
      <w:r w:rsidRPr="002A11FF">
        <w:rPr>
          <w:rFonts w:hint="cs"/>
          <w:szCs w:val="28"/>
          <w:rtl/>
        </w:rPr>
        <w:t xml:space="preserve"> في الأطعم</w:t>
      </w:r>
      <w:r w:rsidR="00625B38">
        <w:rPr>
          <w:rFonts w:hint="cs"/>
          <w:szCs w:val="28"/>
          <w:rtl/>
        </w:rPr>
        <w:t>ة والدهون</w:t>
      </w:r>
      <w:r>
        <w:rPr>
          <w:rFonts w:hint="cs"/>
          <w:szCs w:val="28"/>
          <w:rtl/>
        </w:rPr>
        <w:t xml:space="preserve"> ذات المصدر الحيواني,</w:t>
      </w:r>
      <w:r w:rsidRPr="002A11FF">
        <w:rPr>
          <w:rFonts w:hint="cs"/>
          <w:szCs w:val="28"/>
          <w:rtl/>
        </w:rPr>
        <w:t xml:space="preserve"> وبالإضافة لكون اللحم مصدرا</w:t>
      </w:r>
      <w:r>
        <w:rPr>
          <w:rFonts w:hint="cs"/>
          <w:szCs w:val="28"/>
          <w:rtl/>
        </w:rPr>
        <w:t>ً</w:t>
      </w:r>
      <w:r w:rsidRPr="002A11FF">
        <w:rPr>
          <w:rFonts w:hint="cs"/>
          <w:szCs w:val="28"/>
          <w:rtl/>
        </w:rPr>
        <w:t xml:space="preserve"> للعناصر الغذائية ال</w:t>
      </w:r>
      <w:r>
        <w:rPr>
          <w:rFonts w:hint="cs"/>
          <w:szCs w:val="28"/>
          <w:rtl/>
        </w:rPr>
        <w:t>كبرى فأ</w:t>
      </w:r>
      <w:r w:rsidRPr="002A11FF">
        <w:rPr>
          <w:rFonts w:hint="cs"/>
          <w:szCs w:val="28"/>
          <w:rtl/>
        </w:rPr>
        <w:t>نه أيضا</w:t>
      </w:r>
      <w:r>
        <w:rPr>
          <w:rFonts w:hint="cs"/>
          <w:szCs w:val="28"/>
          <w:rtl/>
        </w:rPr>
        <w:t>ً</w:t>
      </w:r>
      <w:r w:rsidRPr="002A11FF">
        <w:rPr>
          <w:rFonts w:hint="cs"/>
          <w:szCs w:val="28"/>
          <w:rtl/>
        </w:rPr>
        <w:t xml:space="preserve"> يعد مصدرا</w:t>
      </w:r>
      <w:r>
        <w:rPr>
          <w:rFonts w:hint="cs"/>
          <w:szCs w:val="28"/>
          <w:rtl/>
        </w:rPr>
        <w:t>ً</w:t>
      </w:r>
      <w:r w:rsidRPr="002A11FF">
        <w:rPr>
          <w:rFonts w:hint="cs"/>
          <w:szCs w:val="28"/>
          <w:rtl/>
        </w:rPr>
        <w:t xml:space="preserve"> </w:t>
      </w:r>
      <w:r>
        <w:rPr>
          <w:rFonts w:hint="cs"/>
          <w:szCs w:val="28"/>
          <w:rtl/>
        </w:rPr>
        <w:t>ل</w:t>
      </w:r>
      <w:r w:rsidRPr="002A11FF">
        <w:rPr>
          <w:rFonts w:hint="cs"/>
          <w:szCs w:val="28"/>
          <w:rtl/>
        </w:rPr>
        <w:t xml:space="preserve">لعناصر </w:t>
      </w:r>
      <w:r>
        <w:rPr>
          <w:rFonts w:hint="cs"/>
          <w:szCs w:val="28"/>
          <w:rtl/>
        </w:rPr>
        <w:t>ال</w:t>
      </w:r>
      <w:r w:rsidRPr="002A11FF">
        <w:rPr>
          <w:rFonts w:hint="cs"/>
          <w:szCs w:val="28"/>
          <w:rtl/>
        </w:rPr>
        <w:t xml:space="preserve">غذائية </w:t>
      </w:r>
      <w:r w:rsidR="00625B38">
        <w:rPr>
          <w:rFonts w:hint="cs"/>
          <w:szCs w:val="28"/>
          <w:rtl/>
        </w:rPr>
        <w:t>الصغرى</w:t>
      </w:r>
      <w:r>
        <w:rPr>
          <w:rFonts w:hint="cs"/>
          <w:szCs w:val="28"/>
          <w:rtl/>
        </w:rPr>
        <w:t xml:space="preserve"> والمحتوى الغذائي للحو</w:t>
      </w:r>
      <w:r w:rsidRPr="002A11FF">
        <w:rPr>
          <w:rFonts w:hint="cs"/>
          <w:szCs w:val="28"/>
          <w:rtl/>
        </w:rPr>
        <w:t xml:space="preserve">م ومنتجاتها يختلف </w:t>
      </w:r>
      <w:r>
        <w:rPr>
          <w:rFonts w:hint="cs"/>
          <w:szCs w:val="28"/>
          <w:rtl/>
        </w:rPr>
        <w:t xml:space="preserve">بإختلاف </w:t>
      </w:r>
      <w:r w:rsidRPr="002A11FF">
        <w:rPr>
          <w:rFonts w:hint="cs"/>
          <w:szCs w:val="28"/>
          <w:rtl/>
        </w:rPr>
        <w:t>نوعية اللحم ومن الواضح</w:t>
      </w:r>
      <w:r>
        <w:rPr>
          <w:rFonts w:hint="cs"/>
          <w:szCs w:val="28"/>
          <w:rtl/>
        </w:rPr>
        <w:t xml:space="preserve"> أن بعض منتجات اللحوم تحوي دهون كثيرة فإ</w:t>
      </w:r>
      <w:r w:rsidRPr="002A11FF">
        <w:rPr>
          <w:rFonts w:hint="cs"/>
          <w:szCs w:val="28"/>
          <w:rtl/>
        </w:rPr>
        <w:t>ن هناك بد</w:t>
      </w:r>
      <w:r>
        <w:rPr>
          <w:rFonts w:hint="cs"/>
          <w:szCs w:val="28"/>
          <w:rtl/>
        </w:rPr>
        <w:t>ائل تحوي كميات دهون قليلة جداً ,</w:t>
      </w:r>
      <w:r w:rsidRPr="002A11FF">
        <w:rPr>
          <w:rFonts w:hint="cs"/>
          <w:szCs w:val="28"/>
          <w:rtl/>
        </w:rPr>
        <w:t xml:space="preserve"> والتقدم التقني</w:t>
      </w:r>
      <w:r>
        <w:rPr>
          <w:rFonts w:hint="cs"/>
          <w:szCs w:val="28"/>
          <w:rtl/>
        </w:rPr>
        <w:t xml:space="preserve"> في صناعة الغذاء أدى إلى تطور لإ</w:t>
      </w:r>
      <w:r w:rsidRPr="002A11FF">
        <w:rPr>
          <w:rFonts w:hint="cs"/>
          <w:szCs w:val="28"/>
          <w:rtl/>
        </w:rPr>
        <w:t>نقاص نسبة الدهن في</w:t>
      </w:r>
      <w:r w:rsidR="00652FFB">
        <w:rPr>
          <w:rFonts w:hint="cs"/>
          <w:szCs w:val="28"/>
          <w:rtl/>
        </w:rPr>
        <w:t xml:space="preserve"> منتجات</w:t>
      </w:r>
      <w:r w:rsidRPr="002A11FF">
        <w:rPr>
          <w:rFonts w:hint="cs"/>
          <w:szCs w:val="28"/>
          <w:rtl/>
        </w:rPr>
        <w:t xml:space="preserve"> اللحم مثل السجق و</w:t>
      </w:r>
      <w:r>
        <w:rPr>
          <w:rFonts w:hint="cs"/>
          <w:szCs w:val="28"/>
          <w:rtl/>
        </w:rPr>
        <w:t>البرجر</w:t>
      </w:r>
      <w:r w:rsidRPr="002A11FF">
        <w:rPr>
          <w:rFonts w:hint="cs"/>
          <w:szCs w:val="28"/>
          <w:rtl/>
        </w:rPr>
        <w:t xml:space="preserve"> وبالإضافة لل</w:t>
      </w:r>
      <w:r>
        <w:rPr>
          <w:rFonts w:hint="cs"/>
          <w:szCs w:val="28"/>
          <w:rtl/>
        </w:rPr>
        <w:t>تقدم في تكنولوجيا تصنيع الغذاء فإ</w:t>
      </w:r>
      <w:r w:rsidRPr="002A11FF">
        <w:rPr>
          <w:rFonts w:hint="cs"/>
          <w:szCs w:val="28"/>
          <w:rtl/>
        </w:rPr>
        <w:t>ن محتوى الدهن</w:t>
      </w:r>
      <w:r w:rsidR="00652FFB">
        <w:rPr>
          <w:rFonts w:hint="cs"/>
          <w:szCs w:val="28"/>
          <w:rtl/>
        </w:rPr>
        <w:t xml:space="preserve"> في لحم الذبيحة لوحظ أيضا إنخفاضه في السنوات الـ 20 الأخيرة</w:t>
      </w:r>
      <w:r w:rsidRPr="002A11FF">
        <w:rPr>
          <w:rFonts w:hint="cs"/>
          <w:szCs w:val="28"/>
          <w:rtl/>
        </w:rPr>
        <w:t xml:space="preserve"> نتيجة لبرامج التربية والتغير في غذاء الحيوان وأنظمة الجزارة </w:t>
      </w:r>
      <w:r>
        <w:rPr>
          <w:szCs w:val="28"/>
          <w:lang w:val="en-US"/>
        </w:rPr>
        <w:t xml:space="preserve">(Chan </w:t>
      </w:r>
      <w:r w:rsidRPr="00462E21">
        <w:rPr>
          <w:szCs w:val="28"/>
          <w:u w:val="single"/>
          <w:lang w:val="en-US"/>
        </w:rPr>
        <w:t>et</w:t>
      </w:r>
      <w:r>
        <w:rPr>
          <w:szCs w:val="28"/>
          <w:u w:val="single"/>
          <w:lang w:val="en-US"/>
        </w:rPr>
        <w:t xml:space="preserve"> </w:t>
      </w:r>
      <w:r w:rsidRPr="00462E21">
        <w:rPr>
          <w:szCs w:val="28"/>
          <w:u w:val="single"/>
          <w:lang w:val="en-US"/>
        </w:rPr>
        <w:t>al</w:t>
      </w:r>
      <w:r>
        <w:rPr>
          <w:szCs w:val="28"/>
          <w:lang w:val="en-US"/>
        </w:rPr>
        <w:t xml:space="preserve"> ,1995)</w:t>
      </w:r>
      <w:r>
        <w:rPr>
          <w:rFonts w:hint="cs"/>
          <w:szCs w:val="28"/>
          <w:rtl/>
        </w:rPr>
        <w:t>.</w:t>
      </w:r>
    </w:p>
    <w:p w:rsidR="007557CD" w:rsidRDefault="002A0992" w:rsidP="009B3433">
      <w:pPr>
        <w:spacing w:line="276" w:lineRule="auto"/>
        <w:jc w:val="both"/>
        <w:rPr>
          <w:szCs w:val="28"/>
          <w:rtl/>
          <w:lang w:val="en-US"/>
        </w:rPr>
      </w:pPr>
      <w:r>
        <w:rPr>
          <w:rFonts w:hint="cs"/>
          <w:szCs w:val="28"/>
          <w:rtl/>
        </w:rPr>
        <w:t xml:space="preserve">  </w:t>
      </w:r>
      <w:r w:rsidR="007B5424" w:rsidRPr="00BE1F8E">
        <w:rPr>
          <w:rFonts w:hint="cs"/>
          <w:szCs w:val="28"/>
          <w:rtl/>
        </w:rPr>
        <w:t xml:space="preserve">     </w:t>
      </w:r>
      <w:r w:rsidR="00652FFB">
        <w:rPr>
          <w:rFonts w:hint="cs"/>
          <w:szCs w:val="28"/>
          <w:rtl/>
        </w:rPr>
        <w:t>و</w:t>
      </w:r>
      <w:r w:rsidR="007B5424" w:rsidRPr="00BE1F8E">
        <w:rPr>
          <w:rFonts w:hint="cs"/>
          <w:szCs w:val="28"/>
          <w:rtl/>
        </w:rPr>
        <w:t>في دراسة مقارنه بين لحم النعام والبقري والرومي وجد</w:t>
      </w:r>
      <w:r w:rsidR="007B5424" w:rsidRPr="00BE1F8E">
        <w:rPr>
          <w:szCs w:val="28"/>
          <w:lang w:val="en-US"/>
        </w:rPr>
        <w:t xml:space="preserve"> </w:t>
      </w:r>
      <w:r w:rsidR="007B5424" w:rsidRPr="00BE1F8E">
        <w:rPr>
          <w:rFonts w:hint="cs"/>
          <w:szCs w:val="28"/>
          <w:rtl/>
          <w:lang w:val="en-US"/>
        </w:rPr>
        <w:t>(</w:t>
      </w:r>
      <w:r w:rsidR="007B5424" w:rsidRPr="00BE1F8E">
        <w:rPr>
          <w:szCs w:val="28"/>
          <w:lang w:val="en-US"/>
        </w:rPr>
        <w:t>1998</w:t>
      </w:r>
      <w:r w:rsidR="007B5424" w:rsidRPr="00BE1F8E">
        <w:rPr>
          <w:rFonts w:hint="cs"/>
          <w:szCs w:val="28"/>
          <w:rtl/>
          <w:lang w:val="en-US"/>
        </w:rPr>
        <w:t>)</w:t>
      </w:r>
      <w:r w:rsidR="0073592F" w:rsidRPr="0073592F">
        <w:rPr>
          <w:szCs w:val="28"/>
          <w:lang w:val="en-US"/>
        </w:rPr>
        <w:t xml:space="preserve"> </w:t>
      </w:r>
      <w:r w:rsidR="0073592F" w:rsidRPr="00BE1F8E">
        <w:rPr>
          <w:szCs w:val="28"/>
          <w:lang w:val="en-US"/>
        </w:rPr>
        <w:t xml:space="preserve">Paleari </w:t>
      </w:r>
      <w:r w:rsidR="0073592F" w:rsidRPr="00156B8F">
        <w:rPr>
          <w:szCs w:val="28"/>
          <w:u w:val="single"/>
          <w:lang w:val="en-US"/>
        </w:rPr>
        <w:t>et al</w:t>
      </w:r>
      <w:r w:rsidR="007B5424" w:rsidRPr="00BE1F8E">
        <w:rPr>
          <w:rFonts w:hint="cs"/>
          <w:szCs w:val="28"/>
          <w:rtl/>
          <w:lang w:val="en-US"/>
        </w:rPr>
        <w:t>أن محتوى الدهن في لحم النعام منخفض والبروتين مرتفع وأن لحم النعام ذو</w:t>
      </w:r>
      <w:r w:rsidR="007B5424">
        <w:rPr>
          <w:rFonts w:hint="cs"/>
          <w:szCs w:val="28"/>
          <w:rtl/>
          <w:lang w:val="en-US"/>
        </w:rPr>
        <w:t xml:space="preserve"> </w:t>
      </w:r>
      <w:r w:rsidR="007B5424" w:rsidRPr="00BE1F8E">
        <w:rPr>
          <w:rFonts w:hint="cs"/>
          <w:szCs w:val="28"/>
          <w:rtl/>
          <w:lang w:val="en-US"/>
        </w:rPr>
        <w:t>قيمه غذائي</w:t>
      </w:r>
      <w:r w:rsidR="007B5424">
        <w:rPr>
          <w:rFonts w:hint="cs"/>
          <w:szCs w:val="28"/>
          <w:rtl/>
          <w:lang w:val="en-US"/>
        </w:rPr>
        <w:t>ة</w:t>
      </w:r>
      <w:r w:rsidR="007B5424" w:rsidRPr="00BE1F8E">
        <w:rPr>
          <w:rFonts w:hint="cs"/>
          <w:szCs w:val="28"/>
          <w:rtl/>
          <w:lang w:val="en-US"/>
        </w:rPr>
        <w:t xml:space="preserve"> أفضل من </w:t>
      </w:r>
    </w:p>
    <w:p w:rsidR="009C1735" w:rsidRDefault="007B5424" w:rsidP="007557CD">
      <w:pPr>
        <w:spacing w:line="276" w:lineRule="auto"/>
        <w:jc w:val="both"/>
        <w:rPr>
          <w:szCs w:val="28"/>
          <w:rtl/>
          <w:lang w:val="en-US"/>
        </w:rPr>
      </w:pPr>
      <w:r w:rsidRPr="00BE1F8E">
        <w:rPr>
          <w:rFonts w:hint="cs"/>
          <w:szCs w:val="28"/>
          <w:rtl/>
          <w:lang w:val="en-US"/>
        </w:rPr>
        <w:t>حيث معدل الدهن/البروتين من البقري والرومي</w:t>
      </w:r>
      <w:r w:rsidR="0073592F">
        <w:rPr>
          <w:rFonts w:hint="cs"/>
          <w:szCs w:val="28"/>
          <w:rtl/>
          <w:lang w:val="en-US"/>
        </w:rPr>
        <w:t xml:space="preserve"> و</w:t>
      </w:r>
      <w:r w:rsidRPr="00BE1F8E">
        <w:rPr>
          <w:rFonts w:hint="cs"/>
          <w:szCs w:val="28"/>
          <w:rtl/>
          <w:lang w:val="en-US"/>
        </w:rPr>
        <w:t xml:space="preserve"> كان محتوى الكوليسترول في لحم النعام أقل من</w:t>
      </w:r>
      <w:r>
        <w:rPr>
          <w:rFonts w:hint="cs"/>
          <w:szCs w:val="28"/>
          <w:rtl/>
          <w:lang w:val="en-US"/>
        </w:rPr>
        <w:t xml:space="preserve">ه في الرومي </w:t>
      </w:r>
      <w:r w:rsidR="0073592F">
        <w:rPr>
          <w:rFonts w:hint="cs"/>
          <w:szCs w:val="28"/>
          <w:rtl/>
          <w:lang w:val="en-US"/>
        </w:rPr>
        <w:t>و</w:t>
      </w:r>
      <w:r w:rsidRPr="00BE1F8E">
        <w:rPr>
          <w:rFonts w:hint="cs"/>
          <w:szCs w:val="28"/>
          <w:rtl/>
          <w:lang w:val="en-US"/>
        </w:rPr>
        <w:t>اللحم البقري</w:t>
      </w:r>
      <w:r>
        <w:rPr>
          <w:rFonts w:hint="cs"/>
          <w:szCs w:val="28"/>
          <w:rtl/>
          <w:lang w:val="en-US"/>
        </w:rPr>
        <w:t xml:space="preserve"> </w:t>
      </w:r>
      <w:r w:rsidRPr="00BE1F8E">
        <w:rPr>
          <w:rFonts w:hint="cs"/>
          <w:szCs w:val="28"/>
          <w:rtl/>
          <w:lang w:val="en-US"/>
        </w:rPr>
        <w:t>.</w:t>
      </w:r>
      <w:r>
        <w:rPr>
          <w:rFonts w:hint="cs"/>
          <w:szCs w:val="28"/>
          <w:rtl/>
          <w:lang w:val="en-US"/>
        </w:rPr>
        <w:t xml:space="preserve"> </w:t>
      </w:r>
      <w:r w:rsidR="00652FFB">
        <w:rPr>
          <w:rFonts w:hint="cs"/>
          <w:szCs w:val="28"/>
          <w:rtl/>
          <w:lang w:val="en-US"/>
        </w:rPr>
        <w:t>و</w:t>
      </w:r>
      <w:r w:rsidRPr="00BE1F8E">
        <w:rPr>
          <w:rFonts w:hint="cs"/>
          <w:szCs w:val="28"/>
          <w:rtl/>
          <w:lang w:val="en-US"/>
        </w:rPr>
        <w:t>كان محتوى الأحماض الدهني</w:t>
      </w:r>
      <w:r>
        <w:rPr>
          <w:rFonts w:hint="cs"/>
          <w:szCs w:val="28"/>
          <w:rtl/>
          <w:lang w:val="en-US"/>
        </w:rPr>
        <w:t>ة متشابة</w:t>
      </w:r>
      <w:r w:rsidRPr="00BE1F8E">
        <w:rPr>
          <w:rFonts w:hint="cs"/>
          <w:szCs w:val="28"/>
          <w:rtl/>
          <w:lang w:val="en-US"/>
        </w:rPr>
        <w:t xml:space="preserve"> في اللحوم الثلاث</w:t>
      </w:r>
      <w:r>
        <w:rPr>
          <w:rFonts w:hint="cs"/>
          <w:szCs w:val="28"/>
          <w:rtl/>
          <w:lang w:val="en-US"/>
        </w:rPr>
        <w:t>ة</w:t>
      </w:r>
      <w:r w:rsidRPr="00BE1F8E">
        <w:rPr>
          <w:rFonts w:hint="cs"/>
          <w:szCs w:val="28"/>
          <w:rtl/>
          <w:lang w:val="en-US"/>
        </w:rPr>
        <w:t xml:space="preserve"> وأن درجة الطراو</w:t>
      </w:r>
      <w:r>
        <w:rPr>
          <w:rFonts w:hint="cs"/>
          <w:szCs w:val="28"/>
          <w:rtl/>
          <w:lang w:val="en-US"/>
        </w:rPr>
        <w:t>ة</w:t>
      </w:r>
      <w:r w:rsidRPr="00BE1F8E">
        <w:rPr>
          <w:rFonts w:hint="cs"/>
          <w:szCs w:val="28"/>
          <w:rtl/>
          <w:lang w:val="en-US"/>
        </w:rPr>
        <w:t xml:space="preserve"> كانت متساوي</w:t>
      </w:r>
      <w:r>
        <w:rPr>
          <w:rFonts w:hint="cs"/>
          <w:szCs w:val="28"/>
          <w:rtl/>
          <w:lang w:val="en-US"/>
        </w:rPr>
        <w:t>ة</w:t>
      </w:r>
      <w:r w:rsidRPr="00BE1F8E">
        <w:rPr>
          <w:rFonts w:hint="cs"/>
          <w:szCs w:val="28"/>
          <w:rtl/>
          <w:lang w:val="en-US"/>
        </w:rPr>
        <w:t xml:space="preserve"> مع لحم ال</w:t>
      </w:r>
      <w:r w:rsidR="00185D97">
        <w:rPr>
          <w:rFonts w:hint="cs"/>
          <w:szCs w:val="28"/>
          <w:rtl/>
          <w:lang w:val="en-US"/>
        </w:rPr>
        <w:t>رومي وأقل في اللحم البقري وخلصت</w:t>
      </w:r>
      <w:r w:rsidRPr="00BE1F8E">
        <w:rPr>
          <w:rFonts w:hint="cs"/>
          <w:szCs w:val="28"/>
          <w:rtl/>
          <w:lang w:val="en-US"/>
        </w:rPr>
        <w:t xml:space="preserve"> هذه الدراس</w:t>
      </w:r>
      <w:r>
        <w:rPr>
          <w:rFonts w:hint="cs"/>
          <w:szCs w:val="28"/>
          <w:rtl/>
          <w:lang w:val="en-US"/>
        </w:rPr>
        <w:t>ة</w:t>
      </w:r>
      <w:r w:rsidRPr="00BE1F8E">
        <w:rPr>
          <w:rFonts w:hint="cs"/>
          <w:szCs w:val="28"/>
          <w:rtl/>
          <w:lang w:val="en-US"/>
        </w:rPr>
        <w:t xml:space="preserve"> إلى أن لحم النعام يعتبر بديل ذو قوام طري ومنخفض في محتوى الدهن والكوليسترول</w:t>
      </w:r>
      <w:r w:rsidR="0073592F">
        <w:rPr>
          <w:rFonts w:hint="cs"/>
          <w:szCs w:val="28"/>
          <w:rtl/>
          <w:lang w:val="en-US"/>
        </w:rPr>
        <w:t xml:space="preserve"> عن</w:t>
      </w:r>
      <w:r w:rsidRPr="00BE1F8E">
        <w:rPr>
          <w:rFonts w:hint="cs"/>
          <w:szCs w:val="28"/>
          <w:rtl/>
          <w:lang w:val="en-US"/>
        </w:rPr>
        <w:t xml:space="preserve"> </w:t>
      </w:r>
      <w:r w:rsidR="00185D97">
        <w:rPr>
          <w:rFonts w:hint="cs"/>
          <w:szCs w:val="28"/>
          <w:rtl/>
          <w:lang w:val="en-US"/>
        </w:rPr>
        <w:t>ا</w:t>
      </w:r>
      <w:r w:rsidRPr="00BE1F8E">
        <w:rPr>
          <w:rFonts w:hint="cs"/>
          <w:szCs w:val="28"/>
          <w:rtl/>
          <w:lang w:val="en-US"/>
        </w:rPr>
        <w:t>للحم البقري والرومي.</w:t>
      </w:r>
    </w:p>
    <w:p w:rsidR="00ED2B30" w:rsidRDefault="005B5206" w:rsidP="00DC1C3D">
      <w:pPr>
        <w:spacing w:line="276" w:lineRule="auto"/>
        <w:jc w:val="both"/>
        <w:rPr>
          <w:szCs w:val="28"/>
          <w:rtl/>
        </w:rPr>
      </w:pPr>
      <w:r>
        <w:rPr>
          <w:rFonts w:hint="cs"/>
          <w:b/>
          <w:bCs/>
          <w:szCs w:val="28"/>
          <w:u w:val="single"/>
          <w:rtl/>
        </w:rPr>
        <w:t>4</w:t>
      </w:r>
      <w:r w:rsidR="003C5D12">
        <w:rPr>
          <w:rFonts w:hint="cs"/>
          <w:b/>
          <w:bCs/>
          <w:szCs w:val="28"/>
          <w:u w:val="single"/>
          <w:rtl/>
        </w:rPr>
        <w:t>-</w:t>
      </w:r>
      <w:r w:rsidR="003C5D12" w:rsidRPr="00E33908">
        <w:rPr>
          <w:rFonts w:hint="cs"/>
          <w:b/>
          <w:bCs/>
          <w:szCs w:val="28"/>
          <w:u w:val="single"/>
          <w:rtl/>
        </w:rPr>
        <w:t xml:space="preserve"> البروتين</w:t>
      </w:r>
      <w:r w:rsidR="003E3993">
        <w:rPr>
          <w:rFonts w:hint="cs"/>
          <w:b/>
          <w:bCs/>
          <w:szCs w:val="28"/>
          <w:u w:val="single"/>
          <w:rtl/>
        </w:rPr>
        <w:t xml:space="preserve"> </w:t>
      </w:r>
      <w:r w:rsidR="003E3993">
        <w:rPr>
          <w:b/>
          <w:bCs/>
          <w:szCs w:val="28"/>
          <w:u w:val="single"/>
          <w:lang w:val="en-US"/>
        </w:rPr>
        <w:t>Protein</w:t>
      </w:r>
      <w:r w:rsidR="003C5D12">
        <w:rPr>
          <w:rFonts w:hint="cs"/>
          <w:szCs w:val="28"/>
          <w:rtl/>
        </w:rPr>
        <w:t>:</w:t>
      </w:r>
    </w:p>
    <w:p w:rsidR="009A6510" w:rsidRPr="009A6510" w:rsidRDefault="00ED2B30" w:rsidP="00185D97">
      <w:pPr>
        <w:spacing w:line="276" w:lineRule="auto"/>
        <w:jc w:val="both"/>
        <w:rPr>
          <w:szCs w:val="28"/>
          <w:rtl/>
        </w:rPr>
      </w:pPr>
      <w:r>
        <w:rPr>
          <w:rFonts w:hint="cs"/>
          <w:szCs w:val="28"/>
          <w:rtl/>
        </w:rPr>
        <w:t xml:space="preserve">      </w:t>
      </w:r>
      <w:r w:rsidR="009A6510">
        <w:rPr>
          <w:rFonts w:hint="cs"/>
          <w:szCs w:val="28"/>
          <w:rtl/>
        </w:rPr>
        <w:t>تتوافر البروتينات بنسب متفاوتة في مجموعة واسعة من الأغذية الحيوانية والنبات</w:t>
      </w:r>
      <w:r w:rsidR="00185D97">
        <w:rPr>
          <w:rFonts w:hint="cs"/>
          <w:szCs w:val="28"/>
          <w:rtl/>
        </w:rPr>
        <w:t>ية الا أن البروتينات الحيوانية تتميز</w:t>
      </w:r>
      <w:r w:rsidR="009A6510">
        <w:rPr>
          <w:rFonts w:hint="cs"/>
          <w:szCs w:val="28"/>
          <w:rtl/>
        </w:rPr>
        <w:t xml:space="preserve"> بأنها تحتوي على جميع الأحماض الأم</w:t>
      </w:r>
      <w:r w:rsidR="00185D97">
        <w:rPr>
          <w:rFonts w:hint="cs"/>
          <w:szCs w:val="28"/>
          <w:rtl/>
        </w:rPr>
        <w:t>ي</w:t>
      </w:r>
      <w:r w:rsidR="009A6510">
        <w:rPr>
          <w:rFonts w:hint="cs"/>
          <w:szCs w:val="28"/>
          <w:rtl/>
        </w:rPr>
        <w:t xml:space="preserve">نية الأساسية عالية القيمة </w:t>
      </w:r>
      <w:r w:rsidR="009A6510">
        <w:rPr>
          <w:rFonts w:hint="cs"/>
          <w:szCs w:val="28"/>
          <w:rtl/>
        </w:rPr>
        <w:lastRenderedPageBreak/>
        <w:t>الحيوية وتشمل  اللحوم الحمراء والدواجن والأسماك والبيض والكبد والأجبان والحليب في حين أن البروتينات النباتية ينقصها واحد أوأكثر من الأحماض الأمنية الأساسية منخفضة القيمة الحيوية وتشمل الحبوب(القمح,الأرز) والمكسرات والبقوليات (عدس,فول ,بسلة,فاصوليا).</w:t>
      </w:r>
      <w:r w:rsidR="009A6510" w:rsidRPr="003A206F">
        <w:rPr>
          <w:rFonts w:hint="cs"/>
          <w:spacing w:val="-2"/>
          <w:szCs w:val="28"/>
          <w:rtl/>
        </w:rPr>
        <w:t xml:space="preserve"> </w:t>
      </w:r>
      <w:r w:rsidR="003A206F">
        <w:rPr>
          <w:rFonts w:hint="cs"/>
          <w:spacing w:val="-2"/>
          <w:szCs w:val="28"/>
          <w:rtl/>
        </w:rPr>
        <w:t>ويعتبر</w:t>
      </w:r>
      <w:r w:rsidR="009A6510" w:rsidRPr="003A206F">
        <w:rPr>
          <w:rFonts w:hint="cs"/>
          <w:spacing w:val="-2"/>
          <w:szCs w:val="28"/>
          <w:rtl/>
        </w:rPr>
        <w:t xml:space="preserve"> بروتين البيض من بروتينات </w:t>
      </w:r>
      <w:r w:rsidR="003A206F">
        <w:rPr>
          <w:rFonts w:hint="cs"/>
          <w:spacing w:val="-2"/>
          <w:szCs w:val="28"/>
          <w:rtl/>
        </w:rPr>
        <w:t xml:space="preserve">الجودة </w:t>
      </w:r>
      <w:r w:rsidR="009A6510" w:rsidRPr="003A206F">
        <w:rPr>
          <w:rFonts w:hint="cs"/>
          <w:spacing w:val="-2"/>
          <w:szCs w:val="28"/>
          <w:rtl/>
        </w:rPr>
        <w:t>الم</w:t>
      </w:r>
      <w:r w:rsidR="00947EEB" w:rsidRPr="003A206F">
        <w:rPr>
          <w:rFonts w:hint="cs"/>
          <w:spacing w:val="-2"/>
          <w:szCs w:val="28"/>
          <w:rtl/>
        </w:rPr>
        <w:t>م</w:t>
      </w:r>
      <w:r w:rsidR="003A206F">
        <w:rPr>
          <w:rFonts w:hint="cs"/>
          <w:spacing w:val="-2"/>
          <w:szCs w:val="28"/>
          <w:rtl/>
        </w:rPr>
        <w:t>تازة حيث</w:t>
      </w:r>
      <w:r w:rsidR="00185D97">
        <w:rPr>
          <w:rFonts w:hint="cs"/>
          <w:spacing w:val="-2"/>
          <w:szCs w:val="28"/>
          <w:rtl/>
        </w:rPr>
        <w:t xml:space="preserve"> أن القيمة الحيويه</w:t>
      </w:r>
      <w:r w:rsidR="003A206F">
        <w:rPr>
          <w:rFonts w:hint="cs"/>
          <w:spacing w:val="-2"/>
          <w:sz w:val="26"/>
          <w:szCs w:val="26"/>
          <w:rtl/>
        </w:rPr>
        <w:t xml:space="preserve"> </w:t>
      </w:r>
      <w:r w:rsidR="009A6510" w:rsidRPr="003A206F">
        <w:rPr>
          <w:rFonts w:hint="cs"/>
          <w:spacing w:val="-2"/>
          <w:sz w:val="26"/>
          <w:szCs w:val="26"/>
          <w:rtl/>
        </w:rPr>
        <w:t>(100=</w:t>
      </w:r>
      <w:r w:rsidR="009A6510" w:rsidRPr="003A206F">
        <w:rPr>
          <w:spacing w:val="-2"/>
          <w:sz w:val="26"/>
          <w:szCs w:val="26"/>
          <w:lang w:val="en-US"/>
        </w:rPr>
        <w:t>Biolgical Value</w:t>
      </w:r>
      <w:r w:rsidR="009A6510" w:rsidRPr="003A206F">
        <w:rPr>
          <w:sz w:val="26"/>
          <w:szCs w:val="26"/>
          <w:lang w:val="en-US"/>
        </w:rPr>
        <w:t xml:space="preserve"> B.V</w:t>
      </w:r>
      <w:r w:rsidR="009A6510" w:rsidRPr="003A206F">
        <w:rPr>
          <w:rFonts w:hint="cs"/>
          <w:sz w:val="26"/>
          <w:szCs w:val="26"/>
          <w:rtl/>
          <w:lang w:val="en-US"/>
        </w:rPr>
        <w:t xml:space="preserve">) </w:t>
      </w:r>
      <w:r w:rsidR="009A6510">
        <w:rPr>
          <w:rFonts w:hint="cs"/>
          <w:szCs w:val="28"/>
          <w:rtl/>
          <w:lang w:val="en-US"/>
        </w:rPr>
        <w:t>لهذا يستخدم كبروتين قياس أو</w:t>
      </w:r>
      <w:r w:rsidR="00947EEB">
        <w:rPr>
          <w:rFonts w:hint="cs"/>
          <w:szCs w:val="28"/>
          <w:rtl/>
          <w:lang w:val="en-US"/>
        </w:rPr>
        <w:t xml:space="preserve"> </w:t>
      </w:r>
      <w:r w:rsidR="009A6510">
        <w:rPr>
          <w:rFonts w:hint="cs"/>
          <w:szCs w:val="28"/>
          <w:rtl/>
          <w:lang w:val="en-US"/>
        </w:rPr>
        <w:t xml:space="preserve">مثال أومرجع من قبل منظمة الأغذية والزراعةالفاو </w:t>
      </w:r>
      <w:r w:rsidR="00185D97">
        <w:rPr>
          <w:szCs w:val="28"/>
          <w:lang w:val="en-US"/>
        </w:rPr>
        <w:t>Food Agriculrtue Organiz</w:t>
      </w:r>
      <w:r w:rsidR="009A6510">
        <w:rPr>
          <w:szCs w:val="28"/>
          <w:lang w:val="en-US"/>
        </w:rPr>
        <w:t>ation FAO</w:t>
      </w:r>
      <w:r w:rsidR="009A6510">
        <w:rPr>
          <w:rFonts w:hint="cs"/>
          <w:szCs w:val="28"/>
          <w:rtl/>
          <w:lang w:val="en-US"/>
        </w:rPr>
        <w:t xml:space="preserve"> لقياس جودة البروتينات الأخرى</w:t>
      </w:r>
      <w:r w:rsidR="009A6510" w:rsidRPr="009A6510">
        <w:rPr>
          <w:rFonts w:hint="cs"/>
          <w:szCs w:val="28"/>
          <w:rtl/>
        </w:rPr>
        <w:t xml:space="preserve"> </w:t>
      </w:r>
      <w:r w:rsidR="00185D97">
        <w:rPr>
          <w:rFonts w:hint="cs"/>
          <w:szCs w:val="28"/>
          <w:rtl/>
        </w:rPr>
        <w:t xml:space="preserve">حيث ذكرت </w:t>
      </w:r>
      <w:r w:rsidR="009A6510" w:rsidRPr="00BE1F8E">
        <w:rPr>
          <w:rFonts w:hint="cs"/>
          <w:szCs w:val="28"/>
          <w:rtl/>
        </w:rPr>
        <w:t>أن محتوى البروتين في كلاً من اللحم البقري ولحم الغنم ولحم الدجاج كان</w:t>
      </w:r>
      <w:r w:rsidR="009A6510">
        <w:rPr>
          <w:rFonts w:hint="cs"/>
          <w:szCs w:val="28"/>
          <w:rtl/>
        </w:rPr>
        <w:t xml:space="preserve"> </w:t>
      </w:r>
      <w:r w:rsidR="009A6510" w:rsidRPr="00BE1F8E">
        <w:rPr>
          <w:rFonts w:hint="cs"/>
          <w:szCs w:val="28"/>
          <w:rtl/>
        </w:rPr>
        <w:t>16,6 %,20,3 %,18,3%</w:t>
      </w:r>
      <w:r w:rsidR="003A206F">
        <w:rPr>
          <w:rFonts w:hint="cs"/>
          <w:szCs w:val="28"/>
          <w:rtl/>
        </w:rPr>
        <w:t xml:space="preserve"> </w:t>
      </w:r>
      <w:r w:rsidR="009A6510" w:rsidRPr="00BE1F8E">
        <w:rPr>
          <w:rFonts w:hint="cs"/>
          <w:szCs w:val="28"/>
          <w:rtl/>
        </w:rPr>
        <w:t>على التوالي</w:t>
      </w:r>
      <w:r w:rsidR="003A206F">
        <w:rPr>
          <w:rFonts w:hint="cs"/>
          <w:szCs w:val="28"/>
          <w:rtl/>
        </w:rPr>
        <w:t xml:space="preserve"> </w:t>
      </w:r>
      <w:r w:rsidR="009A6510" w:rsidRPr="00BE1F8E">
        <w:rPr>
          <w:rFonts w:hint="cs"/>
          <w:szCs w:val="28"/>
          <w:rtl/>
        </w:rPr>
        <w:t>(</w:t>
      </w:r>
      <w:r w:rsidR="009A6510">
        <w:rPr>
          <w:szCs w:val="28"/>
          <w:lang w:val="en-US"/>
        </w:rPr>
        <w:t>USDA,1989</w:t>
      </w:r>
      <w:r w:rsidR="009A6510" w:rsidRPr="00BE1F8E">
        <w:rPr>
          <w:rFonts w:hint="cs"/>
          <w:szCs w:val="28"/>
          <w:rtl/>
          <w:lang w:val="en-US"/>
        </w:rPr>
        <w:t>)</w:t>
      </w:r>
      <w:r w:rsidR="009A6510">
        <w:rPr>
          <w:rFonts w:hint="cs"/>
          <w:szCs w:val="28"/>
          <w:rtl/>
          <w:lang w:val="en-US"/>
        </w:rPr>
        <w:t>.</w:t>
      </w:r>
    </w:p>
    <w:p w:rsidR="00ED2B30" w:rsidRDefault="003C5D12" w:rsidP="003A206F">
      <w:pPr>
        <w:spacing w:line="276" w:lineRule="auto"/>
        <w:ind w:firstLine="905"/>
        <w:jc w:val="both"/>
        <w:rPr>
          <w:szCs w:val="28"/>
          <w:rtl/>
        </w:rPr>
      </w:pPr>
      <w:r w:rsidRPr="002A11FF">
        <w:rPr>
          <w:rFonts w:hint="cs"/>
          <w:szCs w:val="28"/>
          <w:rtl/>
        </w:rPr>
        <w:t>اللحم ومنتجاته يعد أيضا مصدرا</w:t>
      </w:r>
      <w:r>
        <w:rPr>
          <w:rFonts w:hint="cs"/>
          <w:szCs w:val="28"/>
          <w:rtl/>
        </w:rPr>
        <w:t>ً</w:t>
      </w:r>
      <w:r w:rsidRPr="002A11FF">
        <w:rPr>
          <w:rFonts w:hint="cs"/>
          <w:szCs w:val="28"/>
          <w:rtl/>
        </w:rPr>
        <w:t xml:space="preserve"> مهما لل</w:t>
      </w:r>
      <w:r>
        <w:rPr>
          <w:rFonts w:hint="cs"/>
          <w:szCs w:val="28"/>
          <w:rtl/>
        </w:rPr>
        <w:t>بروتين ذو القيمة الغذائية العالية فهو يمدنا بأحماض أمينية أساسية فحوالي 40% من الأحماض الأ</w:t>
      </w:r>
      <w:r w:rsidRPr="002A11FF">
        <w:rPr>
          <w:rFonts w:hint="cs"/>
          <w:szCs w:val="28"/>
          <w:rtl/>
        </w:rPr>
        <w:t>مينية توج</w:t>
      </w:r>
      <w:r>
        <w:rPr>
          <w:rFonts w:hint="cs"/>
          <w:szCs w:val="28"/>
          <w:rtl/>
        </w:rPr>
        <w:t xml:space="preserve">د باللحم وهي مهمة لغذاء البشر </w:t>
      </w:r>
    </w:p>
    <w:p w:rsidR="00A63932" w:rsidRDefault="003C5D12" w:rsidP="00185D97">
      <w:pPr>
        <w:spacing w:line="276" w:lineRule="auto"/>
        <w:jc w:val="both"/>
        <w:rPr>
          <w:szCs w:val="28"/>
          <w:rtl/>
        </w:rPr>
      </w:pPr>
      <w:r>
        <w:rPr>
          <w:rFonts w:hint="cs"/>
          <w:szCs w:val="28"/>
          <w:rtl/>
        </w:rPr>
        <w:t xml:space="preserve"> </w:t>
      </w:r>
      <w:r w:rsidR="00ED2B30">
        <w:rPr>
          <w:rFonts w:hint="cs"/>
          <w:szCs w:val="28"/>
          <w:rtl/>
        </w:rPr>
        <w:t>ويتراوح محتوى البروتين في اللحم 13-17% ويعتبرعالي القيمة الغذائية لاحتوائها على الأحماض الأم</w:t>
      </w:r>
      <w:r w:rsidR="00185D97">
        <w:rPr>
          <w:rFonts w:hint="cs"/>
          <w:szCs w:val="28"/>
          <w:rtl/>
        </w:rPr>
        <w:t>ي</w:t>
      </w:r>
      <w:r w:rsidR="00ED2B30">
        <w:rPr>
          <w:rFonts w:hint="cs"/>
          <w:szCs w:val="28"/>
          <w:rtl/>
        </w:rPr>
        <w:t>نية الضرورية وغير الضرورية ويمثل الأحماض الأم</w:t>
      </w:r>
      <w:r w:rsidR="00185D97">
        <w:rPr>
          <w:rFonts w:hint="cs"/>
          <w:szCs w:val="28"/>
          <w:rtl/>
        </w:rPr>
        <w:t>ي</w:t>
      </w:r>
      <w:r w:rsidR="00ED2B30">
        <w:rPr>
          <w:rFonts w:hint="cs"/>
          <w:szCs w:val="28"/>
          <w:rtl/>
        </w:rPr>
        <w:t>نية 85% من ا</w:t>
      </w:r>
      <w:r w:rsidR="000178EF">
        <w:rPr>
          <w:rFonts w:hint="cs"/>
          <w:szCs w:val="28"/>
          <w:rtl/>
        </w:rPr>
        <w:t xml:space="preserve">لنتروجين الكلي </w:t>
      </w:r>
      <w:r w:rsidR="00082B5D">
        <w:rPr>
          <w:rFonts w:hint="cs"/>
          <w:szCs w:val="28"/>
          <w:rtl/>
        </w:rPr>
        <w:t xml:space="preserve">ويمثل النتروجين 16%من بروتينات اللحم حيث يمتاز اللحم بقيمه حيوية عالية تفوق القيمة الحيوية للبروتينات </w:t>
      </w:r>
      <w:r w:rsidRPr="002A11FF">
        <w:rPr>
          <w:rFonts w:hint="cs"/>
          <w:szCs w:val="28"/>
          <w:rtl/>
        </w:rPr>
        <w:t>و</w:t>
      </w:r>
      <w:r>
        <w:rPr>
          <w:rFonts w:hint="cs"/>
          <w:szCs w:val="28"/>
          <w:rtl/>
        </w:rPr>
        <w:t>يحتوى</w:t>
      </w:r>
      <w:r w:rsidRPr="002A11FF">
        <w:rPr>
          <w:rFonts w:hint="cs"/>
          <w:szCs w:val="28"/>
          <w:rtl/>
        </w:rPr>
        <w:t xml:space="preserve"> بروتين اللحم على نسبة عالية من الليسين لأنه يعوض قلة المحتوى من الليسين في بروتين الحبوب </w:t>
      </w:r>
      <w:r>
        <w:rPr>
          <w:rFonts w:hint="cs"/>
          <w:szCs w:val="28"/>
          <w:rtl/>
        </w:rPr>
        <w:t xml:space="preserve">عند تناولها </w:t>
      </w:r>
      <w:r w:rsidR="00185D97">
        <w:rPr>
          <w:rFonts w:hint="cs"/>
          <w:szCs w:val="28"/>
          <w:rtl/>
        </w:rPr>
        <w:t xml:space="preserve"> في عام1999م </w:t>
      </w:r>
      <w:r w:rsidRPr="002A11FF">
        <w:rPr>
          <w:rFonts w:hint="cs"/>
          <w:szCs w:val="28"/>
          <w:rtl/>
        </w:rPr>
        <w:t>كانت اللحوم ومشتقاتها تمدنا بحوالي 32% من ال</w:t>
      </w:r>
      <w:r>
        <w:rPr>
          <w:rFonts w:hint="cs"/>
          <w:szCs w:val="28"/>
          <w:rtl/>
        </w:rPr>
        <w:t>إ</w:t>
      </w:r>
      <w:r w:rsidRPr="002A11FF">
        <w:rPr>
          <w:rFonts w:hint="cs"/>
          <w:szCs w:val="28"/>
          <w:rtl/>
        </w:rPr>
        <w:t xml:space="preserve">حتياجات الكلية </w:t>
      </w:r>
      <w:r w:rsidR="00185D97">
        <w:rPr>
          <w:rFonts w:hint="cs"/>
          <w:szCs w:val="28"/>
          <w:rtl/>
        </w:rPr>
        <w:t xml:space="preserve">للبروتين مقارنة بـ 28,7%عام 1993م  </w:t>
      </w:r>
      <w:r w:rsidR="009A6510" w:rsidRPr="00BE1F8E">
        <w:rPr>
          <w:rFonts w:hint="cs"/>
          <w:szCs w:val="28"/>
          <w:rtl/>
        </w:rPr>
        <w:t>(</w:t>
      </w:r>
      <w:r w:rsidR="009A6510">
        <w:rPr>
          <w:szCs w:val="28"/>
          <w:lang w:val="en-US"/>
        </w:rPr>
        <w:t>.</w:t>
      </w:r>
      <w:r w:rsidR="009A6510" w:rsidRPr="00BE1F8E">
        <w:rPr>
          <w:szCs w:val="28"/>
        </w:rPr>
        <w:t>(Robinson</w:t>
      </w:r>
      <w:r w:rsidR="009A6510">
        <w:rPr>
          <w:szCs w:val="28"/>
        </w:rPr>
        <w:t>,</w:t>
      </w:r>
      <w:r w:rsidR="009A6510" w:rsidRPr="00BE1F8E">
        <w:rPr>
          <w:szCs w:val="28"/>
        </w:rPr>
        <w:t xml:space="preserve"> 2001</w:t>
      </w:r>
    </w:p>
    <w:p w:rsidR="007557CD" w:rsidRPr="00185D97" w:rsidRDefault="007557CD" w:rsidP="00185D97">
      <w:pPr>
        <w:spacing w:line="276" w:lineRule="auto"/>
        <w:jc w:val="both"/>
        <w:rPr>
          <w:szCs w:val="28"/>
          <w:rtl/>
        </w:rPr>
      </w:pPr>
    </w:p>
    <w:p w:rsidR="00E40F21" w:rsidRDefault="00BB0B75" w:rsidP="003A206F">
      <w:pPr>
        <w:spacing w:line="276" w:lineRule="auto"/>
        <w:ind w:firstLine="905"/>
        <w:jc w:val="both"/>
        <w:rPr>
          <w:szCs w:val="28"/>
          <w:rtl/>
        </w:rPr>
      </w:pPr>
      <w:r>
        <w:rPr>
          <w:rFonts w:hint="cs"/>
          <w:szCs w:val="28"/>
          <w:rtl/>
          <w:lang w:val="en-US"/>
        </w:rPr>
        <w:t>في دراسة (</w:t>
      </w:r>
      <w:r w:rsidR="004A3843" w:rsidRPr="003A610E">
        <w:rPr>
          <w:rFonts w:asciiTheme="majorBidi" w:hAnsiTheme="majorBidi"/>
          <w:szCs w:val="28"/>
          <w:lang w:val="en-US"/>
        </w:rPr>
        <w:t xml:space="preserve">Boccia </w:t>
      </w:r>
      <w:r w:rsidR="004A3843" w:rsidRPr="00ED5CD8">
        <w:rPr>
          <w:rFonts w:asciiTheme="majorBidi" w:hAnsiTheme="majorBidi"/>
          <w:szCs w:val="28"/>
          <w:u w:val="single"/>
          <w:lang w:val="en-US"/>
        </w:rPr>
        <w:t>et al</w:t>
      </w:r>
      <w:r w:rsidR="004A3843">
        <w:rPr>
          <w:rFonts w:asciiTheme="majorBidi" w:hAnsiTheme="majorBidi"/>
          <w:szCs w:val="28"/>
          <w:lang w:val="en-US"/>
        </w:rPr>
        <w:t xml:space="preserve"> (.</w:t>
      </w:r>
      <w:r w:rsidR="004A3843" w:rsidRPr="003A610E">
        <w:rPr>
          <w:rFonts w:asciiTheme="majorBidi" w:hAnsiTheme="majorBidi"/>
          <w:szCs w:val="28"/>
          <w:lang w:val="en-US"/>
        </w:rPr>
        <w:t>2005</w:t>
      </w:r>
      <w:r>
        <w:rPr>
          <w:rFonts w:hint="cs"/>
          <w:szCs w:val="28"/>
          <w:rtl/>
          <w:lang w:val="en-US"/>
        </w:rPr>
        <w:t xml:space="preserve"> </w:t>
      </w:r>
      <w:r w:rsidR="00185D97">
        <w:rPr>
          <w:rFonts w:hint="cs"/>
          <w:szCs w:val="28"/>
          <w:rtl/>
          <w:lang w:val="en-US"/>
        </w:rPr>
        <w:t>لمقارنة نسبة البروتينات في لحوم الحيوانات</w:t>
      </w:r>
      <w:r>
        <w:rPr>
          <w:rFonts w:hint="cs"/>
          <w:szCs w:val="28"/>
          <w:rtl/>
          <w:lang w:val="en-US"/>
        </w:rPr>
        <w:t xml:space="preserve"> وجد أن لحم النعام يحتوي على 26,9% بينما يمثل في </w:t>
      </w:r>
      <w:r w:rsidR="00185D97">
        <w:rPr>
          <w:rFonts w:hint="cs"/>
          <w:szCs w:val="28"/>
          <w:rtl/>
          <w:lang w:val="en-US"/>
        </w:rPr>
        <w:t>ال</w:t>
      </w:r>
      <w:r>
        <w:rPr>
          <w:rFonts w:hint="cs"/>
          <w:szCs w:val="28"/>
          <w:rtl/>
          <w:lang w:val="en-US"/>
        </w:rPr>
        <w:t xml:space="preserve">دواجن </w:t>
      </w:r>
      <w:r w:rsidR="00185D97">
        <w:rPr>
          <w:rFonts w:hint="cs"/>
          <w:szCs w:val="28"/>
          <w:rtl/>
          <w:lang w:val="en-US"/>
        </w:rPr>
        <w:t>ال</w:t>
      </w:r>
      <w:r>
        <w:rPr>
          <w:rFonts w:hint="cs"/>
          <w:szCs w:val="28"/>
          <w:rtl/>
          <w:lang w:val="en-US"/>
        </w:rPr>
        <w:t>كاملة بدون جلد 28,9</w:t>
      </w:r>
      <w:r w:rsidR="00185D97">
        <w:rPr>
          <w:rFonts w:hint="cs"/>
          <w:szCs w:val="28"/>
          <w:rtl/>
          <w:lang w:val="en-US"/>
        </w:rPr>
        <w:t>% وفي الرومي الكامل بدون جلد</w:t>
      </w:r>
      <w:r>
        <w:rPr>
          <w:rFonts w:hint="cs"/>
          <w:szCs w:val="28"/>
          <w:rtl/>
          <w:lang w:val="en-US"/>
        </w:rPr>
        <w:t xml:space="preserve"> 29,3% كما بلغت نسبة البروتين 29,9% في </w:t>
      </w:r>
      <w:r w:rsidR="00185D97">
        <w:rPr>
          <w:rFonts w:hint="cs"/>
          <w:szCs w:val="28"/>
          <w:rtl/>
          <w:lang w:val="en-US"/>
        </w:rPr>
        <w:t>ال</w:t>
      </w:r>
      <w:r>
        <w:rPr>
          <w:rFonts w:hint="cs"/>
          <w:szCs w:val="28"/>
          <w:rtl/>
          <w:lang w:val="en-US"/>
        </w:rPr>
        <w:t>لحم البقري وفي لحم الغ</w:t>
      </w:r>
      <w:r w:rsidR="0073143B">
        <w:rPr>
          <w:rFonts w:hint="cs"/>
          <w:szCs w:val="28"/>
          <w:rtl/>
          <w:lang w:val="en-US"/>
        </w:rPr>
        <w:t>زال وصلت 30,2% أما العجول</w:t>
      </w:r>
      <w:r>
        <w:rPr>
          <w:rFonts w:hint="cs"/>
          <w:szCs w:val="28"/>
          <w:rtl/>
          <w:lang w:val="en-US"/>
        </w:rPr>
        <w:t xml:space="preserve"> فقد وصلت نسبة البروتين </w:t>
      </w:r>
      <w:r w:rsidR="0073143B">
        <w:rPr>
          <w:rFonts w:hint="cs"/>
          <w:szCs w:val="28"/>
          <w:rtl/>
          <w:lang w:val="en-US"/>
        </w:rPr>
        <w:t>إلى</w:t>
      </w:r>
      <w:r>
        <w:rPr>
          <w:rFonts w:hint="cs"/>
          <w:szCs w:val="28"/>
          <w:rtl/>
          <w:lang w:val="en-US"/>
        </w:rPr>
        <w:t>31,9%.</w:t>
      </w:r>
      <w:r w:rsidR="00E40F21" w:rsidRPr="002A11FF">
        <w:rPr>
          <w:rFonts w:hint="cs"/>
          <w:szCs w:val="28"/>
          <w:rtl/>
        </w:rPr>
        <w:t xml:space="preserve"> </w:t>
      </w:r>
    </w:p>
    <w:p w:rsidR="003C5D12" w:rsidRDefault="00E40F21" w:rsidP="003A206F">
      <w:pPr>
        <w:spacing w:line="276" w:lineRule="auto"/>
        <w:ind w:firstLine="905"/>
        <w:rPr>
          <w:szCs w:val="28"/>
          <w:rtl/>
          <w:lang w:val="en-US"/>
        </w:rPr>
      </w:pPr>
      <w:r w:rsidRPr="00BE1F8E">
        <w:rPr>
          <w:rFonts w:hint="cs"/>
          <w:szCs w:val="28"/>
          <w:rtl/>
        </w:rPr>
        <w:t>ذكر(</w:t>
      </w:r>
      <w:r w:rsidRPr="00BE1F8E">
        <w:rPr>
          <w:szCs w:val="28"/>
          <w:lang w:val="en-US"/>
        </w:rPr>
        <w:t xml:space="preserve">Sales </w:t>
      </w:r>
      <w:r>
        <w:rPr>
          <w:szCs w:val="28"/>
          <w:lang w:val="en-US"/>
        </w:rPr>
        <w:t xml:space="preserve">and </w:t>
      </w:r>
      <w:r w:rsidRPr="00BE1F8E">
        <w:rPr>
          <w:szCs w:val="28"/>
          <w:lang w:val="en-US"/>
        </w:rPr>
        <w:t>Hays</w:t>
      </w:r>
      <w:r>
        <w:rPr>
          <w:szCs w:val="28"/>
          <w:lang w:val="en-US"/>
        </w:rPr>
        <w:t>(</w:t>
      </w:r>
      <w:r w:rsidRPr="00BE1F8E">
        <w:rPr>
          <w:szCs w:val="28"/>
          <w:lang w:val="en-US"/>
        </w:rPr>
        <w:t>1996</w:t>
      </w:r>
      <w:r w:rsidRPr="00BE1F8E">
        <w:rPr>
          <w:rFonts w:hint="cs"/>
          <w:szCs w:val="28"/>
          <w:rtl/>
          <w:lang w:val="en-US"/>
        </w:rPr>
        <w:t xml:space="preserve"> أن لحم النعام </w:t>
      </w:r>
      <w:r>
        <w:rPr>
          <w:rFonts w:hint="cs"/>
          <w:szCs w:val="28"/>
          <w:rtl/>
          <w:lang w:val="en-US"/>
        </w:rPr>
        <w:t>يشابه في</w:t>
      </w:r>
      <w:r w:rsidRPr="00BE1F8E">
        <w:rPr>
          <w:rFonts w:hint="cs"/>
          <w:szCs w:val="28"/>
          <w:rtl/>
          <w:lang w:val="en-US"/>
        </w:rPr>
        <w:t xml:space="preserve"> محت</w:t>
      </w:r>
      <w:r>
        <w:rPr>
          <w:rFonts w:hint="cs"/>
          <w:szCs w:val="28"/>
          <w:rtl/>
          <w:lang w:val="en-US"/>
        </w:rPr>
        <w:t>واه من البروتين والأحماض الأمينية</w:t>
      </w:r>
      <w:r w:rsidRPr="00BE1F8E">
        <w:rPr>
          <w:rFonts w:hint="cs"/>
          <w:szCs w:val="28"/>
          <w:rtl/>
          <w:lang w:val="en-US"/>
        </w:rPr>
        <w:t xml:space="preserve"> والعناصر المعدني</w:t>
      </w:r>
      <w:r>
        <w:rPr>
          <w:rFonts w:hint="cs"/>
          <w:szCs w:val="28"/>
          <w:rtl/>
          <w:lang w:val="en-US"/>
        </w:rPr>
        <w:t>ة</w:t>
      </w:r>
      <w:r w:rsidRPr="00BE1F8E">
        <w:rPr>
          <w:rFonts w:hint="cs"/>
          <w:szCs w:val="28"/>
          <w:rtl/>
          <w:lang w:val="en-US"/>
        </w:rPr>
        <w:t xml:space="preserve"> للحوم الحيوانات الأخرى وأن إنخفاض محتوى الدهن والصوديوم في لحوم النعام يميزه في السوق ويجعل من لحم النعام منتج صحي خاصة لل</w:t>
      </w:r>
      <w:r>
        <w:rPr>
          <w:rFonts w:hint="cs"/>
          <w:szCs w:val="28"/>
          <w:rtl/>
          <w:lang w:val="en-US"/>
        </w:rPr>
        <w:t xml:space="preserve">بلاد </w:t>
      </w:r>
      <w:r w:rsidRPr="00BE1F8E">
        <w:rPr>
          <w:rFonts w:hint="cs"/>
          <w:szCs w:val="28"/>
          <w:rtl/>
          <w:lang w:val="en-US"/>
        </w:rPr>
        <w:t>النامي</w:t>
      </w:r>
      <w:r w:rsidR="0073143B">
        <w:rPr>
          <w:rFonts w:hint="cs"/>
          <w:szCs w:val="28"/>
          <w:rtl/>
          <w:lang w:val="en-US"/>
        </w:rPr>
        <w:t>ة</w:t>
      </w:r>
      <w:r w:rsidRPr="00BE1F8E">
        <w:rPr>
          <w:rFonts w:hint="cs"/>
          <w:szCs w:val="28"/>
          <w:rtl/>
          <w:lang w:val="en-US"/>
        </w:rPr>
        <w:t xml:space="preserve"> حيث تنتشر أمراض القلب الحاد</w:t>
      </w:r>
      <w:r>
        <w:rPr>
          <w:rFonts w:hint="cs"/>
          <w:szCs w:val="28"/>
          <w:rtl/>
          <w:lang w:val="en-US"/>
        </w:rPr>
        <w:t>ة</w:t>
      </w:r>
      <w:r w:rsidRPr="00BE1F8E">
        <w:rPr>
          <w:rFonts w:hint="cs"/>
          <w:szCs w:val="28"/>
          <w:rtl/>
          <w:lang w:val="en-US"/>
        </w:rPr>
        <w:t xml:space="preserve"> وهي من أهم المشاكل الصحي</w:t>
      </w:r>
      <w:r>
        <w:rPr>
          <w:rFonts w:hint="cs"/>
          <w:szCs w:val="28"/>
          <w:rtl/>
          <w:lang w:val="en-US"/>
        </w:rPr>
        <w:t>ة</w:t>
      </w:r>
      <w:r w:rsidRPr="00BE1F8E">
        <w:rPr>
          <w:rFonts w:hint="cs"/>
          <w:szCs w:val="28"/>
          <w:rtl/>
          <w:lang w:val="en-US"/>
        </w:rPr>
        <w:t xml:space="preserve"> في هذه الدول.</w:t>
      </w:r>
    </w:p>
    <w:p w:rsidR="00BB79A8" w:rsidRPr="002A11FF" w:rsidRDefault="00E40F21" w:rsidP="00DC1C3D">
      <w:pPr>
        <w:spacing w:line="276" w:lineRule="auto"/>
        <w:jc w:val="both"/>
        <w:rPr>
          <w:b/>
          <w:bCs/>
          <w:szCs w:val="28"/>
          <w:u w:val="single"/>
          <w:rtl/>
        </w:rPr>
      </w:pPr>
      <w:r>
        <w:rPr>
          <w:rFonts w:hint="cs"/>
          <w:b/>
          <w:bCs/>
          <w:szCs w:val="28"/>
          <w:u w:val="single"/>
          <w:rtl/>
        </w:rPr>
        <w:t>5</w:t>
      </w:r>
      <w:r w:rsidR="00E33908">
        <w:rPr>
          <w:rFonts w:hint="cs"/>
          <w:b/>
          <w:bCs/>
          <w:szCs w:val="28"/>
          <w:u w:val="single"/>
          <w:rtl/>
        </w:rPr>
        <w:t>-</w:t>
      </w:r>
      <w:r w:rsidR="006342F5">
        <w:rPr>
          <w:rFonts w:hint="cs"/>
          <w:b/>
          <w:bCs/>
          <w:szCs w:val="28"/>
          <w:u w:val="single"/>
          <w:rtl/>
        </w:rPr>
        <w:t>الأملاح المعدنية</w:t>
      </w:r>
      <w:r w:rsidR="003E3993">
        <w:rPr>
          <w:rFonts w:hint="cs"/>
          <w:b/>
          <w:bCs/>
          <w:szCs w:val="28"/>
          <w:u w:val="single"/>
          <w:rtl/>
        </w:rPr>
        <w:t xml:space="preserve"> </w:t>
      </w:r>
      <w:r w:rsidR="009C1735">
        <w:rPr>
          <w:b/>
          <w:bCs/>
          <w:szCs w:val="28"/>
          <w:u w:val="single"/>
          <w:lang w:val="en-US"/>
        </w:rPr>
        <w:t>Minerals Salt</w:t>
      </w:r>
      <w:r w:rsidR="003E3993">
        <w:rPr>
          <w:b/>
          <w:bCs/>
          <w:szCs w:val="28"/>
          <w:u w:val="single"/>
          <w:lang w:val="en-US"/>
        </w:rPr>
        <w:t>s</w:t>
      </w:r>
      <w:r w:rsidR="00BB79A8" w:rsidRPr="002A11FF">
        <w:rPr>
          <w:rFonts w:hint="cs"/>
          <w:b/>
          <w:bCs/>
          <w:szCs w:val="28"/>
          <w:u w:val="single"/>
          <w:rtl/>
        </w:rPr>
        <w:t xml:space="preserve">: </w:t>
      </w:r>
    </w:p>
    <w:p w:rsidR="005B5206" w:rsidRPr="00152D42" w:rsidRDefault="0073592F" w:rsidP="00DA182D">
      <w:pPr>
        <w:spacing w:line="276" w:lineRule="auto"/>
        <w:jc w:val="both"/>
        <w:rPr>
          <w:szCs w:val="28"/>
          <w:rtl/>
        </w:rPr>
      </w:pPr>
      <w:r>
        <w:rPr>
          <w:rFonts w:hint="cs"/>
          <w:szCs w:val="28"/>
          <w:rtl/>
        </w:rPr>
        <w:lastRenderedPageBreak/>
        <w:t xml:space="preserve">        </w:t>
      </w:r>
      <w:r w:rsidR="00BB79A8" w:rsidRPr="002A11FF">
        <w:rPr>
          <w:rFonts w:hint="cs"/>
          <w:szCs w:val="28"/>
          <w:rtl/>
        </w:rPr>
        <w:t>وجد أن اللحم ومشتقا</w:t>
      </w:r>
      <w:r w:rsidR="0073143B">
        <w:rPr>
          <w:rFonts w:hint="cs"/>
          <w:szCs w:val="28"/>
          <w:rtl/>
        </w:rPr>
        <w:t>ته يحتوى على العديد من الأملاح المعدنية الكبرى و</w:t>
      </w:r>
      <w:r w:rsidR="00BB79A8" w:rsidRPr="002A11FF">
        <w:rPr>
          <w:rFonts w:hint="cs"/>
          <w:szCs w:val="28"/>
          <w:rtl/>
        </w:rPr>
        <w:t xml:space="preserve"> الصغ</w:t>
      </w:r>
      <w:r w:rsidR="003C29AB">
        <w:rPr>
          <w:rFonts w:hint="cs"/>
          <w:szCs w:val="28"/>
          <w:rtl/>
        </w:rPr>
        <w:t>رى</w:t>
      </w:r>
      <w:r w:rsidR="0073143B">
        <w:rPr>
          <w:rFonts w:hint="cs"/>
          <w:szCs w:val="28"/>
          <w:rtl/>
        </w:rPr>
        <w:t xml:space="preserve"> </w:t>
      </w:r>
      <w:r w:rsidR="00BB79A8" w:rsidRPr="002A11FF">
        <w:rPr>
          <w:rFonts w:hint="cs"/>
          <w:szCs w:val="28"/>
          <w:rtl/>
        </w:rPr>
        <w:t>واللحم الأحمر يحوي تركيز عال من معظم المغذيات الصغيرة أكثر من دهن اللحم  لذا فبصفة عامة ف</w:t>
      </w:r>
      <w:r>
        <w:rPr>
          <w:rFonts w:hint="cs"/>
          <w:szCs w:val="28"/>
          <w:rtl/>
        </w:rPr>
        <w:t>إ</w:t>
      </w:r>
      <w:r w:rsidR="00BB79A8" w:rsidRPr="002A11FF">
        <w:rPr>
          <w:rFonts w:hint="cs"/>
          <w:szCs w:val="28"/>
          <w:rtl/>
        </w:rPr>
        <w:t>نه كلما قل محتوى الدهن زادت كمية المغذيات الصغيرة المتواجدة في كمية معينة من اللح</w:t>
      </w:r>
      <w:r>
        <w:rPr>
          <w:rFonts w:hint="cs"/>
          <w:szCs w:val="28"/>
          <w:rtl/>
        </w:rPr>
        <w:t>وم</w:t>
      </w:r>
      <w:r w:rsidR="00BB79A8" w:rsidRPr="002A11FF">
        <w:rPr>
          <w:rFonts w:hint="cs"/>
          <w:szCs w:val="28"/>
          <w:rtl/>
        </w:rPr>
        <w:t xml:space="preserve"> </w:t>
      </w:r>
      <w:r w:rsidR="0073143B">
        <w:rPr>
          <w:rFonts w:hint="cs"/>
          <w:szCs w:val="28"/>
          <w:rtl/>
        </w:rPr>
        <w:t>و</w:t>
      </w:r>
      <w:r w:rsidR="00155C3E">
        <w:rPr>
          <w:rFonts w:hint="cs"/>
          <w:szCs w:val="28"/>
          <w:rtl/>
        </w:rPr>
        <w:t xml:space="preserve"> </w:t>
      </w:r>
      <w:r w:rsidR="00155C3E" w:rsidRPr="002A11FF">
        <w:rPr>
          <w:rFonts w:hint="cs"/>
          <w:szCs w:val="28"/>
          <w:rtl/>
        </w:rPr>
        <w:t>يعد اللحم مصدراً غذائياً مهماً للأملاح المعدني</w:t>
      </w:r>
      <w:r w:rsidR="0073143B">
        <w:rPr>
          <w:rFonts w:hint="cs"/>
          <w:szCs w:val="28"/>
          <w:rtl/>
        </w:rPr>
        <w:t>ة</w:t>
      </w:r>
      <w:r w:rsidR="00155C3E">
        <w:rPr>
          <w:rFonts w:hint="cs"/>
          <w:szCs w:val="28"/>
          <w:rtl/>
        </w:rPr>
        <w:t xml:space="preserve"> الضرورية وبخاصة</w:t>
      </w:r>
      <w:r w:rsidR="00155C3E" w:rsidRPr="002A11FF">
        <w:rPr>
          <w:rFonts w:hint="cs"/>
          <w:szCs w:val="28"/>
          <w:rtl/>
        </w:rPr>
        <w:t xml:space="preserve"> الحديد والزنك</w:t>
      </w:r>
      <w:r w:rsidR="00BB79A8" w:rsidRPr="002A11FF">
        <w:rPr>
          <w:rFonts w:hint="cs"/>
          <w:szCs w:val="28"/>
          <w:rtl/>
        </w:rPr>
        <w:t xml:space="preserve"> </w:t>
      </w:r>
      <w:r w:rsidR="0073143B">
        <w:rPr>
          <w:rFonts w:hint="cs"/>
          <w:szCs w:val="28"/>
          <w:rtl/>
        </w:rPr>
        <w:t>وي</w:t>
      </w:r>
      <w:r w:rsidR="00155C3E">
        <w:rPr>
          <w:rFonts w:hint="cs"/>
          <w:szCs w:val="28"/>
          <w:rtl/>
        </w:rPr>
        <w:t>عتبر لحم النعام مصدراً جيداً للحديد</w:t>
      </w:r>
      <w:r w:rsidR="00AD44EE">
        <w:rPr>
          <w:rFonts w:hint="cs"/>
          <w:szCs w:val="28"/>
          <w:rtl/>
        </w:rPr>
        <w:t xml:space="preserve"> حيث يصل محتواه</w:t>
      </w:r>
      <w:r w:rsidR="00155C3E" w:rsidRPr="002A11FF">
        <w:rPr>
          <w:rFonts w:hint="cs"/>
          <w:szCs w:val="28"/>
          <w:rtl/>
        </w:rPr>
        <w:t xml:space="preserve"> </w:t>
      </w:r>
      <w:r w:rsidR="0073143B">
        <w:rPr>
          <w:rFonts w:hint="cs"/>
          <w:szCs w:val="28"/>
          <w:rtl/>
        </w:rPr>
        <w:t>إلى</w:t>
      </w:r>
      <w:r w:rsidR="00155C3E" w:rsidRPr="002A11FF">
        <w:rPr>
          <w:rFonts w:hint="cs"/>
          <w:szCs w:val="28"/>
          <w:rtl/>
        </w:rPr>
        <w:t xml:space="preserve">(2,3مجم/100جم) </w:t>
      </w:r>
      <w:r w:rsidR="0073143B">
        <w:rPr>
          <w:rFonts w:hint="cs"/>
          <w:szCs w:val="28"/>
          <w:rtl/>
        </w:rPr>
        <w:t xml:space="preserve">وبذلك يكون محتواه </w:t>
      </w:r>
      <w:r w:rsidR="00155C3E" w:rsidRPr="002A11FF">
        <w:rPr>
          <w:rFonts w:hint="cs"/>
          <w:szCs w:val="28"/>
          <w:rtl/>
        </w:rPr>
        <w:t xml:space="preserve">أعلى </w:t>
      </w:r>
      <w:r w:rsidR="00155C3E">
        <w:rPr>
          <w:rFonts w:hint="cs"/>
          <w:szCs w:val="28"/>
          <w:rtl/>
        </w:rPr>
        <w:t xml:space="preserve">من </w:t>
      </w:r>
      <w:r w:rsidR="00155C3E" w:rsidRPr="002A11FF">
        <w:rPr>
          <w:rFonts w:hint="cs"/>
          <w:szCs w:val="28"/>
          <w:rtl/>
        </w:rPr>
        <w:t>البقر</w:t>
      </w:r>
      <w:r w:rsidR="0073143B">
        <w:rPr>
          <w:rFonts w:hint="cs"/>
          <w:szCs w:val="28"/>
          <w:rtl/>
        </w:rPr>
        <w:t xml:space="preserve"> الذي بلغ</w:t>
      </w:r>
      <w:r w:rsidR="00155C3E" w:rsidRPr="002A11FF">
        <w:rPr>
          <w:rFonts w:hint="cs"/>
          <w:szCs w:val="28"/>
          <w:rtl/>
        </w:rPr>
        <w:t xml:space="preserve"> (2,2مجم/100جم) أو الدجاج (0,9جم%) </w:t>
      </w:r>
      <w:r w:rsidR="00155C3E">
        <w:rPr>
          <w:rFonts w:hint="cs"/>
          <w:szCs w:val="28"/>
          <w:rtl/>
        </w:rPr>
        <w:t xml:space="preserve">ومن المعروف أن نقص الحديد يسبب الأنيميا </w:t>
      </w:r>
      <w:r w:rsidR="0073143B">
        <w:rPr>
          <w:rFonts w:hint="cs"/>
          <w:szCs w:val="28"/>
          <w:rtl/>
        </w:rPr>
        <w:t>و</w:t>
      </w:r>
      <w:r w:rsidR="00155C3E" w:rsidRPr="002A11FF">
        <w:rPr>
          <w:rFonts w:hint="cs"/>
          <w:szCs w:val="28"/>
          <w:rtl/>
        </w:rPr>
        <w:t>لا تتساوى كل</w:t>
      </w:r>
      <w:r w:rsidR="0073143B">
        <w:rPr>
          <w:rFonts w:hint="cs"/>
          <w:szCs w:val="28"/>
          <w:rtl/>
        </w:rPr>
        <w:t xml:space="preserve"> أنواع</w:t>
      </w:r>
      <w:r w:rsidR="00155C3E" w:rsidRPr="002A11FF">
        <w:rPr>
          <w:rFonts w:hint="cs"/>
          <w:szCs w:val="28"/>
          <w:rtl/>
        </w:rPr>
        <w:t xml:space="preserve"> اللحوم في كمية </w:t>
      </w:r>
      <w:r w:rsidR="00155C3E">
        <w:rPr>
          <w:rFonts w:hint="cs"/>
          <w:szCs w:val="28"/>
          <w:rtl/>
        </w:rPr>
        <w:t>محتواها من الحديد</w:t>
      </w:r>
      <w:r w:rsidR="0073143B">
        <w:rPr>
          <w:rFonts w:hint="cs"/>
          <w:szCs w:val="28"/>
          <w:rtl/>
        </w:rPr>
        <w:t xml:space="preserve">. بالإضافة إلى أن </w:t>
      </w:r>
      <w:r w:rsidR="00155C3E">
        <w:rPr>
          <w:rFonts w:hint="cs"/>
          <w:szCs w:val="28"/>
          <w:rtl/>
        </w:rPr>
        <w:t>إ</w:t>
      </w:r>
      <w:r w:rsidR="00155C3E" w:rsidRPr="002A11FF">
        <w:rPr>
          <w:rFonts w:hint="cs"/>
          <w:szCs w:val="28"/>
          <w:rtl/>
        </w:rPr>
        <w:t xml:space="preserve">متصاص الحديد </w:t>
      </w:r>
      <w:r w:rsidR="0073143B">
        <w:rPr>
          <w:rFonts w:hint="cs"/>
          <w:szCs w:val="28"/>
          <w:rtl/>
        </w:rPr>
        <w:t>من</w:t>
      </w:r>
      <w:r w:rsidR="00155C3E">
        <w:rPr>
          <w:rFonts w:hint="cs"/>
          <w:szCs w:val="28"/>
          <w:rtl/>
        </w:rPr>
        <w:t xml:space="preserve"> </w:t>
      </w:r>
      <w:r w:rsidR="00155C3E" w:rsidRPr="002A11FF">
        <w:rPr>
          <w:rFonts w:hint="cs"/>
          <w:szCs w:val="28"/>
          <w:rtl/>
        </w:rPr>
        <w:t xml:space="preserve">المصادر النباتية منخفض1 </w:t>
      </w:r>
      <w:r w:rsidR="0073143B">
        <w:rPr>
          <w:rFonts w:hint="cs"/>
          <w:szCs w:val="28"/>
          <w:rtl/>
        </w:rPr>
        <w:t>: 7%  بينما في اللحم يكون أعلى ويصل إلى</w:t>
      </w:r>
      <w:r w:rsidR="00AD44EE">
        <w:rPr>
          <w:rFonts w:hint="cs"/>
          <w:szCs w:val="28"/>
          <w:rtl/>
        </w:rPr>
        <w:t xml:space="preserve"> 15 : 25% </w:t>
      </w:r>
      <w:r w:rsidR="0073143B">
        <w:rPr>
          <w:rFonts w:hint="cs"/>
          <w:szCs w:val="28"/>
          <w:rtl/>
        </w:rPr>
        <w:t>وهذا يرجع إلى تعاظم إرتفاع</w:t>
      </w:r>
      <w:r w:rsidR="00155C3E">
        <w:rPr>
          <w:rFonts w:hint="cs"/>
          <w:szCs w:val="28"/>
          <w:rtl/>
        </w:rPr>
        <w:t xml:space="preserve"> </w:t>
      </w:r>
      <w:r w:rsidR="0073143B">
        <w:rPr>
          <w:rFonts w:hint="cs"/>
          <w:szCs w:val="28"/>
          <w:rtl/>
        </w:rPr>
        <w:t xml:space="preserve">الحديد في اللحم وإنخفاضها </w:t>
      </w:r>
      <w:r w:rsidR="00155C3E">
        <w:rPr>
          <w:rFonts w:hint="cs"/>
          <w:szCs w:val="28"/>
          <w:rtl/>
        </w:rPr>
        <w:t>في المصادر النباتية وبالتالي فإ</w:t>
      </w:r>
      <w:r w:rsidR="00155C3E" w:rsidRPr="002A11FF">
        <w:rPr>
          <w:rFonts w:hint="cs"/>
          <w:szCs w:val="28"/>
          <w:rtl/>
        </w:rPr>
        <w:t>ن الحديد</w:t>
      </w:r>
      <w:r w:rsidR="00155C3E">
        <w:rPr>
          <w:rFonts w:hint="cs"/>
          <w:szCs w:val="28"/>
          <w:rtl/>
        </w:rPr>
        <w:t xml:space="preserve"> في اللحوم أكثر إمتصاصا</w:t>
      </w:r>
      <w:r w:rsidR="00AD44EE">
        <w:rPr>
          <w:rFonts w:hint="cs"/>
          <w:szCs w:val="28"/>
          <w:rtl/>
        </w:rPr>
        <w:t xml:space="preserve">ً </w:t>
      </w:r>
      <w:r w:rsidR="00AD44EE">
        <w:rPr>
          <w:szCs w:val="28"/>
          <w:lang w:val="en-US"/>
        </w:rPr>
        <w:t xml:space="preserve">(Purchas </w:t>
      </w:r>
      <w:r w:rsidR="00AD44EE" w:rsidRPr="00AF1200">
        <w:rPr>
          <w:szCs w:val="28"/>
          <w:u w:val="single"/>
          <w:lang w:val="en-US"/>
        </w:rPr>
        <w:t>et</w:t>
      </w:r>
      <w:r w:rsidR="00AD44EE">
        <w:rPr>
          <w:szCs w:val="28"/>
          <w:u w:val="single"/>
          <w:lang w:val="en-US"/>
        </w:rPr>
        <w:t xml:space="preserve"> </w:t>
      </w:r>
      <w:r w:rsidR="00AD44EE" w:rsidRPr="00AF1200">
        <w:rPr>
          <w:szCs w:val="28"/>
          <w:u w:val="single"/>
          <w:lang w:val="en-US"/>
        </w:rPr>
        <w:t>al</w:t>
      </w:r>
      <w:r w:rsidR="00AD44EE">
        <w:rPr>
          <w:szCs w:val="28"/>
          <w:lang w:val="en-US"/>
        </w:rPr>
        <w:t xml:space="preserve"> ,2003)</w:t>
      </w:r>
      <w:r w:rsidR="00AD44EE" w:rsidRPr="002A11FF">
        <w:rPr>
          <w:rFonts w:hint="cs"/>
          <w:szCs w:val="28"/>
          <w:rtl/>
        </w:rPr>
        <w:t>.</w:t>
      </w:r>
      <w:r w:rsidR="00AD44EE">
        <w:rPr>
          <w:rFonts w:hint="cs"/>
          <w:szCs w:val="28"/>
          <w:rtl/>
        </w:rPr>
        <w:t xml:space="preserve">    </w:t>
      </w:r>
      <w:r w:rsidR="00AD44EE" w:rsidRPr="00AD44EE">
        <w:rPr>
          <w:rFonts w:hint="cs"/>
          <w:b/>
          <w:bCs/>
          <w:szCs w:val="28"/>
          <w:rtl/>
        </w:rPr>
        <w:t xml:space="preserve">  </w:t>
      </w:r>
      <w:r w:rsidR="003B6EE3">
        <w:rPr>
          <w:rFonts w:hint="cs"/>
          <w:b/>
          <w:bCs/>
          <w:szCs w:val="28"/>
          <w:rtl/>
        </w:rPr>
        <w:t xml:space="preserve">  </w:t>
      </w:r>
    </w:p>
    <w:p w:rsidR="007557CD" w:rsidRDefault="00DA182D" w:rsidP="006675F7">
      <w:pPr>
        <w:spacing w:line="276" w:lineRule="auto"/>
        <w:jc w:val="both"/>
        <w:rPr>
          <w:szCs w:val="28"/>
          <w:rtl/>
        </w:rPr>
      </w:pPr>
      <w:r>
        <w:rPr>
          <w:rFonts w:hint="cs"/>
          <w:szCs w:val="28"/>
          <w:rtl/>
        </w:rPr>
        <w:t xml:space="preserve">     و</w:t>
      </w:r>
      <w:r w:rsidR="00AD44EE" w:rsidRPr="00AD44EE">
        <w:rPr>
          <w:rFonts w:hint="cs"/>
          <w:szCs w:val="28"/>
          <w:rtl/>
        </w:rPr>
        <w:t>في</w:t>
      </w:r>
      <w:r w:rsidR="00AD44EE">
        <w:rPr>
          <w:rFonts w:hint="cs"/>
          <w:szCs w:val="28"/>
          <w:rtl/>
        </w:rPr>
        <w:t xml:space="preserve"> دراسة </w:t>
      </w:r>
      <w:r w:rsidR="00AD44EE">
        <w:rPr>
          <w:szCs w:val="28"/>
          <w:lang w:val="en-US"/>
        </w:rPr>
        <w:t>Gregory(2000)</w:t>
      </w:r>
      <w:r w:rsidR="00AD44EE">
        <w:rPr>
          <w:rFonts w:hint="cs"/>
          <w:szCs w:val="28"/>
          <w:rtl/>
          <w:lang w:val="en-US"/>
        </w:rPr>
        <w:t xml:space="preserve"> في المملكة</w:t>
      </w:r>
      <w:r w:rsidR="006849C1">
        <w:rPr>
          <w:rFonts w:hint="cs"/>
          <w:szCs w:val="28"/>
          <w:rtl/>
          <w:lang w:val="en-US"/>
        </w:rPr>
        <w:t xml:space="preserve"> </w:t>
      </w:r>
      <w:r>
        <w:rPr>
          <w:rFonts w:hint="cs"/>
          <w:szCs w:val="28"/>
          <w:rtl/>
          <w:lang w:val="en-US"/>
        </w:rPr>
        <w:t>المتحدة</w:t>
      </w:r>
      <w:r w:rsidR="00AD44EE">
        <w:rPr>
          <w:rFonts w:hint="cs"/>
          <w:szCs w:val="28"/>
          <w:rtl/>
          <w:lang w:val="en-US"/>
        </w:rPr>
        <w:t xml:space="preserve"> وجد أن أمراض نقص الحديد من</w:t>
      </w:r>
      <w:r w:rsidR="00E03534">
        <w:rPr>
          <w:rFonts w:hint="cs"/>
          <w:szCs w:val="28"/>
          <w:rtl/>
          <w:lang w:val="en-US"/>
        </w:rPr>
        <w:t xml:space="preserve">تشره وخاصة في الأطفال والمراهقات حيث وجد أن 84% من الأطفال بين 4-4,5 </w:t>
      </w:r>
      <w:r>
        <w:rPr>
          <w:rFonts w:hint="cs"/>
          <w:szCs w:val="28"/>
          <w:rtl/>
          <w:lang w:val="en-US"/>
        </w:rPr>
        <w:t xml:space="preserve">سنة </w:t>
      </w:r>
      <w:r w:rsidR="00E03534">
        <w:rPr>
          <w:rFonts w:hint="cs"/>
          <w:szCs w:val="28"/>
          <w:rtl/>
          <w:lang w:val="en-US"/>
        </w:rPr>
        <w:t xml:space="preserve">يعانون من نقص تناول الحديد و8% </w:t>
      </w:r>
      <w:r>
        <w:rPr>
          <w:rFonts w:hint="cs"/>
          <w:szCs w:val="28"/>
          <w:rtl/>
          <w:lang w:val="en-US"/>
        </w:rPr>
        <w:t>من البنات المراهقات لايتناولن</w:t>
      </w:r>
      <w:r w:rsidR="00E03534">
        <w:rPr>
          <w:rFonts w:hint="cs"/>
          <w:szCs w:val="28"/>
          <w:rtl/>
          <w:lang w:val="en-US"/>
        </w:rPr>
        <w:t xml:space="preserve"> كميات كافية</w:t>
      </w:r>
      <w:r w:rsidR="006849C1">
        <w:rPr>
          <w:rFonts w:hint="cs"/>
          <w:szCs w:val="28"/>
          <w:rtl/>
          <w:lang w:val="en-US"/>
        </w:rPr>
        <w:t xml:space="preserve"> </w:t>
      </w:r>
      <w:r w:rsidR="00E03534">
        <w:rPr>
          <w:rFonts w:hint="cs"/>
          <w:szCs w:val="28"/>
          <w:rtl/>
          <w:lang w:val="en-US"/>
        </w:rPr>
        <w:t>من الحديد وأن 50% من</w:t>
      </w:r>
      <w:r>
        <w:rPr>
          <w:rFonts w:hint="cs"/>
          <w:szCs w:val="28"/>
          <w:rtl/>
          <w:lang w:val="en-US"/>
        </w:rPr>
        <w:t xml:space="preserve"> الفتيات</w:t>
      </w:r>
      <w:r w:rsidR="00E03534">
        <w:rPr>
          <w:rFonts w:hint="cs"/>
          <w:szCs w:val="28"/>
          <w:rtl/>
          <w:lang w:val="en-US"/>
        </w:rPr>
        <w:t xml:space="preserve"> </w:t>
      </w:r>
      <w:r>
        <w:rPr>
          <w:rFonts w:hint="cs"/>
          <w:szCs w:val="28"/>
          <w:rtl/>
          <w:lang w:val="en-US"/>
        </w:rPr>
        <w:t xml:space="preserve">المراهقات في عمر 15-18 سنة يعانين </w:t>
      </w:r>
      <w:r w:rsidR="003B6EE3">
        <w:rPr>
          <w:rFonts w:hint="cs"/>
          <w:szCs w:val="28"/>
          <w:rtl/>
          <w:lang w:val="en-US"/>
        </w:rPr>
        <w:t>من نقص الحديد وأن 27% من هذه الشريحة</w:t>
      </w:r>
      <w:r w:rsidR="003B6EE3" w:rsidRPr="003B6EE3">
        <w:rPr>
          <w:rFonts w:hint="cs"/>
          <w:szCs w:val="28"/>
          <w:rtl/>
        </w:rPr>
        <w:t xml:space="preserve"> </w:t>
      </w:r>
      <w:r w:rsidR="003B6EE3" w:rsidRPr="002A11FF">
        <w:rPr>
          <w:rFonts w:hint="cs"/>
          <w:szCs w:val="28"/>
          <w:rtl/>
        </w:rPr>
        <w:t>تقل</w:t>
      </w:r>
      <w:r>
        <w:rPr>
          <w:rFonts w:hint="cs"/>
          <w:szCs w:val="28"/>
          <w:rtl/>
        </w:rPr>
        <w:t xml:space="preserve"> نسبة مادة الفرتين في الدم لديهن</w:t>
      </w:r>
      <w:r w:rsidR="003B6EE3" w:rsidRPr="002A11FF">
        <w:rPr>
          <w:rFonts w:hint="cs"/>
          <w:szCs w:val="28"/>
          <w:rtl/>
        </w:rPr>
        <w:t xml:space="preserve"> و</w:t>
      </w:r>
      <w:r w:rsidR="003B6EE3">
        <w:rPr>
          <w:rFonts w:hint="cs"/>
          <w:szCs w:val="28"/>
          <w:rtl/>
        </w:rPr>
        <w:t>إستهلاك مزيد من الأ</w:t>
      </w:r>
      <w:r w:rsidR="003B6EE3" w:rsidRPr="002A11FF">
        <w:rPr>
          <w:rFonts w:hint="cs"/>
          <w:szCs w:val="28"/>
          <w:rtl/>
        </w:rPr>
        <w:t>طعم</w:t>
      </w:r>
      <w:r w:rsidR="003B6EE3">
        <w:rPr>
          <w:rFonts w:hint="cs"/>
          <w:szCs w:val="28"/>
          <w:rtl/>
        </w:rPr>
        <w:t>ة</w:t>
      </w:r>
      <w:r>
        <w:rPr>
          <w:rFonts w:hint="cs"/>
          <w:szCs w:val="28"/>
          <w:rtl/>
        </w:rPr>
        <w:t xml:space="preserve"> الغنية بالحديد يقلل من ظهور</w:t>
      </w:r>
      <w:r w:rsidR="003B6EE3" w:rsidRPr="002A11FF">
        <w:rPr>
          <w:rFonts w:hint="cs"/>
          <w:szCs w:val="28"/>
          <w:rtl/>
        </w:rPr>
        <w:t xml:space="preserve"> هذه المشكلة</w:t>
      </w:r>
      <w:r>
        <w:rPr>
          <w:rFonts w:hint="cs"/>
          <w:szCs w:val="28"/>
          <w:rtl/>
        </w:rPr>
        <w:t xml:space="preserve"> لديهن </w:t>
      </w:r>
      <w:r w:rsidR="003B6EE3">
        <w:rPr>
          <w:rFonts w:hint="cs"/>
          <w:szCs w:val="28"/>
          <w:rtl/>
        </w:rPr>
        <w:t>.</w:t>
      </w:r>
    </w:p>
    <w:p w:rsidR="00576B33" w:rsidRDefault="00DA182D" w:rsidP="006675F7">
      <w:pPr>
        <w:spacing w:line="276" w:lineRule="auto"/>
        <w:rPr>
          <w:szCs w:val="28"/>
          <w:rtl/>
        </w:rPr>
      </w:pPr>
      <w:r>
        <w:rPr>
          <w:rFonts w:hint="cs"/>
          <w:szCs w:val="28"/>
          <w:rtl/>
        </w:rPr>
        <w:t>و</w:t>
      </w:r>
      <w:r w:rsidR="003B6EE3">
        <w:rPr>
          <w:rFonts w:hint="cs"/>
          <w:szCs w:val="28"/>
          <w:rtl/>
        </w:rPr>
        <w:t>يمتاز لحم النعام بإرتفاع قيم</w:t>
      </w:r>
      <w:r w:rsidR="006849C1">
        <w:rPr>
          <w:rFonts w:hint="cs"/>
          <w:szCs w:val="28"/>
          <w:rtl/>
        </w:rPr>
        <w:t>ته</w:t>
      </w:r>
      <w:r w:rsidR="003B6EE3">
        <w:rPr>
          <w:rFonts w:hint="cs"/>
          <w:szCs w:val="28"/>
          <w:rtl/>
        </w:rPr>
        <w:t xml:space="preserve"> الغذائية </w:t>
      </w:r>
      <w:r w:rsidR="003B6EE3" w:rsidRPr="002A11FF">
        <w:rPr>
          <w:rFonts w:hint="cs"/>
          <w:szCs w:val="28"/>
          <w:rtl/>
        </w:rPr>
        <w:t xml:space="preserve">فهو يمد بالطاقة والبروتين والأحماض </w:t>
      </w:r>
      <w:r w:rsidR="006849C1">
        <w:rPr>
          <w:szCs w:val="28"/>
          <w:rtl/>
        </w:rPr>
        <w:br/>
      </w:r>
      <w:r w:rsidR="003B6EE3" w:rsidRPr="002A11FF">
        <w:rPr>
          <w:rFonts w:hint="cs"/>
          <w:szCs w:val="28"/>
          <w:rtl/>
        </w:rPr>
        <w:t>الدهنية طويلة السلسلة والأملاح سهلة ال</w:t>
      </w:r>
      <w:r w:rsidR="003B6EE3">
        <w:rPr>
          <w:rFonts w:hint="cs"/>
          <w:szCs w:val="28"/>
          <w:rtl/>
        </w:rPr>
        <w:t>إ</w:t>
      </w:r>
      <w:r w:rsidR="003B6EE3" w:rsidRPr="002A11FF">
        <w:rPr>
          <w:rFonts w:hint="cs"/>
          <w:szCs w:val="28"/>
          <w:rtl/>
        </w:rPr>
        <w:t>متصاص والتمثيل الغذائي وكذلك الحدي</w:t>
      </w:r>
      <w:r w:rsidR="006849C1">
        <w:rPr>
          <w:rFonts w:hint="cs"/>
          <w:szCs w:val="28"/>
          <w:rtl/>
        </w:rPr>
        <w:t xml:space="preserve">د والزنك </w:t>
      </w:r>
      <w:r w:rsidR="003B6EE3">
        <w:rPr>
          <w:rFonts w:hint="cs"/>
          <w:szCs w:val="28"/>
          <w:rtl/>
        </w:rPr>
        <w:t>والسيلينوم</w:t>
      </w:r>
      <w:r w:rsidR="003B6EE3">
        <w:rPr>
          <w:szCs w:val="28"/>
          <w:lang w:val="en-US"/>
        </w:rPr>
        <w:t xml:space="preserve">(Andrews </w:t>
      </w:r>
      <w:r w:rsidR="003B6EE3" w:rsidRPr="00AE471D">
        <w:rPr>
          <w:szCs w:val="28"/>
          <w:u w:val="single"/>
          <w:lang w:val="en-US"/>
        </w:rPr>
        <w:t>et</w:t>
      </w:r>
      <w:r w:rsidR="003B6EE3">
        <w:rPr>
          <w:szCs w:val="28"/>
          <w:u w:val="single"/>
          <w:lang w:val="en-US"/>
        </w:rPr>
        <w:t xml:space="preserve"> </w:t>
      </w:r>
      <w:r w:rsidR="003B6EE3" w:rsidRPr="00AE471D">
        <w:rPr>
          <w:szCs w:val="28"/>
          <w:u w:val="single"/>
          <w:lang w:val="en-US"/>
        </w:rPr>
        <w:t>al</w:t>
      </w:r>
      <w:r w:rsidR="003B6EE3">
        <w:rPr>
          <w:szCs w:val="28"/>
          <w:lang w:val="en-US"/>
        </w:rPr>
        <w:t xml:space="preserve"> ,2000) </w:t>
      </w:r>
      <w:r w:rsidR="003B6EE3">
        <w:rPr>
          <w:rFonts w:hint="cs"/>
          <w:szCs w:val="28"/>
          <w:rtl/>
        </w:rPr>
        <w:t xml:space="preserve"> .  </w:t>
      </w:r>
      <w:r w:rsidR="003B6EE3" w:rsidRPr="00A0022D">
        <w:rPr>
          <w:rFonts w:hint="cs"/>
          <w:szCs w:val="28"/>
          <w:rtl/>
        </w:rPr>
        <w:t xml:space="preserve"> </w:t>
      </w:r>
    </w:p>
    <w:p w:rsidR="00961A07" w:rsidRPr="00BA4AD5" w:rsidRDefault="00576B33" w:rsidP="00BA4AD5">
      <w:pPr>
        <w:spacing w:line="276" w:lineRule="auto"/>
        <w:ind w:left="0"/>
        <w:jc w:val="both"/>
        <w:rPr>
          <w:szCs w:val="28"/>
          <w:rtl/>
        </w:rPr>
      </w:pPr>
      <w:r>
        <w:rPr>
          <w:rFonts w:hint="cs"/>
          <w:szCs w:val="28"/>
          <w:rtl/>
        </w:rPr>
        <w:t xml:space="preserve">   </w:t>
      </w:r>
      <w:r w:rsidR="003B6EE3">
        <w:rPr>
          <w:rFonts w:hint="cs"/>
          <w:szCs w:val="28"/>
          <w:rtl/>
        </w:rPr>
        <w:t xml:space="preserve"> </w:t>
      </w:r>
      <w:r>
        <w:rPr>
          <w:rFonts w:hint="cs"/>
          <w:szCs w:val="28"/>
          <w:rtl/>
        </w:rPr>
        <w:t xml:space="preserve"> </w:t>
      </w:r>
      <w:r w:rsidR="006849C1">
        <w:rPr>
          <w:rFonts w:hint="cs"/>
          <w:szCs w:val="28"/>
          <w:rtl/>
        </w:rPr>
        <w:t xml:space="preserve">  </w:t>
      </w:r>
      <w:r w:rsidR="003B6EE3">
        <w:rPr>
          <w:rFonts w:hint="cs"/>
          <w:szCs w:val="28"/>
          <w:rtl/>
        </w:rPr>
        <w:t>ويعتبر لحم النعام ومشتقاته جزءاً مهماً في</w:t>
      </w:r>
      <w:r w:rsidR="003B6EE3" w:rsidRPr="002A11FF">
        <w:rPr>
          <w:rFonts w:hint="cs"/>
          <w:szCs w:val="28"/>
          <w:rtl/>
        </w:rPr>
        <w:t xml:space="preserve"> </w:t>
      </w:r>
      <w:r w:rsidR="001118C7">
        <w:rPr>
          <w:rFonts w:hint="cs"/>
          <w:szCs w:val="28"/>
          <w:rtl/>
        </w:rPr>
        <w:t>ال</w:t>
      </w:r>
      <w:r w:rsidR="003B6EE3" w:rsidRPr="002A11FF">
        <w:rPr>
          <w:rFonts w:hint="cs"/>
          <w:szCs w:val="28"/>
          <w:rtl/>
        </w:rPr>
        <w:t>غذاء</w:t>
      </w:r>
      <w:r w:rsidR="00BA4AD5">
        <w:rPr>
          <w:rFonts w:hint="cs"/>
          <w:szCs w:val="28"/>
          <w:rtl/>
        </w:rPr>
        <w:t xml:space="preserve"> في بريطانيا</w:t>
      </w:r>
      <w:r w:rsidR="003B6EE3" w:rsidRPr="002A11FF">
        <w:rPr>
          <w:rFonts w:hint="cs"/>
          <w:szCs w:val="28"/>
          <w:rtl/>
        </w:rPr>
        <w:t xml:space="preserve"> لأنه يمد</w:t>
      </w:r>
      <w:r w:rsidR="00BA4AD5">
        <w:rPr>
          <w:rFonts w:hint="cs"/>
          <w:szCs w:val="28"/>
          <w:rtl/>
        </w:rPr>
        <w:t xml:space="preserve"> الجسم</w:t>
      </w:r>
      <w:r w:rsidR="003B6EE3" w:rsidRPr="002A11FF">
        <w:rPr>
          <w:rFonts w:hint="cs"/>
          <w:szCs w:val="28"/>
          <w:rtl/>
        </w:rPr>
        <w:t xml:space="preserve"> بعناصر غذائ</w:t>
      </w:r>
      <w:r w:rsidR="00BA4AD5">
        <w:rPr>
          <w:rFonts w:hint="cs"/>
          <w:szCs w:val="28"/>
          <w:rtl/>
        </w:rPr>
        <w:t>ية مهمة بالأضافة إلى أنه</w:t>
      </w:r>
      <w:r w:rsidR="003B6EE3">
        <w:rPr>
          <w:rFonts w:hint="cs"/>
          <w:szCs w:val="28"/>
          <w:rtl/>
        </w:rPr>
        <w:t xml:space="preserve"> قليل الدهون</w:t>
      </w:r>
      <w:r>
        <w:rPr>
          <w:rFonts w:hint="cs"/>
          <w:szCs w:val="28"/>
          <w:rtl/>
        </w:rPr>
        <w:t xml:space="preserve"> </w:t>
      </w:r>
      <w:r w:rsidR="003B6EE3">
        <w:rPr>
          <w:rFonts w:hint="cs"/>
          <w:szCs w:val="28"/>
          <w:rtl/>
        </w:rPr>
        <w:t>وأيضاً</w:t>
      </w:r>
      <w:r>
        <w:rPr>
          <w:rFonts w:hint="cs"/>
          <w:szCs w:val="28"/>
          <w:rtl/>
        </w:rPr>
        <w:t xml:space="preserve"> مصدراً مهم</w:t>
      </w:r>
      <w:r w:rsidR="00BA4AD5">
        <w:rPr>
          <w:rFonts w:hint="cs"/>
          <w:szCs w:val="28"/>
          <w:rtl/>
        </w:rPr>
        <w:t>اً</w:t>
      </w:r>
      <w:r>
        <w:rPr>
          <w:rFonts w:hint="cs"/>
          <w:szCs w:val="28"/>
          <w:rtl/>
        </w:rPr>
        <w:t xml:space="preserve"> للحديد </w:t>
      </w:r>
      <w:r w:rsidR="003B6EE3" w:rsidRPr="002A11FF">
        <w:rPr>
          <w:rFonts w:hint="cs"/>
          <w:szCs w:val="28"/>
          <w:rtl/>
        </w:rPr>
        <w:t>والزنك والعناصر الن</w:t>
      </w:r>
      <w:r w:rsidR="003B6EE3">
        <w:rPr>
          <w:rFonts w:hint="cs"/>
          <w:szCs w:val="28"/>
          <w:rtl/>
        </w:rPr>
        <w:t>ادرة الأخرى مثل النحاس والسيلينوم</w:t>
      </w:r>
      <w:r w:rsidR="003B6EE3" w:rsidRPr="002A11FF">
        <w:rPr>
          <w:rFonts w:hint="cs"/>
          <w:szCs w:val="28"/>
          <w:rtl/>
        </w:rPr>
        <w:t xml:space="preserve"> ذات الفائدة البيولوجية</w:t>
      </w:r>
      <w:r w:rsidR="003B6EE3">
        <w:rPr>
          <w:szCs w:val="28"/>
          <w:lang w:val="en-US"/>
        </w:rPr>
        <w:t xml:space="preserve">(Fisher </w:t>
      </w:r>
      <w:r w:rsidR="003B6EE3" w:rsidRPr="00AE471D">
        <w:rPr>
          <w:szCs w:val="28"/>
          <w:u w:val="single"/>
          <w:lang w:val="en-US"/>
        </w:rPr>
        <w:t>et</w:t>
      </w:r>
      <w:r w:rsidR="003B6EE3">
        <w:rPr>
          <w:szCs w:val="28"/>
          <w:u w:val="single"/>
          <w:lang w:val="en-US"/>
        </w:rPr>
        <w:t xml:space="preserve"> </w:t>
      </w:r>
      <w:r w:rsidR="003B6EE3" w:rsidRPr="00AE471D">
        <w:rPr>
          <w:szCs w:val="28"/>
          <w:u w:val="single"/>
          <w:lang w:val="en-US"/>
        </w:rPr>
        <w:t>al</w:t>
      </w:r>
      <w:r w:rsidR="003B6EE3">
        <w:rPr>
          <w:szCs w:val="28"/>
          <w:lang w:val="en-US"/>
        </w:rPr>
        <w:t xml:space="preserve"> , 2000) </w:t>
      </w:r>
      <w:r w:rsidR="003B6EE3">
        <w:rPr>
          <w:rFonts w:hint="cs"/>
          <w:szCs w:val="28"/>
          <w:rtl/>
          <w:lang w:val="en-US"/>
        </w:rPr>
        <w:t>.</w:t>
      </w:r>
      <w:r w:rsidR="003B6EE3">
        <w:rPr>
          <w:rFonts w:hint="cs"/>
          <w:szCs w:val="28"/>
          <w:rtl/>
        </w:rPr>
        <w:t xml:space="preserve">                  </w:t>
      </w:r>
    </w:p>
    <w:p w:rsidR="00961A07" w:rsidRDefault="00961A07" w:rsidP="00301318">
      <w:pPr>
        <w:spacing w:line="276" w:lineRule="auto"/>
        <w:jc w:val="both"/>
        <w:rPr>
          <w:szCs w:val="28"/>
          <w:rtl/>
        </w:rPr>
      </w:pPr>
      <w:r w:rsidRPr="004C63BB">
        <w:rPr>
          <w:rFonts w:hint="cs"/>
          <w:szCs w:val="28"/>
          <w:rtl/>
        </w:rPr>
        <w:t xml:space="preserve">      </w:t>
      </w:r>
      <w:r w:rsidR="006849C1" w:rsidRPr="004C63BB">
        <w:rPr>
          <w:rFonts w:hint="cs"/>
          <w:szCs w:val="28"/>
          <w:rtl/>
        </w:rPr>
        <w:t xml:space="preserve"> </w:t>
      </w:r>
      <w:r w:rsidR="004C63BB" w:rsidRPr="004C63BB">
        <w:rPr>
          <w:rFonts w:hint="cs"/>
          <w:szCs w:val="28"/>
          <w:rtl/>
        </w:rPr>
        <w:t xml:space="preserve">كما أن </w:t>
      </w:r>
      <w:r w:rsidR="004C63BB">
        <w:rPr>
          <w:rFonts w:hint="cs"/>
          <w:szCs w:val="28"/>
          <w:rtl/>
        </w:rPr>
        <w:t>ل</w:t>
      </w:r>
      <w:r w:rsidR="004C63BB" w:rsidRPr="004C63BB">
        <w:rPr>
          <w:rFonts w:hint="cs"/>
          <w:szCs w:val="28"/>
          <w:rtl/>
        </w:rPr>
        <w:t>ل</w:t>
      </w:r>
      <w:r w:rsidR="006849C1">
        <w:rPr>
          <w:rFonts w:hint="cs"/>
          <w:szCs w:val="28"/>
          <w:rtl/>
        </w:rPr>
        <w:t>سيلينوم</w:t>
      </w:r>
      <w:r w:rsidR="006849C1" w:rsidRPr="002A11FF">
        <w:rPr>
          <w:rFonts w:hint="cs"/>
          <w:szCs w:val="28"/>
          <w:rtl/>
        </w:rPr>
        <w:t xml:space="preserve"> </w:t>
      </w:r>
      <w:r w:rsidR="009C6100" w:rsidRPr="002A11FF">
        <w:rPr>
          <w:rFonts w:hint="cs"/>
          <w:szCs w:val="28"/>
          <w:rtl/>
        </w:rPr>
        <w:t xml:space="preserve">دور في مناعة الجسم </w:t>
      </w:r>
      <w:r w:rsidR="004C63BB">
        <w:rPr>
          <w:rFonts w:hint="cs"/>
          <w:szCs w:val="28"/>
          <w:rtl/>
        </w:rPr>
        <w:t xml:space="preserve">، </w:t>
      </w:r>
      <w:r w:rsidR="009C6100" w:rsidRPr="002A11FF">
        <w:rPr>
          <w:rFonts w:hint="cs"/>
          <w:szCs w:val="28"/>
          <w:rtl/>
        </w:rPr>
        <w:t xml:space="preserve">وله دور </w:t>
      </w:r>
      <w:r w:rsidR="004C63BB">
        <w:rPr>
          <w:rFonts w:hint="cs"/>
          <w:szCs w:val="28"/>
          <w:rtl/>
        </w:rPr>
        <w:t xml:space="preserve">أيضا </w:t>
      </w:r>
      <w:r w:rsidR="009C6100" w:rsidRPr="002A11FF">
        <w:rPr>
          <w:rFonts w:hint="cs"/>
          <w:szCs w:val="28"/>
          <w:rtl/>
        </w:rPr>
        <w:t xml:space="preserve">في تصنيع هرمون الغدة الدرقية </w:t>
      </w:r>
      <w:r w:rsidR="004C63BB">
        <w:rPr>
          <w:rFonts w:hint="cs"/>
          <w:szCs w:val="28"/>
          <w:rtl/>
        </w:rPr>
        <w:t xml:space="preserve"> وهو </w:t>
      </w:r>
      <w:r w:rsidR="009C6100" w:rsidRPr="002A11FF">
        <w:rPr>
          <w:rFonts w:hint="cs"/>
          <w:szCs w:val="28"/>
          <w:rtl/>
        </w:rPr>
        <w:t>موجود في كثير من منتجات الطعام</w:t>
      </w:r>
      <w:r w:rsidR="00BA4AD5">
        <w:rPr>
          <w:rFonts w:hint="cs"/>
          <w:szCs w:val="28"/>
          <w:rtl/>
        </w:rPr>
        <w:t xml:space="preserve"> مثل الفست</w:t>
      </w:r>
      <w:r w:rsidR="009C6100" w:rsidRPr="002A11FF">
        <w:rPr>
          <w:rFonts w:hint="cs"/>
          <w:szCs w:val="28"/>
          <w:rtl/>
        </w:rPr>
        <w:t>ق البرازيلي</w:t>
      </w:r>
      <w:r w:rsidR="00BA4AD5">
        <w:rPr>
          <w:rFonts w:hint="cs"/>
          <w:szCs w:val="28"/>
          <w:rtl/>
        </w:rPr>
        <w:t xml:space="preserve"> الذي</w:t>
      </w:r>
      <w:r w:rsidR="009C6100" w:rsidRPr="002A11FF">
        <w:rPr>
          <w:rFonts w:hint="cs"/>
          <w:szCs w:val="28"/>
          <w:rtl/>
        </w:rPr>
        <w:t xml:space="preserve"> يع</w:t>
      </w:r>
      <w:r>
        <w:rPr>
          <w:rFonts w:hint="cs"/>
          <w:szCs w:val="28"/>
          <w:rtl/>
        </w:rPr>
        <w:t xml:space="preserve">د </w:t>
      </w:r>
      <w:r w:rsidR="004C63BB">
        <w:rPr>
          <w:rFonts w:hint="cs"/>
          <w:szCs w:val="28"/>
          <w:rtl/>
        </w:rPr>
        <w:t>من</w:t>
      </w:r>
      <w:r>
        <w:rPr>
          <w:rFonts w:hint="cs"/>
          <w:szCs w:val="28"/>
          <w:rtl/>
        </w:rPr>
        <w:t xml:space="preserve"> </w:t>
      </w:r>
      <w:r w:rsidR="004C63BB">
        <w:rPr>
          <w:rFonts w:hint="cs"/>
          <w:szCs w:val="28"/>
          <w:rtl/>
        </w:rPr>
        <w:t xml:space="preserve">الأطعمة الغنية </w:t>
      </w:r>
      <w:r>
        <w:rPr>
          <w:rFonts w:hint="cs"/>
          <w:szCs w:val="28"/>
          <w:rtl/>
        </w:rPr>
        <w:t>بمادة السيلينوم</w:t>
      </w:r>
      <w:r w:rsidR="00BA4AD5">
        <w:rPr>
          <w:rFonts w:hint="cs"/>
          <w:szCs w:val="28"/>
          <w:rtl/>
        </w:rPr>
        <w:t xml:space="preserve"> إلا أن اللحم ومشتقاته ت</w:t>
      </w:r>
      <w:r w:rsidR="009C6100" w:rsidRPr="002A11FF">
        <w:rPr>
          <w:rFonts w:hint="cs"/>
          <w:szCs w:val="28"/>
          <w:rtl/>
        </w:rPr>
        <w:t>عطي أيضا</w:t>
      </w:r>
      <w:r w:rsidR="009C6100">
        <w:rPr>
          <w:rFonts w:hint="cs"/>
          <w:szCs w:val="28"/>
          <w:rtl/>
        </w:rPr>
        <w:t>ً</w:t>
      </w:r>
      <w:r w:rsidR="00BA4AD5">
        <w:rPr>
          <w:rFonts w:hint="cs"/>
          <w:szCs w:val="28"/>
          <w:rtl/>
        </w:rPr>
        <w:t xml:space="preserve"> كمية مناسبة من</w:t>
      </w:r>
      <w:r>
        <w:rPr>
          <w:rFonts w:hint="cs"/>
          <w:szCs w:val="28"/>
          <w:rtl/>
        </w:rPr>
        <w:t xml:space="preserve"> السيلينوم</w:t>
      </w:r>
      <w:r w:rsidR="00BA4AD5">
        <w:rPr>
          <w:rFonts w:hint="cs"/>
          <w:szCs w:val="28"/>
          <w:rtl/>
        </w:rPr>
        <w:t xml:space="preserve"> </w:t>
      </w:r>
      <w:r w:rsidR="009C6100">
        <w:rPr>
          <w:rFonts w:hint="cs"/>
          <w:szCs w:val="28"/>
          <w:rtl/>
        </w:rPr>
        <w:t xml:space="preserve">واللحوم الحمراء </w:t>
      </w:r>
      <w:r w:rsidR="009C6100">
        <w:rPr>
          <w:rFonts w:hint="cs"/>
          <w:szCs w:val="28"/>
          <w:rtl/>
        </w:rPr>
        <w:lastRenderedPageBreak/>
        <w:t xml:space="preserve">ومشتقاتها تعتبر أيضاً </w:t>
      </w:r>
      <w:r w:rsidR="00BA4AD5">
        <w:rPr>
          <w:rFonts w:hint="cs"/>
          <w:szCs w:val="28"/>
          <w:rtl/>
        </w:rPr>
        <w:t>مصدراً مفيداً لكل</w:t>
      </w:r>
      <w:r w:rsidR="009C6100" w:rsidRPr="002A11FF">
        <w:rPr>
          <w:rFonts w:hint="cs"/>
          <w:szCs w:val="28"/>
          <w:rtl/>
        </w:rPr>
        <w:t xml:space="preserve"> من الماغنسيوم والنحاس والكوبلت والفوسفور والكوروميوم والنيكل</w:t>
      </w:r>
      <w:r w:rsidR="009C6100">
        <w:rPr>
          <w:szCs w:val="28"/>
          <w:lang w:val="en-US"/>
        </w:rPr>
        <w:t>(</w:t>
      </w:r>
      <w:r w:rsidR="009C6100" w:rsidRPr="00BA4AD5">
        <w:rPr>
          <w:szCs w:val="28"/>
          <w:lang w:val="en-US"/>
        </w:rPr>
        <w:t xml:space="preserve">Gregory </w:t>
      </w:r>
      <w:r w:rsidR="009C6100">
        <w:rPr>
          <w:szCs w:val="28"/>
          <w:lang w:val="en-US"/>
        </w:rPr>
        <w:t>,2000)</w:t>
      </w:r>
      <w:r w:rsidR="006849C1">
        <w:rPr>
          <w:szCs w:val="28"/>
          <w:lang w:val="en-US"/>
        </w:rPr>
        <w:t xml:space="preserve"> </w:t>
      </w:r>
      <w:r w:rsidR="00301318">
        <w:rPr>
          <w:rFonts w:hint="cs"/>
          <w:szCs w:val="28"/>
          <w:rtl/>
          <w:lang w:val="en-US"/>
        </w:rPr>
        <w:t xml:space="preserve"> .</w:t>
      </w:r>
    </w:p>
    <w:p w:rsidR="00F24792" w:rsidRDefault="00961A07" w:rsidP="00DC1C3D">
      <w:pPr>
        <w:spacing w:line="276" w:lineRule="auto"/>
        <w:jc w:val="both"/>
        <w:rPr>
          <w:szCs w:val="28"/>
          <w:rtl/>
        </w:rPr>
      </w:pPr>
      <w:r>
        <w:rPr>
          <w:rFonts w:hint="cs"/>
          <w:szCs w:val="28"/>
          <w:rtl/>
        </w:rPr>
        <w:t xml:space="preserve">     </w:t>
      </w:r>
      <w:r w:rsidR="006849C1">
        <w:rPr>
          <w:rFonts w:hint="cs"/>
          <w:szCs w:val="28"/>
          <w:rtl/>
        </w:rPr>
        <w:t xml:space="preserve">  </w:t>
      </w:r>
      <w:r w:rsidR="00BA4AD5">
        <w:rPr>
          <w:rFonts w:hint="cs"/>
          <w:szCs w:val="28"/>
          <w:rtl/>
        </w:rPr>
        <w:t>و</w:t>
      </w:r>
      <w:r>
        <w:rPr>
          <w:rFonts w:hint="cs"/>
          <w:szCs w:val="28"/>
          <w:rtl/>
        </w:rPr>
        <w:t>الل</w:t>
      </w:r>
      <w:r w:rsidR="00BA4AD5">
        <w:rPr>
          <w:rFonts w:hint="cs"/>
          <w:szCs w:val="28"/>
          <w:rtl/>
        </w:rPr>
        <w:t>حوم والمنتجات الداجنة تمد الجسم</w:t>
      </w:r>
      <w:r>
        <w:rPr>
          <w:rFonts w:hint="cs"/>
          <w:szCs w:val="28"/>
          <w:rtl/>
        </w:rPr>
        <w:t xml:space="preserve"> بقيم غذائية عالية الجودة وأملاح معدنية مهم</w:t>
      </w:r>
      <w:r w:rsidR="00BA4AD5">
        <w:rPr>
          <w:rFonts w:hint="cs"/>
          <w:szCs w:val="28"/>
          <w:rtl/>
        </w:rPr>
        <w:t>ة مثل الحديد والزنك والصوديوم من</w:t>
      </w:r>
      <w:r>
        <w:rPr>
          <w:rFonts w:hint="cs"/>
          <w:szCs w:val="28"/>
          <w:rtl/>
        </w:rPr>
        <w:t xml:space="preserve"> الخمسة أنواع لحوم</w:t>
      </w:r>
      <w:r w:rsidR="00BA4AD5">
        <w:rPr>
          <w:rFonts w:hint="cs"/>
          <w:szCs w:val="28"/>
          <w:rtl/>
        </w:rPr>
        <w:t xml:space="preserve"> البقر و الضأن والعج</w:t>
      </w:r>
      <w:r>
        <w:rPr>
          <w:rFonts w:hint="cs"/>
          <w:szCs w:val="28"/>
          <w:rtl/>
        </w:rPr>
        <w:t xml:space="preserve">ل والدواجن والرومي </w:t>
      </w:r>
      <w:r w:rsidR="00BA4AD5">
        <w:rPr>
          <w:rFonts w:hint="cs"/>
          <w:szCs w:val="28"/>
          <w:rtl/>
        </w:rPr>
        <w:t>و</w:t>
      </w:r>
      <w:r>
        <w:rPr>
          <w:rFonts w:hint="cs"/>
          <w:szCs w:val="28"/>
          <w:rtl/>
        </w:rPr>
        <w:t>هي أنواع اللحوم المعتاد إستخدامها في الغذاء وخلال التسعينات ظهرت لحوم حمراء بديلة مثل لحوم النعام و</w:t>
      </w:r>
      <w:r w:rsidRPr="0007000A">
        <w:rPr>
          <w:rFonts w:hint="cs"/>
          <w:szCs w:val="28"/>
          <w:rtl/>
        </w:rPr>
        <w:t xml:space="preserve"> </w:t>
      </w:r>
      <w:r>
        <w:rPr>
          <w:rFonts w:hint="cs"/>
          <w:szCs w:val="28"/>
          <w:rtl/>
        </w:rPr>
        <w:t xml:space="preserve">الثيران </w:t>
      </w:r>
      <w:r>
        <w:rPr>
          <w:szCs w:val="28"/>
          <w:rtl/>
        </w:rPr>
        <w:t>–</w:t>
      </w:r>
      <w:r>
        <w:rPr>
          <w:rFonts w:hint="cs"/>
          <w:szCs w:val="28"/>
          <w:rtl/>
        </w:rPr>
        <w:t xml:space="preserve"> الغزلان </w:t>
      </w:r>
      <w:r>
        <w:rPr>
          <w:szCs w:val="28"/>
          <w:rtl/>
        </w:rPr>
        <w:t>–</w:t>
      </w:r>
      <w:r>
        <w:rPr>
          <w:rFonts w:hint="cs"/>
          <w:szCs w:val="28"/>
          <w:rtl/>
        </w:rPr>
        <w:t xml:space="preserve"> الإمو(طائر أسترالي أصغر من النعام) ولكونها ذات لون أحمر ولم يكن مع</w:t>
      </w:r>
      <w:r w:rsidR="00BA4AD5">
        <w:rPr>
          <w:rFonts w:hint="cs"/>
          <w:szCs w:val="28"/>
          <w:rtl/>
        </w:rPr>
        <w:t>تاداً إستخدامها فقد درج وصفها بإ</w:t>
      </w:r>
      <w:r>
        <w:rPr>
          <w:rFonts w:hint="cs"/>
          <w:szCs w:val="28"/>
          <w:rtl/>
        </w:rPr>
        <w:t xml:space="preserve">سم ( بدائل اللحوم الحمراء) بعض من هذه الأنواع كان اللحم واحداً من منتجاتها  غير أن أجزاء من هذه الحيوانات كالجلد والقرون </w:t>
      </w:r>
      <w:r w:rsidR="00BA4AD5">
        <w:rPr>
          <w:rFonts w:hint="cs"/>
          <w:szCs w:val="28"/>
          <w:rtl/>
        </w:rPr>
        <w:t>و</w:t>
      </w:r>
      <w:r>
        <w:rPr>
          <w:rFonts w:hint="cs"/>
          <w:szCs w:val="28"/>
          <w:rtl/>
        </w:rPr>
        <w:t>الريش والزيت كانت هي الأجزاء ذات القيمة وبمرور الوقت أصبح اللحم الأحمر ذوأهمية و</w:t>
      </w:r>
      <w:r w:rsidR="00BA4AD5">
        <w:rPr>
          <w:rFonts w:hint="cs"/>
          <w:szCs w:val="28"/>
          <w:rtl/>
        </w:rPr>
        <w:t xml:space="preserve"> تم عرضه للبيع في بعض متاجر التجزئ</w:t>
      </w:r>
      <w:r>
        <w:rPr>
          <w:rFonts w:hint="cs"/>
          <w:szCs w:val="28"/>
          <w:rtl/>
        </w:rPr>
        <w:t>ة والمطاعم حول العالم وفي قتنا الحاضر المعلومات الغذائية قليلة هي المتاحة بخصوص هذه الأصناف</w:t>
      </w:r>
      <w:r>
        <w:rPr>
          <w:szCs w:val="28"/>
          <w:lang w:val="en-US"/>
        </w:rPr>
        <w:t xml:space="preserve">(Cook and Reddy ,2001) </w:t>
      </w:r>
      <w:r>
        <w:rPr>
          <w:rFonts w:hint="cs"/>
          <w:szCs w:val="28"/>
          <w:rtl/>
        </w:rPr>
        <w:t xml:space="preserve">.      </w:t>
      </w:r>
    </w:p>
    <w:p w:rsidR="00C44A00" w:rsidRDefault="00F24792" w:rsidP="00DC1C3D">
      <w:pPr>
        <w:spacing w:line="276" w:lineRule="auto"/>
        <w:jc w:val="both"/>
        <w:rPr>
          <w:szCs w:val="28"/>
          <w:rtl/>
        </w:rPr>
      </w:pPr>
      <w:r>
        <w:rPr>
          <w:rFonts w:hint="cs"/>
          <w:szCs w:val="28"/>
          <w:rtl/>
        </w:rPr>
        <w:t xml:space="preserve">       </w:t>
      </w:r>
      <w:r w:rsidR="00BA4AD5">
        <w:rPr>
          <w:rFonts w:hint="cs"/>
          <w:szCs w:val="28"/>
          <w:rtl/>
        </w:rPr>
        <w:t>و</w:t>
      </w:r>
      <w:r w:rsidR="00072CF9">
        <w:rPr>
          <w:rFonts w:hint="cs"/>
          <w:szCs w:val="28"/>
          <w:rtl/>
        </w:rPr>
        <w:t>تبلغ نسبة</w:t>
      </w:r>
      <w:r w:rsidRPr="002A11FF">
        <w:rPr>
          <w:rFonts w:hint="cs"/>
          <w:szCs w:val="28"/>
          <w:rtl/>
        </w:rPr>
        <w:t xml:space="preserve"> الصوديوم </w:t>
      </w:r>
      <w:r w:rsidR="00072CF9">
        <w:rPr>
          <w:rFonts w:hint="cs"/>
          <w:szCs w:val="28"/>
          <w:rtl/>
        </w:rPr>
        <w:t xml:space="preserve">أقل محتوى في </w:t>
      </w:r>
      <w:r w:rsidRPr="002A11FF">
        <w:rPr>
          <w:rFonts w:hint="cs"/>
          <w:szCs w:val="28"/>
          <w:rtl/>
        </w:rPr>
        <w:t xml:space="preserve">لحم النعام </w:t>
      </w:r>
      <w:r w:rsidR="00072CF9">
        <w:rPr>
          <w:rFonts w:hint="cs"/>
          <w:szCs w:val="28"/>
          <w:rtl/>
        </w:rPr>
        <w:t>حيث يمثل</w:t>
      </w:r>
      <w:r w:rsidRPr="002A11FF">
        <w:rPr>
          <w:rFonts w:hint="cs"/>
          <w:szCs w:val="28"/>
          <w:rtl/>
        </w:rPr>
        <w:t xml:space="preserve">43مجم/100جم </w:t>
      </w:r>
      <w:r w:rsidR="00072CF9">
        <w:rPr>
          <w:rFonts w:hint="cs"/>
          <w:szCs w:val="28"/>
          <w:rtl/>
        </w:rPr>
        <w:t>ب</w:t>
      </w:r>
      <w:r w:rsidRPr="002A11FF">
        <w:rPr>
          <w:rFonts w:hint="cs"/>
          <w:szCs w:val="28"/>
          <w:rtl/>
        </w:rPr>
        <w:t xml:space="preserve">مقارنة </w:t>
      </w:r>
      <w:r w:rsidR="00072CF9">
        <w:rPr>
          <w:rFonts w:hint="cs"/>
          <w:szCs w:val="28"/>
          <w:rtl/>
        </w:rPr>
        <w:t>مع ل</w:t>
      </w:r>
      <w:r w:rsidRPr="002A11FF">
        <w:rPr>
          <w:rFonts w:hint="cs"/>
          <w:szCs w:val="28"/>
          <w:rtl/>
        </w:rPr>
        <w:t>لحم البقر</w:t>
      </w:r>
      <w:r w:rsidR="00072CF9">
        <w:rPr>
          <w:rFonts w:hint="cs"/>
          <w:szCs w:val="28"/>
          <w:rtl/>
        </w:rPr>
        <w:t>ي حيث وصل</w:t>
      </w:r>
      <w:r w:rsidRPr="002A11FF">
        <w:rPr>
          <w:rFonts w:hint="cs"/>
          <w:szCs w:val="28"/>
          <w:rtl/>
        </w:rPr>
        <w:t xml:space="preserve"> 63مجم/100جم</w:t>
      </w:r>
      <w:r w:rsidR="00BA4AD5">
        <w:rPr>
          <w:rFonts w:hint="cs"/>
          <w:szCs w:val="28"/>
          <w:rtl/>
        </w:rPr>
        <w:t xml:space="preserve"> </w:t>
      </w:r>
      <w:r w:rsidR="00072CF9">
        <w:rPr>
          <w:rFonts w:hint="cs"/>
          <w:szCs w:val="28"/>
          <w:rtl/>
        </w:rPr>
        <w:t>بينما بلغ أقصى محتوى في نسبة الصوديوم في الدواجن</w:t>
      </w:r>
      <w:r w:rsidRPr="002A11FF">
        <w:rPr>
          <w:rFonts w:hint="cs"/>
          <w:szCs w:val="28"/>
          <w:rtl/>
        </w:rPr>
        <w:t xml:space="preserve"> 77مجم/1</w:t>
      </w:r>
      <w:r>
        <w:rPr>
          <w:rFonts w:hint="cs"/>
          <w:szCs w:val="28"/>
          <w:rtl/>
        </w:rPr>
        <w:t>00جم</w:t>
      </w:r>
      <w:r w:rsidR="00C44A00">
        <w:rPr>
          <w:szCs w:val="28"/>
          <w:lang w:val="en-US"/>
        </w:rPr>
        <w:t>.(Sales and Hays ,1996)</w:t>
      </w:r>
      <w:r>
        <w:rPr>
          <w:rFonts w:hint="cs"/>
          <w:szCs w:val="28"/>
          <w:rtl/>
        </w:rPr>
        <w:t xml:space="preserve"> </w:t>
      </w:r>
    </w:p>
    <w:p w:rsidR="00F24792" w:rsidRDefault="00C44A00" w:rsidP="00DC1C3D">
      <w:pPr>
        <w:spacing w:line="276" w:lineRule="auto"/>
        <w:jc w:val="both"/>
        <w:rPr>
          <w:szCs w:val="28"/>
          <w:rtl/>
        </w:rPr>
      </w:pPr>
      <w:r>
        <w:rPr>
          <w:rFonts w:hint="cs"/>
          <w:szCs w:val="28"/>
          <w:rtl/>
        </w:rPr>
        <w:t xml:space="preserve">        أشار </w:t>
      </w:r>
      <w:r>
        <w:rPr>
          <w:szCs w:val="28"/>
          <w:lang w:val="en-US"/>
        </w:rPr>
        <w:t xml:space="preserve"> Cooper (1999)</w:t>
      </w:r>
      <w:r>
        <w:rPr>
          <w:rFonts w:hint="cs"/>
          <w:szCs w:val="28"/>
          <w:rtl/>
        </w:rPr>
        <w:t>أن لحم النعام يعتبر من</w:t>
      </w:r>
      <w:r w:rsidR="00F24792">
        <w:rPr>
          <w:rFonts w:hint="cs"/>
          <w:szCs w:val="28"/>
          <w:rtl/>
        </w:rPr>
        <w:t xml:space="preserve"> ال</w:t>
      </w:r>
      <w:r w:rsidR="00F24792" w:rsidRPr="002A11FF">
        <w:rPr>
          <w:rFonts w:hint="cs"/>
          <w:szCs w:val="28"/>
          <w:rtl/>
        </w:rPr>
        <w:t xml:space="preserve">أطعمة </w:t>
      </w:r>
      <w:r w:rsidR="00F24792">
        <w:rPr>
          <w:rFonts w:hint="cs"/>
          <w:szCs w:val="28"/>
          <w:rtl/>
        </w:rPr>
        <w:t>ال</w:t>
      </w:r>
      <w:r w:rsidR="00F24792" w:rsidRPr="002A11FF">
        <w:rPr>
          <w:rFonts w:hint="cs"/>
          <w:szCs w:val="28"/>
          <w:rtl/>
        </w:rPr>
        <w:t xml:space="preserve">منخفضة في محتوى الصوديوم </w:t>
      </w:r>
      <w:r>
        <w:rPr>
          <w:rFonts w:hint="cs"/>
          <w:szCs w:val="28"/>
          <w:rtl/>
        </w:rPr>
        <w:t>وهو مناسب ل</w:t>
      </w:r>
      <w:r w:rsidR="00F24792" w:rsidRPr="002A11FF">
        <w:rPr>
          <w:rFonts w:hint="cs"/>
          <w:szCs w:val="28"/>
          <w:rtl/>
        </w:rPr>
        <w:t>مرض</w:t>
      </w:r>
      <w:r w:rsidR="00F24792">
        <w:rPr>
          <w:rFonts w:hint="cs"/>
          <w:szCs w:val="28"/>
          <w:rtl/>
        </w:rPr>
        <w:t>ى</w:t>
      </w:r>
      <w:r w:rsidR="00F24792" w:rsidRPr="002A11FF">
        <w:rPr>
          <w:rFonts w:hint="cs"/>
          <w:szCs w:val="28"/>
          <w:rtl/>
        </w:rPr>
        <w:t xml:space="preserve"> </w:t>
      </w:r>
      <w:r w:rsidR="00F24792">
        <w:rPr>
          <w:rFonts w:hint="cs"/>
          <w:szCs w:val="28"/>
          <w:rtl/>
        </w:rPr>
        <w:t>إ</w:t>
      </w:r>
      <w:r w:rsidR="00F24792" w:rsidRPr="002A11FF">
        <w:rPr>
          <w:rFonts w:hint="cs"/>
          <w:szCs w:val="28"/>
          <w:rtl/>
        </w:rPr>
        <w:t xml:space="preserve">رتفاع ضغط الدم  ومن المعروف أن </w:t>
      </w:r>
      <w:r w:rsidR="00F24792">
        <w:rPr>
          <w:rFonts w:hint="cs"/>
          <w:szCs w:val="28"/>
          <w:rtl/>
        </w:rPr>
        <w:t>إ</w:t>
      </w:r>
      <w:r w:rsidR="00F24792" w:rsidRPr="002A11FF">
        <w:rPr>
          <w:rFonts w:hint="cs"/>
          <w:szCs w:val="28"/>
          <w:rtl/>
        </w:rPr>
        <w:t xml:space="preserve">ستخدام </w:t>
      </w:r>
      <w:r w:rsidR="00F24792">
        <w:rPr>
          <w:rFonts w:hint="cs"/>
          <w:szCs w:val="28"/>
          <w:rtl/>
        </w:rPr>
        <w:t>ال</w:t>
      </w:r>
      <w:r w:rsidR="00F24792" w:rsidRPr="002A11FF">
        <w:rPr>
          <w:rFonts w:hint="cs"/>
          <w:szCs w:val="28"/>
          <w:rtl/>
        </w:rPr>
        <w:t xml:space="preserve">أطعمة </w:t>
      </w:r>
      <w:r w:rsidR="00F24792">
        <w:rPr>
          <w:rFonts w:hint="cs"/>
          <w:szCs w:val="28"/>
          <w:rtl/>
        </w:rPr>
        <w:t xml:space="preserve">التي </w:t>
      </w:r>
      <w:r w:rsidR="00F24792" w:rsidRPr="002A11FF">
        <w:rPr>
          <w:rFonts w:hint="cs"/>
          <w:szCs w:val="28"/>
          <w:rtl/>
        </w:rPr>
        <w:t>تح</w:t>
      </w:r>
      <w:r w:rsidR="00F24792">
        <w:rPr>
          <w:rFonts w:hint="cs"/>
          <w:szCs w:val="28"/>
          <w:rtl/>
        </w:rPr>
        <w:t>ت</w:t>
      </w:r>
      <w:r w:rsidR="00F24792" w:rsidRPr="002A11FF">
        <w:rPr>
          <w:rFonts w:hint="cs"/>
          <w:szCs w:val="28"/>
          <w:rtl/>
        </w:rPr>
        <w:t xml:space="preserve">وى </w:t>
      </w:r>
      <w:r w:rsidR="00F24792">
        <w:rPr>
          <w:rFonts w:hint="cs"/>
          <w:szCs w:val="28"/>
          <w:rtl/>
        </w:rPr>
        <w:t>على نسبة عالية من كلوريد الصوديوم لإ</w:t>
      </w:r>
      <w:r w:rsidR="00F24792" w:rsidRPr="002A11FF">
        <w:rPr>
          <w:rFonts w:hint="cs"/>
          <w:szCs w:val="28"/>
          <w:rtl/>
        </w:rPr>
        <w:t>طعام النعام تسبب زيادة نسبة الصوديوم في اللحم وهذا قد يحدث في المزارع الصغيرة التي تعد الطعام بطريقتها</w:t>
      </w:r>
      <w:r w:rsidR="00576B33" w:rsidRPr="002A11FF">
        <w:rPr>
          <w:rFonts w:hint="cs"/>
          <w:szCs w:val="28"/>
          <w:rtl/>
        </w:rPr>
        <w:t>.</w:t>
      </w:r>
    </w:p>
    <w:p w:rsidR="009C1735" w:rsidRPr="00072CF9" w:rsidRDefault="00961A07" w:rsidP="007557CD">
      <w:pPr>
        <w:spacing w:line="276" w:lineRule="auto"/>
        <w:jc w:val="both"/>
        <w:rPr>
          <w:szCs w:val="28"/>
          <w:rtl/>
        </w:rPr>
      </w:pPr>
      <w:r>
        <w:rPr>
          <w:rFonts w:hint="cs"/>
          <w:szCs w:val="28"/>
          <w:rtl/>
        </w:rPr>
        <w:t xml:space="preserve">       </w:t>
      </w:r>
      <w:r w:rsidR="00BA4AD5">
        <w:rPr>
          <w:rFonts w:hint="cs"/>
          <w:szCs w:val="28"/>
          <w:rtl/>
        </w:rPr>
        <w:t>وت</w:t>
      </w:r>
      <w:r>
        <w:rPr>
          <w:rFonts w:hint="cs"/>
          <w:szCs w:val="28"/>
          <w:rtl/>
        </w:rPr>
        <w:t xml:space="preserve">عد اللحوم مصدر لبعض العناصر المعدنية الضرورية أو الكبرى </w:t>
      </w:r>
      <w:r w:rsidR="00576B33">
        <w:rPr>
          <w:rFonts w:hint="cs"/>
          <w:szCs w:val="28"/>
          <w:rtl/>
        </w:rPr>
        <w:t>حيث يتراوح الرماد في اللحوم من 0,8-1,2 ملج</w:t>
      </w:r>
      <w:r w:rsidR="00BA4AD5">
        <w:rPr>
          <w:rFonts w:hint="cs"/>
          <w:szCs w:val="28"/>
          <w:rtl/>
        </w:rPr>
        <w:t xml:space="preserve">رام /100جرام وتحتوي اللحوم </w:t>
      </w:r>
      <w:r w:rsidR="00576B33">
        <w:rPr>
          <w:rFonts w:hint="cs"/>
          <w:szCs w:val="28"/>
          <w:rtl/>
        </w:rPr>
        <w:t xml:space="preserve"> على الكالسيوم والفوسفور والحديد والصوديوم والبوتاسيوم والمغنيسيوم</w:t>
      </w:r>
      <w:r w:rsidR="00C04A89">
        <w:rPr>
          <w:szCs w:val="28"/>
          <w:lang w:val="en-US"/>
        </w:rPr>
        <w:t>(Bo</w:t>
      </w:r>
      <w:r w:rsidR="00576B33">
        <w:rPr>
          <w:szCs w:val="28"/>
          <w:lang w:val="en-US"/>
        </w:rPr>
        <w:t xml:space="preserve">carrd </w:t>
      </w:r>
      <w:r w:rsidR="00576B33" w:rsidRPr="00042081">
        <w:rPr>
          <w:szCs w:val="28"/>
          <w:u w:val="single"/>
          <w:lang w:val="en-US"/>
        </w:rPr>
        <w:t>et</w:t>
      </w:r>
      <w:r w:rsidR="00576B33">
        <w:rPr>
          <w:szCs w:val="28"/>
          <w:u w:val="single"/>
          <w:lang w:val="en-US"/>
        </w:rPr>
        <w:t xml:space="preserve"> </w:t>
      </w:r>
      <w:r w:rsidR="00576B33" w:rsidRPr="00042081">
        <w:rPr>
          <w:szCs w:val="28"/>
          <w:u w:val="single"/>
          <w:lang w:val="en-US"/>
        </w:rPr>
        <w:t>al</w:t>
      </w:r>
      <w:r w:rsidR="00576B33">
        <w:rPr>
          <w:szCs w:val="28"/>
          <w:lang w:val="en-US"/>
        </w:rPr>
        <w:t xml:space="preserve"> ,1979)</w:t>
      </w:r>
      <w:r w:rsidR="00576B33" w:rsidRPr="002A11FF">
        <w:rPr>
          <w:rFonts w:hint="cs"/>
          <w:szCs w:val="28"/>
          <w:rtl/>
        </w:rPr>
        <w:t>.</w:t>
      </w:r>
    </w:p>
    <w:p w:rsidR="00BB79A8" w:rsidRPr="002A11FF" w:rsidRDefault="00072CF9" w:rsidP="00DC1C3D">
      <w:pPr>
        <w:spacing w:line="276" w:lineRule="auto"/>
        <w:jc w:val="both"/>
        <w:rPr>
          <w:b/>
          <w:bCs/>
          <w:szCs w:val="28"/>
          <w:u w:val="single"/>
          <w:rtl/>
        </w:rPr>
      </w:pPr>
      <w:r>
        <w:rPr>
          <w:rFonts w:hint="cs"/>
          <w:b/>
          <w:bCs/>
          <w:szCs w:val="28"/>
          <w:u w:val="single"/>
          <w:rtl/>
        </w:rPr>
        <w:t>6</w:t>
      </w:r>
      <w:r w:rsidR="00E33908">
        <w:rPr>
          <w:rFonts w:hint="cs"/>
          <w:b/>
          <w:bCs/>
          <w:szCs w:val="28"/>
          <w:u w:val="single"/>
          <w:rtl/>
        </w:rPr>
        <w:t>-</w:t>
      </w:r>
      <w:r w:rsidR="00281038">
        <w:rPr>
          <w:rFonts w:hint="cs"/>
          <w:b/>
          <w:bCs/>
          <w:szCs w:val="28"/>
          <w:u w:val="single"/>
          <w:rtl/>
        </w:rPr>
        <w:t>الفيتامينات</w:t>
      </w:r>
      <w:r w:rsidR="00BB79A8" w:rsidRPr="002A11FF">
        <w:rPr>
          <w:rFonts w:hint="cs"/>
          <w:b/>
          <w:bCs/>
          <w:szCs w:val="28"/>
          <w:u w:val="single"/>
          <w:rtl/>
        </w:rPr>
        <w:t xml:space="preserve"> </w:t>
      </w:r>
      <w:r w:rsidR="003E3993">
        <w:rPr>
          <w:b/>
          <w:bCs/>
          <w:szCs w:val="28"/>
          <w:u w:val="single"/>
          <w:lang w:val="en-US"/>
        </w:rPr>
        <w:t xml:space="preserve">Vitanies </w:t>
      </w:r>
      <w:r w:rsidR="00BB79A8" w:rsidRPr="002A11FF">
        <w:rPr>
          <w:rFonts w:hint="cs"/>
          <w:b/>
          <w:bCs/>
          <w:szCs w:val="28"/>
          <w:u w:val="single"/>
          <w:rtl/>
        </w:rPr>
        <w:t xml:space="preserve">: </w:t>
      </w:r>
    </w:p>
    <w:p w:rsidR="00914E65" w:rsidRDefault="0073592F" w:rsidP="00DC1C3D">
      <w:pPr>
        <w:spacing w:line="276" w:lineRule="auto"/>
        <w:ind w:left="0"/>
        <w:jc w:val="both"/>
        <w:rPr>
          <w:szCs w:val="28"/>
          <w:rtl/>
        </w:rPr>
      </w:pPr>
      <w:r>
        <w:rPr>
          <w:rFonts w:hint="cs"/>
          <w:szCs w:val="28"/>
          <w:rtl/>
        </w:rPr>
        <w:t xml:space="preserve">        </w:t>
      </w:r>
      <w:r w:rsidR="00BB79A8" w:rsidRPr="002A11FF">
        <w:rPr>
          <w:rFonts w:hint="cs"/>
          <w:szCs w:val="28"/>
          <w:rtl/>
        </w:rPr>
        <w:t xml:space="preserve">اللحم مصدر مهم لعدد من </w:t>
      </w:r>
      <w:r w:rsidR="00C04A89">
        <w:rPr>
          <w:rFonts w:hint="cs"/>
          <w:szCs w:val="28"/>
          <w:rtl/>
        </w:rPr>
        <w:t>ال</w:t>
      </w:r>
      <w:r w:rsidR="00BB79A8" w:rsidRPr="002A11FF">
        <w:rPr>
          <w:rFonts w:hint="cs"/>
          <w:szCs w:val="28"/>
          <w:rtl/>
        </w:rPr>
        <w:t>فيتامينات</w:t>
      </w:r>
      <w:r w:rsidR="00C04A89">
        <w:rPr>
          <w:rFonts w:hint="cs"/>
          <w:szCs w:val="28"/>
          <w:rtl/>
        </w:rPr>
        <w:t xml:space="preserve"> مثل مجموعة فيتامين</w:t>
      </w:r>
      <w:r w:rsidR="00BB79A8" w:rsidRPr="002A11FF">
        <w:rPr>
          <w:rFonts w:hint="cs"/>
          <w:szCs w:val="28"/>
          <w:rtl/>
        </w:rPr>
        <w:t xml:space="preserve"> ب ( ثيامين ، ريبوفلاف</w:t>
      </w:r>
      <w:r>
        <w:rPr>
          <w:rFonts w:hint="cs"/>
          <w:szCs w:val="28"/>
          <w:rtl/>
        </w:rPr>
        <w:t>ين ، نياسين ، ب6 ، ب12</w:t>
      </w:r>
      <w:r w:rsidR="00E33908">
        <w:rPr>
          <w:rFonts w:hint="cs"/>
          <w:szCs w:val="28"/>
          <w:rtl/>
        </w:rPr>
        <w:t>)</w:t>
      </w:r>
      <w:r>
        <w:rPr>
          <w:rFonts w:hint="cs"/>
          <w:szCs w:val="28"/>
          <w:rtl/>
        </w:rPr>
        <w:t xml:space="preserve"> </w:t>
      </w:r>
      <w:r w:rsidR="00BB79A8" w:rsidRPr="002A11FF">
        <w:rPr>
          <w:rFonts w:hint="cs"/>
          <w:szCs w:val="28"/>
          <w:rtl/>
        </w:rPr>
        <w:t xml:space="preserve"> ووجد حديثا</w:t>
      </w:r>
      <w:r>
        <w:rPr>
          <w:rFonts w:hint="cs"/>
          <w:szCs w:val="28"/>
          <w:rtl/>
        </w:rPr>
        <w:t xml:space="preserve">ً أن اللحم مصدر مهم لفيتامين </w:t>
      </w:r>
      <w:r w:rsidR="00E33908">
        <w:rPr>
          <w:rFonts w:hint="cs"/>
          <w:szCs w:val="28"/>
          <w:rtl/>
        </w:rPr>
        <w:t>(</w:t>
      </w:r>
      <w:r>
        <w:rPr>
          <w:rFonts w:hint="cs"/>
          <w:szCs w:val="28"/>
          <w:rtl/>
        </w:rPr>
        <w:t>د</w:t>
      </w:r>
      <w:r w:rsidR="00E33908">
        <w:rPr>
          <w:rFonts w:hint="cs"/>
          <w:szCs w:val="28"/>
          <w:rtl/>
        </w:rPr>
        <w:t>)</w:t>
      </w:r>
      <w:r>
        <w:rPr>
          <w:rFonts w:hint="cs"/>
          <w:szCs w:val="28"/>
          <w:rtl/>
        </w:rPr>
        <w:t xml:space="preserve"> ,</w:t>
      </w:r>
      <w:r w:rsidR="00BB79A8" w:rsidRPr="002A11FF">
        <w:rPr>
          <w:rFonts w:hint="cs"/>
          <w:szCs w:val="28"/>
          <w:rtl/>
        </w:rPr>
        <w:t xml:space="preserve"> فاللحم يعد </w:t>
      </w:r>
      <w:r>
        <w:rPr>
          <w:rFonts w:hint="cs"/>
          <w:szCs w:val="28"/>
          <w:rtl/>
        </w:rPr>
        <w:t>أ</w:t>
      </w:r>
      <w:r w:rsidR="00BB79A8" w:rsidRPr="002A11FF">
        <w:rPr>
          <w:rFonts w:hint="cs"/>
          <w:szCs w:val="28"/>
          <w:rtl/>
        </w:rPr>
        <w:t>كبر مصدر طبيعي للإمداد الغذائي بفيتامين</w:t>
      </w:r>
      <w:r w:rsidR="00E33908">
        <w:rPr>
          <w:rFonts w:hint="cs"/>
          <w:szCs w:val="28"/>
          <w:rtl/>
        </w:rPr>
        <w:t>(</w:t>
      </w:r>
      <w:r w:rsidR="00BB79A8" w:rsidRPr="002A11FF">
        <w:rPr>
          <w:rFonts w:hint="cs"/>
          <w:szCs w:val="28"/>
          <w:rtl/>
        </w:rPr>
        <w:t xml:space="preserve"> د</w:t>
      </w:r>
      <w:r w:rsidR="00E33908">
        <w:rPr>
          <w:rFonts w:hint="cs"/>
          <w:szCs w:val="28"/>
          <w:rtl/>
        </w:rPr>
        <w:t>)</w:t>
      </w:r>
      <w:r w:rsidR="00BB79A8" w:rsidRPr="002A11FF">
        <w:rPr>
          <w:rFonts w:hint="cs"/>
          <w:szCs w:val="28"/>
          <w:rtl/>
        </w:rPr>
        <w:t xml:space="preserve"> ولقد لوحظ أن مكونات بروتين اللحم تحفز ال</w:t>
      </w:r>
      <w:r w:rsidR="00E33908">
        <w:rPr>
          <w:rFonts w:hint="cs"/>
          <w:szCs w:val="28"/>
          <w:rtl/>
        </w:rPr>
        <w:t>أ</w:t>
      </w:r>
      <w:r w:rsidR="00BB79A8" w:rsidRPr="002A11FF">
        <w:rPr>
          <w:rFonts w:hint="cs"/>
          <w:szCs w:val="28"/>
          <w:rtl/>
        </w:rPr>
        <w:t xml:space="preserve">ستفادة من فيتامين </w:t>
      </w:r>
      <w:r w:rsidR="00E33908">
        <w:rPr>
          <w:rFonts w:hint="cs"/>
          <w:szCs w:val="28"/>
          <w:rtl/>
        </w:rPr>
        <w:t>(</w:t>
      </w:r>
      <w:r w:rsidR="00BB79A8" w:rsidRPr="002A11FF">
        <w:rPr>
          <w:rFonts w:hint="cs"/>
          <w:szCs w:val="28"/>
          <w:rtl/>
        </w:rPr>
        <w:t>د</w:t>
      </w:r>
      <w:r w:rsidR="00E33908">
        <w:rPr>
          <w:rFonts w:hint="cs"/>
          <w:szCs w:val="28"/>
          <w:rtl/>
        </w:rPr>
        <w:t>)</w:t>
      </w:r>
      <w:r w:rsidR="00BB79A8" w:rsidRPr="002A11FF">
        <w:rPr>
          <w:rFonts w:hint="cs"/>
          <w:szCs w:val="28"/>
          <w:rtl/>
        </w:rPr>
        <w:t xml:space="preserve"> </w:t>
      </w:r>
      <w:r w:rsidR="00AD398A">
        <w:rPr>
          <w:rFonts w:hint="cs"/>
          <w:szCs w:val="28"/>
          <w:rtl/>
        </w:rPr>
        <w:t xml:space="preserve">وخصوصاً </w:t>
      </w:r>
      <w:r w:rsidR="00BB79A8" w:rsidRPr="002A11FF">
        <w:rPr>
          <w:rFonts w:hint="cs"/>
          <w:szCs w:val="28"/>
          <w:rtl/>
        </w:rPr>
        <w:t>عندما يصعب التعرض لأشعة الشمس لذا كان اللحم كمصدر لفيتامين</w:t>
      </w:r>
      <w:r w:rsidR="00E33908">
        <w:rPr>
          <w:rFonts w:hint="cs"/>
          <w:szCs w:val="28"/>
          <w:rtl/>
        </w:rPr>
        <w:t>(</w:t>
      </w:r>
      <w:r w:rsidR="00BB79A8" w:rsidRPr="002A11FF">
        <w:rPr>
          <w:rFonts w:hint="cs"/>
          <w:szCs w:val="28"/>
          <w:rtl/>
        </w:rPr>
        <w:t xml:space="preserve"> د</w:t>
      </w:r>
      <w:r w:rsidR="00E33908">
        <w:rPr>
          <w:rFonts w:hint="cs"/>
          <w:szCs w:val="28"/>
          <w:rtl/>
        </w:rPr>
        <w:t>)</w:t>
      </w:r>
      <w:r w:rsidR="00AD398A">
        <w:rPr>
          <w:rFonts w:hint="cs"/>
          <w:szCs w:val="28"/>
          <w:rtl/>
        </w:rPr>
        <w:t xml:space="preserve"> </w:t>
      </w:r>
      <w:r w:rsidR="00BB79A8" w:rsidRPr="002A11FF">
        <w:rPr>
          <w:rFonts w:hint="cs"/>
          <w:szCs w:val="28"/>
          <w:rtl/>
        </w:rPr>
        <w:lastRenderedPageBreak/>
        <w:t>وبخاصة</w:t>
      </w:r>
      <w:r w:rsidR="00AD398A">
        <w:rPr>
          <w:rFonts w:hint="cs"/>
          <w:szCs w:val="28"/>
          <w:rtl/>
        </w:rPr>
        <w:t xml:space="preserve"> الأطفال والمراهقين من عمر 4-18 عاماً</w:t>
      </w:r>
      <w:r w:rsidR="00BB79A8" w:rsidRPr="002A11FF">
        <w:rPr>
          <w:rFonts w:hint="cs"/>
          <w:szCs w:val="28"/>
          <w:rtl/>
        </w:rPr>
        <w:t xml:space="preserve"> </w:t>
      </w:r>
      <w:r w:rsidR="00AD398A">
        <w:rPr>
          <w:rFonts w:hint="cs"/>
          <w:szCs w:val="28"/>
          <w:rtl/>
        </w:rPr>
        <w:t>وكذلك بالنسبة ل</w:t>
      </w:r>
      <w:r w:rsidR="00BB79A8" w:rsidRPr="002A11FF">
        <w:rPr>
          <w:rFonts w:hint="cs"/>
          <w:szCs w:val="28"/>
          <w:rtl/>
        </w:rPr>
        <w:t xml:space="preserve">كبار السن </w:t>
      </w:r>
      <w:r w:rsidR="00C04A89">
        <w:rPr>
          <w:rFonts w:hint="cs"/>
          <w:szCs w:val="28"/>
          <w:rtl/>
        </w:rPr>
        <w:t>وذلك نظراً لصعوبة خروجهم ف</w:t>
      </w:r>
      <w:r w:rsidR="00AD398A">
        <w:rPr>
          <w:rFonts w:hint="cs"/>
          <w:szCs w:val="28"/>
          <w:rtl/>
        </w:rPr>
        <w:t xml:space="preserve">هم يقضون  معظم أوقاتهم </w:t>
      </w:r>
      <w:r w:rsidR="00404645">
        <w:rPr>
          <w:rFonts w:hint="cs"/>
          <w:szCs w:val="28"/>
          <w:rtl/>
        </w:rPr>
        <w:t>بالبيوت</w:t>
      </w:r>
      <w:r w:rsidR="00EF7064">
        <w:rPr>
          <w:rFonts w:hint="cs"/>
          <w:szCs w:val="28"/>
          <w:rtl/>
        </w:rPr>
        <w:t xml:space="preserve"> ويعتبرلحم النعام </w:t>
      </w:r>
      <w:r w:rsidR="00EF7064" w:rsidRPr="002A11FF">
        <w:rPr>
          <w:rFonts w:hint="cs"/>
          <w:szCs w:val="28"/>
          <w:rtl/>
        </w:rPr>
        <w:t xml:space="preserve">مصدراً </w:t>
      </w:r>
      <w:r w:rsidR="00EF7064">
        <w:rPr>
          <w:rFonts w:hint="cs"/>
          <w:szCs w:val="28"/>
          <w:rtl/>
        </w:rPr>
        <w:t>لفيتامين ب ، د</w:t>
      </w:r>
      <w:r w:rsidR="00E33908">
        <w:rPr>
          <w:rFonts w:hint="cs"/>
          <w:szCs w:val="28"/>
          <w:rtl/>
        </w:rPr>
        <w:t xml:space="preserve"> </w:t>
      </w:r>
      <w:r w:rsidR="00BB79A8" w:rsidRPr="002A11FF">
        <w:rPr>
          <w:rFonts w:hint="cs"/>
          <w:szCs w:val="28"/>
          <w:rtl/>
        </w:rPr>
        <w:t xml:space="preserve">ويوجد أيضا كميات قليلة من فيتامين </w:t>
      </w:r>
      <w:r w:rsidR="00E33908">
        <w:rPr>
          <w:rFonts w:hint="cs"/>
          <w:szCs w:val="28"/>
          <w:rtl/>
        </w:rPr>
        <w:t>(</w:t>
      </w:r>
      <w:r w:rsidR="00BB79A8" w:rsidRPr="002A11FF">
        <w:rPr>
          <w:szCs w:val="28"/>
        </w:rPr>
        <w:t>E</w:t>
      </w:r>
      <w:r w:rsidR="00E33908">
        <w:rPr>
          <w:rFonts w:hint="cs"/>
          <w:szCs w:val="28"/>
          <w:rtl/>
        </w:rPr>
        <w:t>)</w:t>
      </w:r>
      <w:r w:rsidR="00BB79A8" w:rsidRPr="002A11FF">
        <w:rPr>
          <w:rFonts w:hint="cs"/>
          <w:szCs w:val="28"/>
          <w:rtl/>
        </w:rPr>
        <w:t xml:space="preserve"> بينما يكاد يخلو من فيتامين</w:t>
      </w:r>
      <w:r w:rsidR="00EF7064">
        <w:rPr>
          <w:rFonts w:hint="cs"/>
          <w:szCs w:val="28"/>
          <w:rtl/>
        </w:rPr>
        <w:t xml:space="preserve"> </w:t>
      </w:r>
      <w:r w:rsidR="00E33908">
        <w:rPr>
          <w:szCs w:val="28"/>
          <w:lang w:val="en-US"/>
        </w:rPr>
        <w:t xml:space="preserve">  (C)</w:t>
      </w:r>
      <w:r w:rsidR="00BB79A8" w:rsidRPr="002A11FF">
        <w:rPr>
          <w:rFonts w:hint="cs"/>
          <w:szCs w:val="28"/>
          <w:rtl/>
        </w:rPr>
        <w:t>وبصفة عامة يعد الكبد مصدراً جيداً لفي</w:t>
      </w:r>
      <w:r w:rsidR="00E33908">
        <w:rPr>
          <w:rFonts w:hint="cs"/>
          <w:szCs w:val="28"/>
          <w:rtl/>
        </w:rPr>
        <w:t xml:space="preserve">تامين ( أ ) في صورة الريتينول </w:t>
      </w:r>
      <w:r w:rsidR="00AF1200">
        <w:rPr>
          <w:szCs w:val="28"/>
          <w:lang w:val="en-US"/>
        </w:rPr>
        <w:t>(Gavino,2000)</w:t>
      </w:r>
      <w:r w:rsidR="00BB79A8" w:rsidRPr="002A11FF">
        <w:rPr>
          <w:rFonts w:hint="cs"/>
          <w:szCs w:val="28"/>
          <w:rtl/>
        </w:rPr>
        <w:t>.</w:t>
      </w:r>
    </w:p>
    <w:p w:rsidR="00E2100D" w:rsidRPr="006E0D6D" w:rsidRDefault="00C04A89" w:rsidP="00203648">
      <w:pPr>
        <w:spacing w:line="276" w:lineRule="auto"/>
        <w:ind w:left="0" w:firstLine="848"/>
        <w:jc w:val="both"/>
        <w:rPr>
          <w:szCs w:val="28"/>
          <w:rtl/>
          <w:lang w:val="en-US"/>
        </w:rPr>
      </w:pPr>
      <w:r>
        <w:rPr>
          <w:rFonts w:hint="cs"/>
          <w:szCs w:val="28"/>
          <w:rtl/>
        </w:rPr>
        <w:t>و</w:t>
      </w:r>
      <w:r w:rsidR="00CC27F1">
        <w:rPr>
          <w:rFonts w:hint="cs"/>
          <w:szCs w:val="28"/>
          <w:rtl/>
        </w:rPr>
        <w:t>ي</w:t>
      </w:r>
      <w:r w:rsidR="00914E65">
        <w:rPr>
          <w:rFonts w:hint="cs"/>
          <w:szCs w:val="28"/>
          <w:rtl/>
        </w:rPr>
        <w:t>متاز لحم النعام</w:t>
      </w:r>
      <w:r w:rsidR="00CC27F1">
        <w:rPr>
          <w:rFonts w:hint="cs"/>
          <w:szCs w:val="28"/>
          <w:rtl/>
        </w:rPr>
        <w:t xml:space="preserve"> والإيمو</w:t>
      </w:r>
      <w:r w:rsidR="00914E65">
        <w:rPr>
          <w:rFonts w:hint="cs"/>
          <w:szCs w:val="28"/>
          <w:rtl/>
        </w:rPr>
        <w:t xml:space="preserve"> بإحتوائ</w:t>
      </w:r>
      <w:r w:rsidR="00CC27F1">
        <w:rPr>
          <w:rFonts w:hint="cs"/>
          <w:szCs w:val="28"/>
          <w:rtl/>
        </w:rPr>
        <w:t>ه</w:t>
      </w:r>
      <w:r>
        <w:rPr>
          <w:rFonts w:hint="cs"/>
          <w:szCs w:val="28"/>
          <w:rtl/>
        </w:rPr>
        <w:t>م</w:t>
      </w:r>
      <w:r w:rsidR="00CC27F1">
        <w:rPr>
          <w:rFonts w:hint="cs"/>
          <w:szCs w:val="28"/>
          <w:rtl/>
        </w:rPr>
        <w:t>ا</w:t>
      </w:r>
      <w:r w:rsidR="00914E65">
        <w:rPr>
          <w:rFonts w:hint="cs"/>
          <w:szCs w:val="28"/>
          <w:rtl/>
        </w:rPr>
        <w:t xml:space="preserve"> على الفيتامينات بما فيها فيتامين ب،</w:t>
      </w:r>
      <w:r w:rsidR="00CC27F1">
        <w:rPr>
          <w:rFonts w:hint="cs"/>
          <w:szCs w:val="28"/>
          <w:rtl/>
        </w:rPr>
        <w:t>د كما أنها تحتوي على نسبة عالية من فيتامين ب12 مقارنة باللحم البقري المفروم واللحم الرومي</w:t>
      </w:r>
      <w:r w:rsidR="007F5793" w:rsidRPr="002A11FF">
        <w:rPr>
          <w:rFonts w:hint="cs"/>
          <w:szCs w:val="28"/>
          <w:rtl/>
        </w:rPr>
        <w:t xml:space="preserve"> </w:t>
      </w:r>
    </w:p>
    <w:p w:rsidR="005042B4" w:rsidRDefault="006E0D6D" w:rsidP="00DC1C3D">
      <w:pPr>
        <w:spacing w:line="276" w:lineRule="auto"/>
        <w:jc w:val="both"/>
        <w:rPr>
          <w:szCs w:val="28"/>
          <w:lang w:val="en-US"/>
        </w:rPr>
      </w:pPr>
      <w:r>
        <w:rPr>
          <w:szCs w:val="28"/>
        </w:rPr>
        <w:t>.</w:t>
      </w:r>
      <w:r w:rsidRPr="00913173">
        <w:rPr>
          <w:szCs w:val="28"/>
          <w:lang w:val="en-US"/>
        </w:rPr>
        <w:t xml:space="preserve"> </w:t>
      </w:r>
      <w:r>
        <w:rPr>
          <w:szCs w:val="28"/>
          <w:lang w:val="en-US"/>
        </w:rPr>
        <w:t xml:space="preserve">(Andrews </w:t>
      </w:r>
      <w:r w:rsidRPr="00AE471D">
        <w:rPr>
          <w:szCs w:val="28"/>
          <w:u w:val="single"/>
          <w:lang w:val="en-US"/>
        </w:rPr>
        <w:t>et</w:t>
      </w:r>
      <w:r>
        <w:rPr>
          <w:szCs w:val="28"/>
          <w:u w:val="single"/>
          <w:lang w:val="en-US"/>
        </w:rPr>
        <w:t xml:space="preserve"> </w:t>
      </w:r>
      <w:r w:rsidRPr="00AE471D">
        <w:rPr>
          <w:szCs w:val="28"/>
          <w:u w:val="single"/>
          <w:lang w:val="en-US"/>
        </w:rPr>
        <w:t>al</w:t>
      </w:r>
      <w:r>
        <w:rPr>
          <w:szCs w:val="28"/>
          <w:lang w:val="en-US"/>
        </w:rPr>
        <w:t xml:space="preserve"> ,2000)</w:t>
      </w:r>
    </w:p>
    <w:p w:rsidR="00040886" w:rsidRDefault="00CC27F1" w:rsidP="00203648">
      <w:pPr>
        <w:spacing w:line="276" w:lineRule="auto"/>
        <w:ind w:left="0" w:firstLine="848"/>
        <w:rPr>
          <w:szCs w:val="28"/>
          <w:rtl/>
        </w:rPr>
      </w:pPr>
      <w:r>
        <w:rPr>
          <w:szCs w:val="28"/>
          <w:lang w:val="en-US"/>
        </w:rPr>
        <w:t xml:space="preserve">  </w:t>
      </w:r>
      <w:r w:rsidR="005042B4" w:rsidRPr="00BE1F8E">
        <w:rPr>
          <w:rFonts w:hint="cs"/>
          <w:szCs w:val="28"/>
          <w:rtl/>
        </w:rPr>
        <w:t>وجد</w:t>
      </w:r>
      <w:r w:rsidR="00301318">
        <w:rPr>
          <w:rFonts w:hint="cs"/>
          <w:szCs w:val="28"/>
          <w:rtl/>
        </w:rPr>
        <w:t xml:space="preserve"> </w:t>
      </w:r>
      <w:r w:rsidR="005042B4" w:rsidRPr="00BE1F8E">
        <w:rPr>
          <w:rFonts w:hint="cs"/>
          <w:szCs w:val="28"/>
          <w:rtl/>
        </w:rPr>
        <w:t>(</w:t>
      </w:r>
      <w:r w:rsidR="005042B4" w:rsidRPr="005030D7">
        <w:rPr>
          <w:sz w:val="26"/>
          <w:szCs w:val="26"/>
        </w:rPr>
        <w:t>2002</w:t>
      </w:r>
      <w:r w:rsidR="005042B4" w:rsidRPr="00BE1F8E">
        <w:rPr>
          <w:rFonts w:hint="cs"/>
          <w:szCs w:val="28"/>
          <w:rtl/>
        </w:rPr>
        <w:t>)</w:t>
      </w:r>
      <w:r w:rsidR="005042B4" w:rsidRPr="00B107AA">
        <w:rPr>
          <w:sz w:val="26"/>
          <w:szCs w:val="26"/>
        </w:rPr>
        <w:t xml:space="preserve"> </w:t>
      </w:r>
      <w:r w:rsidR="005042B4" w:rsidRPr="005030D7">
        <w:rPr>
          <w:sz w:val="26"/>
          <w:szCs w:val="26"/>
        </w:rPr>
        <w:t>Bueg</w:t>
      </w:r>
      <w:r w:rsidR="005042B4" w:rsidRPr="005030D7">
        <w:rPr>
          <w:szCs w:val="28"/>
          <w:lang w:val="en-US"/>
        </w:rPr>
        <w:t xml:space="preserve"> </w:t>
      </w:r>
      <w:r w:rsidR="005042B4" w:rsidRPr="00B107AA">
        <w:rPr>
          <w:szCs w:val="28"/>
          <w:u w:val="single"/>
          <w:lang w:val="en-US"/>
        </w:rPr>
        <w:t>et</w:t>
      </w:r>
      <w:r w:rsidR="005042B4">
        <w:rPr>
          <w:szCs w:val="28"/>
          <w:u w:val="single"/>
          <w:lang w:val="en-US"/>
        </w:rPr>
        <w:t xml:space="preserve"> </w:t>
      </w:r>
      <w:r w:rsidR="005042B4" w:rsidRPr="00B107AA">
        <w:rPr>
          <w:szCs w:val="28"/>
          <w:u w:val="single"/>
          <w:lang w:val="en-US"/>
        </w:rPr>
        <w:t>a</w:t>
      </w:r>
      <w:r w:rsidR="005042B4">
        <w:rPr>
          <w:szCs w:val="28"/>
          <w:u w:val="single"/>
          <w:lang w:val="en-US"/>
        </w:rPr>
        <w:t xml:space="preserve">l </w:t>
      </w:r>
      <w:r w:rsidR="005042B4" w:rsidRPr="00BE1F8E">
        <w:rPr>
          <w:rFonts w:hint="cs"/>
          <w:szCs w:val="28"/>
          <w:rtl/>
        </w:rPr>
        <w:t xml:space="preserve">أن منتجات </w:t>
      </w:r>
      <w:r w:rsidR="005042B4">
        <w:rPr>
          <w:rFonts w:hint="cs"/>
          <w:szCs w:val="28"/>
          <w:rtl/>
        </w:rPr>
        <w:t>اللحوم الحمراء</w:t>
      </w:r>
      <w:r w:rsidR="00C04A89">
        <w:rPr>
          <w:rFonts w:hint="cs"/>
          <w:szCs w:val="28"/>
          <w:rtl/>
        </w:rPr>
        <w:t xml:space="preserve"> الديلة</w:t>
      </w:r>
      <w:r w:rsidR="00301318">
        <w:rPr>
          <w:rFonts w:hint="cs"/>
          <w:szCs w:val="28"/>
          <w:rtl/>
        </w:rPr>
        <w:t xml:space="preserve"> </w:t>
      </w:r>
      <w:r w:rsidR="005042B4" w:rsidRPr="00BE1F8E">
        <w:rPr>
          <w:szCs w:val="28"/>
        </w:rPr>
        <w:t>Alternative</w:t>
      </w:r>
      <w:r w:rsidR="00301318">
        <w:rPr>
          <w:szCs w:val="28"/>
        </w:rPr>
        <w:t xml:space="preserve"> </w:t>
      </w:r>
      <w:r w:rsidR="00203648">
        <w:rPr>
          <w:szCs w:val="28"/>
        </w:rPr>
        <w:t xml:space="preserve">Red </w:t>
      </w:r>
      <w:r w:rsidR="005042B4" w:rsidRPr="00BE1F8E">
        <w:rPr>
          <w:szCs w:val="28"/>
        </w:rPr>
        <w:t>Meats</w:t>
      </w:r>
      <w:r w:rsidR="005042B4" w:rsidRPr="00BE1F8E">
        <w:rPr>
          <w:rFonts w:hint="cs"/>
          <w:szCs w:val="28"/>
          <w:rtl/>
        </w:rPr>
        <w:t xml:space="preserve"> أقل في محتواها من الدهن والأحماض الدهنية المشبعة وأعلى في الحديد وفيتامين</w:t>
      </w:r>
      <w:r w:rsidR="00301318">
        <w:rPr>
          <w:rFonts w:hint="cs"/>
          <w:szCs w:val="28"/>
          <w:rtl/>
        </w:rPr>
        <w:t xml:space="preserve"> </w:t>
      </w:r>
      <w:r w:rsidR="005042B4" w:rsidRPr="00BE1F8E">
        <w:rPr>
          <w:szCs w:val="28"/>
          <w:lang w:val="en-US"/>
        </w:rPr>
        <w:t>B12</w:t>
      </w:r>
      <w:r w:rsidR="005042B4">
        <w:rPr>
          <w:rFonts w:hint="cs"/>
          <w:szCs w:val="28"/>
          <w:rtl/>
          <w:lang w:val="en-US"/>
        </w:rPr>
        <w:t xml:space="preserve"> </w:t>
      </w:r>
      <w:r w:rsidR="00203648">
        <w:rPr>
          <w:szCs w:val="28"/>
          <w:rtl/>
          <w:lang w:val="en-US"/>
        </w:rPr>
        <w:br/>
      </w:r>
      <w:r w:rsidR="005042B4">
        <w:rPr>
          <w:rFonts w:hint="cs"/>
          <w:szCs w:val="28"/>
          <w:rtl/>
          <w:lang w:val="en-US"/>
        </w:rPr>
        <w:t>و</w:t>
      </w:r>
      <w:r w:rsidR="005042B4" w:rsidRPr="00BE1F8E">
        <w:rPr>
          <w:rFonts w:hint="cs"/>
          <w:szCs w:val="28"/>
          <w:rtl/>
        </w:rPr>
        <w:t xml:space="preserve">متساوية تقريباً في محتواها من البروتين وفيتامين </w:t>
      </w:r>
      <w:r w:rsidR="005042B4" w:rsidRPr="00BE1F8E">
        <w:rPr>
          <w:szCs w:val="28"/>
        </w:rPr>
        <w:t>B6</w:t>
      </w:r>
      <w:r w:rsidR="005042B4" w:rsidRPr="00BE1F8E">
        <w:rPr>
          <w:rFonts w:hint="cs"/>
          <w:szCs w:val="28"/>
          <w:rtl/>
        </w:rPr>
        <w:t xml:space="preserve"> والكوليسترول مقارنه مع اللحم البقري</w:t>
      </w:r>
      <w:r w:rsidR="005042B4">
        <w:rPr>
          <w:rFonts w:hint="cs"/>
          <w:szCs w:val="28"/>
          <w:rtl/>
        </w:rPr>
        <w:t>.</w:t>
      </w:r>
    </w:p>
    <w:p w:rsidR="00C04A89" w:rsidRDefault="00040886" w:rsidP="009C1735">
      <w:pPr>
        <w:spacing w:line="276" w:lineRule="auto"/>
        <w:ind w:left="0"/>
        <w:rPr>
          <w:szCs w:val="28"/>
          <w:rtl/>
        </w:rPr>
      </w:pPr>
      <w:r>
        <w:rPr>
          <w:rFonts w:hint="cs"/>
          <w:szCs w:val="28"/>
          <w:rtl/>
        </w:rPr>
        <w:t xml:space="preserve">             ذكر</w:t>
      </w:r>
      <w:r w:rsidR="00203648">
        <w:rPr>
          <w:rFonts w:hint="cs"/>
          <w:szCs w:val="28"/>
          <w:rtl/>
        </w:rPr>
        <w:t xml:space="preserve"> </w:t>
      </w:r>
      <w:r>
        <w:rPr>
          <w:rFonts w:hint="cs"/>
          <w:szCs w:val="28"/>
          <w:rtl/>
        </w:rPr>
        <w:t>(إبراهيم,2001)</w:t>
      </w:r>
      <w:r w:rsidR="00203648">
        <w:rPr>
          <w:rFonts w:hint="cs"/>
          <w:szCs w:val="28"/>
          <w:rtl/>
        </w:rPr>
        <w:t xml:space="preserve"> </w:t>
      </w:r>
      <w:r>
        <w:rPr>
          <w:rFonts w:hint="cs"/>
          <w:szCs w:val="28"/>
          <w:rtl/>
        </w:rPr>
        <w:t>أن اللحوم تحتوى على العديد من الفيتامينات أهمها فيتامين</w:t>
      </w:r>
      <w:r w:rsidR="00203648">
        <w:rPr>
          <w:rFonts w:hint="cs"/>
          <w:szCs w:val="28"/>
          <w:rtl/>
        </w:rPr>
        <w:t xml:space="preserve"> </w:t>
      </w:r>
      <w:r>
        <w:rPr>
          <w:szCs w:val="28"/>
          <w:lang w:val="en-US"/>
        </w:rPr>
        <w:t>A</w:t>
      </w:r>
      <w:r w:rsidR="00203648">
        <w:rPr>
          <w:rFonts w:hint="cs"/>
          <w:szCs w:val="28"/>
          <w:rtl/>
          <w:lang w:val="en-US"/>
        </w:rPr>
        <w:t xml:space="preserve"> </w:t>
      </w:r>
      <w:r>
        <w:rPr>
          <w:rFonts w:hint="cs"/>
          <w:szCs w:val="28"/>
          <w:rtl/>
          <w:lang w:val="en-US"/>
        </w:rPr>
        <w:t xml:space="preserve">الموجود في </w:t>
      </w:r>
      <w:r w:rsidR="00C04A89">
        <w:rPr>
          <w:rFonts w:hint="cs"/>
          <w:szCs w:val="28"/>
          <w:rtl/>
          <w:lang w:val="en-US"/>
        </w:rPr>
        <w:t xml:space="preserve">الكبد </w:t>
      </w:r>
      <w:r>
        <w:rPr>
          <w:rFonts w:hint="cs"/>
          <w:szCs w:val="28"/>
          <w:rtl/>
          <w:lang w:val="en-US"/>
        </w:rPr>
        <w:t xml:space="preserve">وهو يساعد على </w:t>
      </w:r>
      <w:r w:rsidR="002237F9">
        <w:rPr>
          <w:rFonts w:hint="cs"/>
          <w:szCs w:val="28"/>
          <w:rtl/>
          <w:lang w:val="en-US"/>
        </w:rPr>
        <w:t>تقوية البصر وعلاج أمراض العشى الليلي وفيتامين</w:t>
      </w:r>
      <w:r w:rsidR="00762D4E">
        <w:rPr>
          <w:rFonts w:hint="cs"/>
          <w:szCs w:val="28"/>
          <w:rtl/>
          <w:lang w:val="en-US"/>
        </w:rPr>
        <w:t xml:space="preserve"> </w:t>
      </w:r>
      <w:r w:rsidR="002237F9">
        <w:rPr>
          <w:szCs w:val="28"/>
          <w:lang w:val="en-US"/>
        </w:rPr>
        <w:t>B</w:t>
      </w:r>
      <w:r w:rsidR="002237F9">
        <w:rPr>
          <w:rFonts w:hint="cs"/>
          <w:szCs w:val="28"/>
          <w:rtl/>
          <w:lang w:val="en-US"/>
        </w:rPr>
        <w:t xml:space="preserve"> الموجود في العضلات ويساعد على فتح الشهية وتنشيط الخلايا والمساعدة في تمث</w:t>
      </w:r>
      <w:r w:rsidR="00C04A89">
        <w:rPr>
          <w:rFonts w:hint="cs"/>
          <w:szCs w:val="28"/>
          <w:rtl/>
          <w:lang w:val="en-US"/>
        </w:rPr>
        <w:t>ي</w:t>
      </w:r>
      <w:r w:rsidR="002237F9">
        <w:rPr>
          <w:rFonts w:hint="cs"/>
          <w:szCs w:val="28"/>
          <w:rtl/>
          <w:lang w:val="en-US"/>
        </w:rPr>
        <w:t>ل الكربوهيدررات كما يمنع هذا الفيتامين الإجهاد العصبي وإضطرابات الكبد ويحسن كفاءة التمثيل الغذائي وهو لازم للتناسل ويمنع الإنيميا.</w:t>
      </w:r>
      <w:r w:rsidR="005042B4" w:rsidRPr="00BE1F8E">
        <w:rPr>
          <w:rFonts w:hint="cs"/>
          <w:szCs w:val="28"/>
          <w:rtl/>
        </w:rPr>
        <w:t xml:space="preserve"> </w:t>
      </w:r>
    </w:p>
    <w:p w:rsidR="007557CD" w:rsidRPr="00BE1F8E" w:rsidRDefault="007557CD" w:rsidP="009C1735">
      <w:pPr>
        <w:spacing w:line="276" w:lineRule="auto"/>
        <w:ind w:left="0"/>
        <w:rPr>
          <w:szCs w:val="28"/>
          <w:rtl/>
        </w:rPr>
      </w:pPr>
    </w:p>
    <w:p w:rsidR="00CC27F1" w:rsidRDefault="00CC27F1" w:rsidP="00DC1C3D">
      <w:pPr>
        <w:spacing w:line="276" w:lineRule="auto"/>
        <w:ind w:left="0"/>
        <w:jc w:val="both"/>
        <w:rPr>
          <w:b/>
          <w:bCs/>
          <w:szCs w:val="28"/>
          <w:u w:val="single"/>
          <w:rtl/>
        </w:rPr>
      </w:pPr>
      <w:r>
        <w:rPr>
          <w:rFonts w:hint="cs"/>
          <w:b/>
          <w:bCs/>
          <w:szCs w:val="28"/>
          <w:u w:val="single"/>
          <w:rtl/>
        </w:rPr>
        <w:t>تعريف الطهي :</w:t>
      </w:r>
    </w:p>
    <w:p w:rsidR="009C1735" w:rsidRPr="006675F7" w:rsidRDefault="00CC27F1" w:rsidP="006675F7">
      <w:pPr>
        <w:spacing w:line="276" w:lineRule="auto"/>
        <w:jc w:val="both"/>
        <w:rPr>
          <w:szCs w:val="28"/>
          <w:rtl/>
        </w:rPr>
      </w:pPr>
      <w:r w:rsidRPr="00FC4592">
        <w:rPr>
          <w:rFonts w:hint="cs"/>
          <w:b/>
          <w:bCs/>
          <w:szCs w:val="28"/>
          <w:rtl/>
        </w:rPr>
        <w:t xml:space="preserve">       </w:t>
      </w:r>
      <w:r w:rsidRPr="00FC4592">
        <w:rPr>
          <w:rFonts w:hint="cs"/>
          <w:szCs w:val="28"/>
          <w:rtl/>
        </w:rPr>
        <w:t>ي</w:t>
      </w:r>
      <w:r w:rsidR="00FC4592">
        <w:rPr>
          <w:rFonts w:hint="cs"/>
          <w:szCs w:val="28"/>
          <w:rtl/>
        </w:rPr>
        <w:t>قصد بالطهي تعريض اللحم لدرجة حرارة معينة لوقت محدد وبإتباع طريقة معينة وتلعب درجة الحرارة المستخدمة والفترة الزمنية والطريقة المستخدمة دوراً هاماً في نكهة ومذاق وطراوة اللحم (حسن وأخرون,2002).</w:t>
      </w:r>
    </w:p>
    <w:p w:rsidR="009C1735" w:rsidRPr="005042B4" w:rsidRDefault="00FC4592" w:rsidP="009C1735">
      <w:pPr>
        <w:spacing w:line="276" w:lineRule="auto"/>
        <w:jc w:val="both"/>
        <w:rPr>
          <w:szCs w:val="28"/>
          <w:rtl/>
        </w:rPr>
      </w:pPr>
      <w:r>
        <w:rPr>
          <w:rFonts w:hint="cs"/>
          <w:b/>
          <w:bCs/>
          <w:szCs w:val="28"/>
          <w:u w:val="single"/>
          <w:rtl/>
        </w:rPr>
        <w:t>طرق الطبخ أو الطهي</w:t>
      </w:r>
      <w:r w:rsidR="009C1735">
        <w:rPr>
          <w:b/>
          <w:bCs/>
          <w:szCs w:val="28"/>
          <w:u w:val="single"/>
          <w:lang w:val="en-US"/>
        </w:rPr>
        <w:t>Cooking Methods</w:t>
      </w:r>
      <w:r>
        <w:rPr>
          <w:rFonts w:hint="cs"/>
          <w:b/>
          <w:bCs/>
          <w:szCs w:val="28"/>
          <w:u w:val="single"/>
          <w:rtl/>
        </w:rPr>
        <w:t>:</w:t>
      </w:r>
    </w:p>
    <w:p w:rsidR="001A37F5" w:rsidRDefault="00FC4592" w:rsidP="00DC1C3D">
      <w:pPr>
        <w:spacing w:line="276" w:lineRule="auto"/>
        <w:jc w:val="both"/>
        <w:rPr>
          <w:szCs w:val="28"/>
          <w:rtl/>
          <w:lang w:val="en-US"/>
        </w:rPr>
      </w:pPr>
      <w:r w:rsidRPr="00FC4592">
        <w:rPr>
          <w:rFonts w:hint="cs"/>
          <w:szCs w:val="28"/>
          <w:rtl/>
        </w:rPr>
        <w:t xml:space="preserve">     يتم</w:t>
      </w:r>
      <w:r>
        <w:rPr>
          <w:rFonts w:hint="cs"/>
          <w:szCs w:val="28"/>
          <w:rtl/>
        </w:rPr>
        <w:t xml:space="preserve"> طهي لحم النعام بعدة طرق منها الطهي الرطب ,الطهي الجاف وتتراوح كمية الماء المفقود من اللحم خلال الطهي من15-30% ويتوقف مدى </w:t>
      </w:r>
      <w:r w:rsidR="00C04A89">
        <w:rPr>
          <w:rFonts w:hint="cs"/>
          <w:szCs w:val="28"/>
          <w:rtl/>
        </w:rPr>
        <w:t>فقد الماء على نوع اللحم ,القط</w:t>
      </w:r>
      <w:r w:rsidR="00A434A2">
        <w:rPr>
          <w:rFonts w:hint="cs"/>
          <w:szCs w:val="28"/>
          <w:rtl/>
        </w:rPr>
        <w:t>ع</w:t>
      </w:r>
      <w:r w:rsidR="00C04A89">
        <w:rPr>
          <w:rFonts w:hint="cs"/>
          <w:szCs w:val="28"/>
          <w:rtl/>
        </w:rPr>
        <w:t>ي</w:t>
      </w:r>
      <w:r w:rsidR="00A434A2">
        <w:rPr>
          <w:rFonts w:hint="cs"/>
          <w:szCs w:val="28"/>
          <w:rtl/>
        </w:rPr>
        <w:t>ة عمر الحيوان ,طريق</w:t>
      </w:r>
      <w:r w:rsidR="00C04A89">
        <w:rPr>
          <w:rFonts w:hint="cs"/>
          <w:szCs w:val="28"/>
          <w:rtl/>
        </w:rPr>
        <w:t>ة</w:t>
      </w:r>
      <w:r w:rsidR="00A434A2">
        <w:rPr>
          <w:rFonts w:hint="cs"/>
          <w:szCs w:val="28"/>
          <w:rtl/>
        </w:rPr>
        <w:t xml:space="preserve"> الطهي ,مقدرة اللحم على الإحتفاظ بالماء</w:t>
      </w:r>
      <w:r w:rsidR="00A434A2">
        <w:rPr>
          <w:szCs w:val="28"/>
          <w:lang w:val="en-US"/>
        </w:rPr>
        <w:t>WHC)</w:t>
      </w:r>
      <w:r w:rsidR="00A434A2">
        <w:rPr>
          <w:rFonts w:hint="cs"/>
          <w:szCs w:val="28"/>
          <w:rtl/>
          <w:lang w:val="en-US"/>
        </w:rPr>
        <w:t>) ويرتبط ذلك بخواص بروتينات اللحم والمعادن الناتجة مثل المغنيسيوم,الكالسيوم</w:t>
      </w:r>
      <w:r w:rsidR="00C04A89">
        <w:rPr>
          <w:rFonts w:hint="cs"/>
          <w:szCs w:val="28"/>
          <w:rtl/>
          <w:lang w:val="en-US"/>
        </w:rPr>
        <w:t xml:space="preserve"> </w:t>
      </w:r>
      <w:r w:rsidR="00A434A2">
        <w:rPr>
          <w:rFonts w:hint="cs"/>
          <w:szCs w:val="28"/>
          <w:rtl/>
          <w:lang w:val="en-US"/>
        </w:rPr>
        <w:t xml:space="preserve">و قيمة الأس الأيدروجيني </w:t>
      </w:r>
      <w:r w:rsidR="00A434A2">
        <w:rPr>
          <w:szCs w:val="28"/>
          <w:lang w:val="en-US"/>
        </w:rPr>
        <w:t>PH</w:t>
      </w:r>
      <w:r w:rsidR="00A434A2">
        <w:rPr>
          <w:rFonts w:hint="cs"/>
          <w:szCs w:val="28"/>
          <w:rtl/>
          <w:lang w:val="en-US"/>
        </w:rPr>
        <w:t xml:space="preserve"> ووجود أملاح عديد الفوسفات والمواد المضافة خلال الطهي والتصنيع</w:t>
      </w:r>
    </w:p>
    <w:p w:rsidR="00A434A2" w:rsidRDefault="001A37F5" w:rsidP="00C04A89">
      <w:pPr>
        <w:spacing w:line="276" w:lineRule="auto"/>
        <w:ind w:left="0"/>
        <w:jc w:val="both"/>
        <w:rPr>
          <w:szCs w:val="28"/>
          <w:lang w:val="en-US"/>
        </w:rPr>
      </w:pPr>
      <w:r>
        <w:rPr>
          <w:szCs w:val="28"/>
          <w:lang w:val="en-US"/>
        </w:rPr>
        <w:lastRenderedPageBreak/>
        <w:t>.(Johnson and Walker ,1992)</w:t>
      </w:r>
    </w:p>
    <w:p w:rsidR="00FC4592" w:rsidRDefault="001A37F5" w:rsidP="00DC1C3D">
      <w:pPr>
        <w:spacing w:line="276" w:lineRule="auto"/>
        <w:jc w:val="both"/>
        <w:rPr>
          <w:szCs w:val="28"/>
          <w:rtl/>
        </w:rPr>
      </w:pPr>
      <w:r w:rsidRPr="001A37F5">
        <w:rPr>
          <w:rFonts w:hint="cs"/>
          <w:szCs w:val="28"/>
          <w:rtl/>
        </w:rPr>
        <w:t xml:space="preserve"> </w:t>
      </w:r>
      <w:r w:rsidR="00C04A89">
        <w:rPr>
          <w:rFonts w:hint="cs"/>
          <w:szCs w:val="28"/>
          <w:rtl/>
        </w:rPr>
        <w:t>و</w:t>
      </w:r>
      <w:r w:rsidRPr="001A37F5">
        <w:rPr>
          <w:rFonts w:hint="cs"/>
          <w:szCs w:val="28"/>
          <w:rtl/>
        </w:rPr>
        <w:t xml:space="preserve">يستخدم </w:t>
      </w:r>
      <w:r>
        <w:rPr>
          <w:rFonts w:hint="cs"/>
          <w:szCs w:val="28"/>
          <w:rtl/>
        </w:rPr>
        <w:t>طرق متنوعة في طهي لحم النعام وأهمها</w:t>
      </w:r>
      <w:r w:rsidR="00762D4E">
        <w:rPr>
          <w:rFonts w:hint="cs"/>
          <w:szCs w:val="28"/>
          <w:rtl/>
        </w:rPr>
        <w:t xml:space="preserve"> :</w:t>
      </w:r>
    </w:p>
    <w:p w:rsidR="001A37F5" w:rsidRDefault="00A855FC" w:rsidP="00DC1C3D">
      <w:pPr>
        <w:spacing w:line="276" w:lineRule="auto"/>
        <w:jc w:val="both"/>
        <w:rPr>
          <w:b/>
          <w:bCs/>
          <w:szCs w:val="28"/>
          <w:rtl/>
          <w:lang w:val="en-US"/>
        </w:rPr>
      </w:pPr>
      <w:r>
        <w:rPr>
          <w:rFonts w:hint="cs"/>
          <w:b/>
          <w:bCs/>
          <w:szCs w:val="28"/>
          <w:rtl/>
        </w:rPr>
        <w:t>1</w:t>
      </w:r>
      <w:r w:rsidR="001A37F5">
        <w:rPr>
          <w:rFonts w:hint="cs"/>
          <w:b/>
          <w:bCs/>
          <w:szCs w:val="28"/>
          <w:rtl/>
        </w:rPr>
        <w:t>-</w:t>
      </w:r>
      <w:r w:rsidR="001A37F5" w:rsidRPr="001A37F5">
        <w:rPr>
          <w:rFonts w:hint="cs"/>
          <w:b/>
          <w:bCs/>
          <w:szCs w:val="28"/>
          <w:rtl/>
        </w:rPr>
        <w:t xml:space="preserve">الطهي بالحرارة الجافة: </w:t>
      </w:r>
      <w:r w:rsidR="001A37F5" w:rsidRPr="001A37F5">
        <w:rPr>
          <w:b/>
          <w:bCs/>
          <w:szCs w:val="28"/>
          <w:lang w:val="en-US"/>
        </w:rPr>
        <w:t>D</w:t>
      </w:r>
      <w:r w:rsidR="00F65568">
        <w:rPr>
          <w:b/>
          <w:bCs/>
          <w:szCs w:val="28"/>
          <w:lang w:val="en-US"/>
        </w:rPr>
        <w:t>r</w:t>
      </w:r>
      <w:r w:rsidR="001A37F5" w:rsidRPr="001A37F5">
        <w:rPr>
          <w:b/>
          <w:bCs/>
          <w:szCs w:val="28"/>
          <w:lang w:val="en-US"/>
        </w:rPr>
        <w:t>y heat</w:t>
      </w:r>
    </w:p>
    <w:p w:rsidR="002237F9" w:rsidRDefault="001A37F5" w:rsidP="00762D4E">
      <w:pPr>
        <w:spacing w:line="276" w:lineRule="auto"/>
        <w:ind w:firstLine="905"/>
        <w:jc w:val="both"/>
        <w:rPr>
          <w:szCs w:val="28"/>
          <w:rtl/>
          <w:lang w:val="en-US"/>
        </w:rPr>
      </w:pPr>
      <w:r>
        <w:rPr>
          <w:rFonts w:hint="cs"/>
          <w:b/>
          <w:bCs/>
          <w:szCs w:val="28"/>
          <w:rtl/>
          <w:lang w:val="en-US"/>
        </w:rPr>
        <w:t xml:space="preserve"> </w:t>
      </w:r>
      <w:r w:rsidRPr="001A37F5">
        <w:rPr>
          <w:rFonts w:hint="cs"/>
          <w:szCs w:val="28"/>
          <w:rtl/>
          <w:lang w:val="en-US"/>
        </w:rPr>
        <w:t>قس</w:t>
      </w:r>
      <w:r w:rsidR="008B378F">
        <w:rPr>
          <w:rFonts w:hint="cs"/>
          <w:szCs w:val="28"/>
          <w:rtl/>
          <w:lang w:val="en-US"/>
        </w:rPr>
        <w:t>م(</w:t>
      </w:r>
      <w:r w:rsidR="00A855FC">
        <w:rPr>
          <w:rFonts w:hint="cs"/>
          <w:szCs w:val="28"/>
          <w:rtl/>
          <w:lang w:val="en-US"/>
        </w:rPr>
        <w:t xml:space="preserve"> </w:t>
      </w:r>
      <w:r w:rsidR="00FB1604">
        <w:rPr>
          <w:szCs w:val="28"/>
        </w:rPr>
        <w:t>Duff ,</w:t>
      </w:r>
      <w:r w:rsidR="008B378F">
        <w:rPr>
          <w:szCs w:val="28"/>
        </w:rPr>
        <w:t>2004</w:t>
      </w:r>
      <w:r w:rsidR="008B378F">
        <w:rPr>
          <w:rFonts w:hint="cs"/>
          <w:szCs w:val="28"/>
          <w:rtl/>
          <w:lang w:val="en-US"/>
        </w:rPr>
        <w:t xml:space="preserve">) </w:t>
      </w:r>
      <w:r w:rsidR="00A855FC">
        <w:rPr>
          <w:rFonts w:hint="cs"/>
          <w:szCs w:val="28"/>
          <w:rtl/>
          <w:lang w:val="en-US"/>
        </w:rPr>
        <w:t>الطهي بإستخدام الحرارة الجافة إلى عدة طرق مثل الطهي في الفرن والقلي والشي وكلها تتفق في إستخدام المصدر الحراري مباشرة حيث يحاط اللحم بالهواء الساخن وتصلح طريقة الطهي الجاف مع قطع اللحوم ذات الطراوة العالية وبخاصة لعضلات المحتوية على ألياف قليلة من الأنسجة الضامة مثل منطقة الأضلاع الظهرية.</w:t>
      </w:r>
    </w:p>
    <w:p w:rsidR="00645D83" w:rsidRPr="00762D4E" w:rsidRDefault="00A855FC" w:rsidP="00274727">
      <w:pPr>
        <w:spacing w:line="276" w:lineRule="auto"/>
        <w:jc w:val="both"/>
        <w:rPr>
          <w:i/>
          <w:iCs/>
          <w:szCs w:val="28"/>
          <w:u w:val="single"/>
          <w:rtl/>
          <w:lang w:val="en-US"/>
        </w:rPr>
      </w:pPr>
      <w:r w:rsidRPr="00762D4E">
        <w:rPr>
          <w:rFonts w:hint="cs"/>
          <w:i/>
          <w:iCs/>
          <w:szCs w:val="28"/>
          <w:u w:val="single"/>
          <w:rtl/>
          <w:lang w:val="en-US"/>
        </w:rPr>
        <w:t>أ-الطهي في</w:t>
      </w:r>
      <w:r w:rsidR="00274727">
        <w:rPr>
          <w:rFonts w:hint="cs"/>
          <w:i/>
          <w:iCs/>
          <w:szCs w:val="28"/>
          <w:u w:val="single"/>
          <w:rtl/>
          <w:lang w:val="en-US"/>
        </w:rPr>
        <w:t xml:space="preserve"> الفر</w:t>
      </w:r>
      <w:r w:rsidRPr="00762D4E">
        <w:rPr>
          <w:rFonts w:hint="cs"/>
          <w:i/>
          <w:iCs/>
          <w:szCs w:val="28"/>
          <w:u w:val="single"/>
          <w:rtl/>
          <w:lang w:val="en-US"/>
        </w:rPr>
        <w:t>ن</w:t>
      </w:r>
      <w:r w:rsidR="00274727">
        <w:rPr>
          <w:i/>
          <w:iCs/>
          <w:szCs w:val="28"/>
          <w:u w:val="single"/>
          <w:lang w:val="en-US"/>
        </w:rPr>
        <w:t xml:space="preserve">Oven Cooking  </w:t>
      </w:r>
      <w:r w:rsidRPr="00762D4E">
        <w:rPr>
          <w:rFonts w:hint="cs"/>
          <w:i/>
          <w:iCs/>
          <w:szCs w:val="28"/>
          <w:u w:val="single"/>
          <w:rtl/>
          <w:lang w:val="en-US"/>
        </w:rPr>
        <w:t>:</w:t>
      </w:r>
      <w:r w:rsidR="001A37F5" w:rsidRPr="00762D4E">
        <w:rPr>
          <w:rFonts w:hint="cs"/>
          <w:i/>
          <w:iCs/>
          <w:szCs w:val="28"/>
          <w:u w:val="single"/>
          <w:rtl/>
          <w:lang w:val="en-US"/>
        </w:rPr>
        <w:t xml:space="preserve"> </w:t>
      </w:r>
    </w:p>
    <w:p w:rsidR="00762D4E" w:rsidRDefault="00645D83" w:rsidP="00C04A89">
      <w:pPr>
        <w:spacing w:line="276" w:lineRule="auto"/>
        <w:ind w:firstLine="905"/>
        <w:jc w:val="both"/>
        <w:rPr>
          <w:szCs w:val="28"/>
          <w:rtl/>
          <w:lang w:val="en-US"/>
        </w:rPr>
      </w:pPr>
      <w:r w:rsidRPr="00645D83">
        <w:rPr>
          <w:rFonts w:hint="cs"/>
          <w:szCs w:val="28"/>
          <w:rtl/>
          <w:lang w:val="en-US"/>
        </w:rPr>
        <w:t>أشار</w:t>
      </w:r>
      <w:r w:rsidR="00FB1604">
        <w:rPr>
          <w:rFonts w:hint="cs"/>
          <w:szCs w:val="28"/>
          <w:rtl/>
          <w:lang w:val="en-US"/>
        </w:rPr>
        <w:t>(</w:t>
      </w:r>
      <w:r w:rsidR="00FB1604">
        <w:rPr>
          <w:szCs w:val="28"/>
          <w:lang w:val="en-US"/>
        </w:rPr>
        <w:t>Brown and Thomposon(1996</w:t>
      </w:r>
      <w:r>
        <w:rPr>
          <w:rFonts w:hint="cs"/>
          <w:szCs w:val="28"/>
          <w:rtl/>
          <w:lang w:val="en-US"/>
        </w:rPr>
        <w:t xml:space="preserve"> أن طريقة الطهي بالفرن تلائم قطع اللحم السميكة الطرية حيث تتراوح درجة حرارة الفرن 150-170مْ في إناء مكشوف مغطى بطبقة من الدهن مع عدم إضافة أي سوائل.كما أكد أن أستخدام درجات حرارة منخفضة يسبب إنكماش لقطع اللحم وتكون فترة </w:t>
      </w:r>
      <w:r w:rsidR="00C04A89">
        <w:rPr>
          <w:rFonts w:hint="cs"/>
          <w:szCs w:val="28"/>
          <w:rtl/>
          <w:lang w:val="en-US"/>
        </w:rPr>
        <w:t>ال</w:t>
      </w:r>
      <w:r>
        <w:rPr>
          <w:rFonts w:hint="cs"/>
          <w:szCs w:val="28"/>
          <w:rtl/>
          <w:lang w:val="en-US"/>
        </w:rPr>
        <w:t>طهي أطول كما أن إستخدام درجات الحرارة العالية تسبب الوصول إلى اللون المميز للرستو وال</w:t>
      </w:r>
      <w:r w:rsidR="00C04A89">
        <w:rPr>
          <w:rFonts w:hint="cs"/>
          <w:szCs w:val="28"/>
          <w:rtl/>
          <w:lang w:val="en-US"/>
        </w:rPr>
        <w:t>م</w:t>
      </w:r>
      <w:r>
        <w:rPr>
          <w:rFonts w:hint="cs"/>
          <w:szCs w:val="28"/>
          <w:rtl/>
          <w:lang w:val="en-US"/>
        </w:rPr>
        <w:t>رغوب ويحسن من نكهة اللحم وتكون فترة الطهي أقل.</w:t>
      </w:r>
    </w:p>
    <w:p w:rsidR="001A37F5" w:rsidRDefault="00645D83" w:rsidP="00DC1C3D">
      <w:pPr>
        <w:spacing w:line="276" w:lineRule="auto"/>
        <w:jc w:val="both"/>
        <w:rPr>
          <w:i/>
          <w:iCs/>
          <w:szCs w:val="28"/>
          <w:u w:val="single"/>
          <w:rtl/>
          <w:lang w:val="en-US"/>
        </w:rPr>
      </w:pPr>
      <w:r w:rsidRPr="00645D83">
        <w:rPr>
          <w:rFonts w:hint="cs"/>
          <w:i/>
          <w:iCs/>
          <w:szCs w:val="28"/>
          <w:u w:val="single"/>
          <w:rtl/>
          <w:lang w:val="en-US"/>
        </w:rPr>
        <w:t>ب-الطهي بالشى</w:t>
      </w:r>
      <w:r w:rsidR="00274727">
        <w:rPr>
          <w:rFonts w:hint="cs"/>
          <w:i/>
          <w:iCs/>
          <w:szCs w:val="28"/>
          <w:u w:val="single"/>
          <w:rtl/>
          <w:lang w:val="en-US"/>
        </w:rPr>
        <w:t xml:space="preserve"> </w:t>
      </w:r>
      <w:r w:rsidR="00274727">
        <w:rPr>
          <w:i/>
          <w:iCs/>
          <w:szCs w:val="28"/>
          <w:u w:val="single"/>
          <w:lang w:val="en-US"/>
        </w:rPr>
        <w:t xml:space="preserve">Grilling Cooking </w:t>
      </w:r>
      <w:r w:rsidRPr="00645D83">
        <w:rPr>
          <w:rFonts w:hint="cs"/>
          <w:i/>
          <w:iCs/>
          <w:szCs w:val="28"/>
          <w:u w:val="single"/>
          <w:rtl/>
          <w:lang w:val="en-US"/>
        </w:rPr>
        <w:t>:</w:t>
      </w:r>
      <w:r w:rsidR="001A37F5" w:rsidRPr="00645D83">
        <w:rPr>
          <w:rFonts w:hint="cs"/>
          <w:i/>
          <w:iCs/>
          <w:szCs w:val="28"/>
          <w:u w:val="single"/>
          <w:rtl/>
          <w:lang w:val="en-US"/>
        </w:rPr>
        <w:t xml:space="preserve">  </w:t>
      </w:r>
    </w:p>
    <w:p w:rsidR="00BD2C17" w:rsidRPr="005B5206" w:rsidRDefault="008C5B44" w:rsidP="00DC1C3D">
      <w:pPr>
        <w:spacing w:line="276" w:lineRule="auto"/>
        <w:jc w:val="both"/>
        <w:rPr>
          <w:szCs w:val="28"/>
          <w:rtl/>
          <w:lang w:val="en-US"/>
        </w:rPr>
      </w:pPr>
      <w:r w:rsidRPr="008C5B44">
        <w:rPr>
          <w:rFonts w:hint="cs"/>
          <w:i/>
          <w:iCs/>
          <w:szCs w:val="28"/>
          <w:rtl/>
          <w:lang w:val="en-US"/>
        </w:rPr>
        <w:t xml:space="preserve">     </w:t>
      </w:r>
      <w:r w:rsidRPr="008C5B44">
        <w:rPr>
          <w:rFonts w:hint="cs"/>
          <w:szCs w:val="28"/>
          <w:rtl/>
          <w:lang w:val="en-US"/>
        </w:rPr>
        <w:t>من</w:t>
      </w:r>
      <w:r>
        <w:rPr>
          <w:rFonts w:hint="cs"/>
          <w:szCs w:val="28"/>
          <w:rtl/>
          <w:lang w:val="en-US"/>
        </w:rPr>
        <w:t xml:space="preserve"> الدراسات التى أجراها( </w:t>
      </w:r>
      <w:r w:rsidR="00FB1604">
        <w:rPr>
          <w:szCs w:val="28"/>
          <w:lang w:val="en-US"/>
        </w:rPr>
        <w:t>Carpenter and Clark(1995</w:t>
      </w:r>
      <w:r w:rsidR="00FB1604">
        <w:rPr>
          <w:rFonts w:hint="cs"/>
          <w:szCs w:val="28"/>
          <w:rtl/>
          <w:lang w:val="en-US"/>
        </w:rPr>
        <w:t xml:space="preserve"> </w:t>
      </w:r>
      <w:r w:rsidR="00C04A89">
        <w:rPr>
          <w:rFonts w:hint="cs"/>
          <w:szCs w:val="28"/>
          <w:rtl/>
          <w:lang w:val="en-US"/>
        </w:rPr>
        <w:t xml:space="preserve">وجد </w:t>
      </w:r>
      <w:r>
        <w:rPr>
          <w:rFonts w:hint="cs"/>
          <w:szCs w:val="28"/>
          <w:rtl/>
          <w:lang w:val="en-US"/>
        </w:rPr>
        <w:t>أن طريقة الشى للحم النعام تناسب قطع اللحم الأكثر طراوة والقليلة السمك وإستخدام درجات حرارة عالية ووقت قصير نسبياً مما لايسمح بتحلل الأنسجة الرابطة ويتم الشى على النار مباشرة أو بالحرارة غير مباشرة وتصلح هذه الطريقة مع شرائح اللحم البقري أو الكفتة المصنعة من اللحم, الكفتة المصنعة من</w:t>
      </w:r>
      <w:r w:rsidR="008F4BD9">
        <w:rPr>
          <w:rFonts w:hint="cs"/>
          <w:szCs w:val="28"/>
          <w:rtl/>
          <w:lang w:val="en-US"/>
        </w:rPr>
        <w:t xml:space="preserve"> لحم النعام وقطيعا</w:t>
      </w:r>
      <w:r w:rsidR="00C81C61">
        <w:rPr>
          <w:rFonts w:hint="cs"/>
          <w:szCs w:val="28"/>
          <w:rtl/>
          <w:lang w:val="en-US"/>
        </w:rPr>
        <w:t>ت الدواجن أو السجق أو البرجر</w:t>
      </w:r>
      <w:r w:rsidR="008F4BD9">
        <w:rPr>
          <w:rFonts w:hint="cs"/>
          <w:szCs w:val="28"/>
          <w:rtl/>
          <w:lang w:val="en-US"/>
        </w:rPr>
        <w:t xml:space="preserve"> ويمتاز اللحم ال</w:t>
      </w:r>
      <w:r w:rsidR="00C81C61">
        <w:rPr>
          <w:rFonts w:hint="cs"/>
          <w:szCs w:val="28"/>
          <w:rtl/>
          <w:lang w:val="en-US"/>
        </w:rPr>
        <w:t>م</w:t>
      </w:r>
      <w:r w:rsidR="008F4BD9">
        <w:rPr>
          <w:rFonts w:hint="cs"/>
          <w:szCs w:val="28"/>
          <w:rtl/>
          <w:lang w:val="en-US"/>
        </w:rPr>
        <w:t>طهي بهذه الطريقة بنكهة مميزة.</w:t>
      </w:r>
    </w:p>
    <w:p w:rsidR="008F4BD9" w:rsidRDefault="008F4BD9" w:rsidP="00DC1C3D">
      <w:pPr>
        <w:spacing w:line="276" w:lineRule="auto"/>
        <w:jc w:val="both"/>
        <w:rPr>
          <w:szCs w:val="28"/>
          <w:rtl/>
        </w:rPr>
      </w:pPr>
      <w:r w:rsidRPr="008F4BD9">
        <w:rPr>
          <w:rFonts w:hint="cs"/>
          <w:i/>
          <w:iCs/>
          <w:szCs w:val="28"/>
          <w:u w:val="single"/>
          <w:rtl/>
        </w:rPr>
        <w:t>ج-</w:t>
      </w:r>
      <w:r w:rsidR="00C81C61">
        <w:rPr>
          <w:rFonts w:hint="cs"/>
          <w:i/>
          <w:iCs/>
          <w:szCs w:val="28"/>
          <w:u w:val="single"/>
          <w:rtl/>
        </w:rPr>
        <w:t>الطهي ب</w:t>
      </w:r>
      <w:r w:rsidRPr="008F4BD9">
        <w:rPr>
          <w:rFonts w:hint="cs"/>
          <w:i/>
          <w:iCs/>
          <w:szCs w:val="28"/>
          <w:u w:val="single"/>
          <w:rtl/>
        </w:rPr>
        <w:t>القلي</w:t>
      </w:r>
      <w:r w:rsidR="00274727">
        <w:rPr>
          <w:rFonts w:hint="cs"/>
          <w:i/>
          <w:iCs/>
          <w:szCs w:val="28"/>
          <w:u w:val="single"/>
          <w:rtl/>
        </w:rPr>
        <w:t xml:space="preserve"> </w:t>
      </w:r>
      <w:r w:rsidR="00274727">
        <w:rPr>
          <w:i/>
          <w:iCs/>
          <w:szCs w:val="28"/>
          <w:u w:val="single"/>
          <w:lang w:val="en-US"/>
        </w:rPr>
        <w:t xml:space="preserve">Frying Cooking </w:t>
      </w:r>
      <w:r>
        <w:rPr>
          <w:rFonts w:hint="cs"/>
          <w:szCs w:val="28"/>
          <w:rtl/>
        </w:rPr>
        <w:t>:</w:t>
      </w:r>
    </w:p>
    <w:p w:rsidR="00F65568" w:rsidRDefault="008F4BD9" w:rsidP="00876ADA">
      <w:pPr>
        <w:spacing w:line="276" w:lineRule="auto"/>
        <w:ind w:firstLine="905"/>
        <w:jc w:val="both"/>
        <w:rPr>
          <w:szCs w:val="28"/>
          <w:rtl/>
        </w:rPr>
      </w:pPr>
      <w:r w:rsidRPr="008F4BD9">
        <w:rPr>
          <w:rFonts w:hint="cs"/>
          <w:szCs w:val="28"/>
          <w:rtl/>
        </w:rPr>
        <w:t>أكد</w:t>
      </w:r>
      <w:r>
        <w:rPr>
          <w:rFonts w:hint="cs"/>
          <w:szCs w:val="28"/>
          <w:rtl/>
        </w:rPr>
        <w:t xml:space="preserve"> (</w:t>
      </w:r>
      <w:r w:rsidR="00FB1604">
        <w:rPr>
          <w:szCs w:val="28"/>
          <w:lang w:val="en-US"/>
        </w:rPr>
        <w:t>Deeming(1999</w:t>
      </w:r>
      <w:r w:rsidR="00FB1604">
        <w:rPr>
          <w:rFonts w:hint="cs"/>
          <w:szCs w:val="28"/>
          <w:rtl/>
          <w:lang w:val="en-US"/>
        </w:rPr>
        <w:t xml:space="preserve"> </w:t>
      </w:r>
      <w:r>
        <w:rPr>
          <w:rFonts w:hint="cs"/>
          <w:szCs w:val="28"/>
          <w:rtl/>
        </w:rPr>
        <w:t>أن في هذه الطريقة تستخدم كمية من الدهن بحيث تغطي شرائح اللحم1/دقيقة</w:t>
      </w:r>
      <w:r w:rsidR="00876ADA">
        <w:rPr>
          <w:rFonts w:hint="cs"/>
          <w:szCs w:val="28"/>
          <w:rtl/>
        </w:rPr>
        <w:t xml:space="preserve"> وتنتقل الحرارة إلى شرائح اللحم عن طريق المادة الدهنية التى يحمر فيها</w:t>
      </w:r>
      <w:r>
        <w:rPr>
          <w:rFonts w:hint="cs"/>
          <w:szCs w:val="28"/>
          <w:rtl/>
        </w:rPr>
        <w:t>.</w:t>
      </w:r>
    </w:p>
    <w:p w:rsidR="008F4BD9" w:rsidRDefault="008F4BD9" w:rsidP="00DC1C3D">
      <w:pPr>
        <w:spacing w:line="276" w:lineRule="auto"/>
        <w:jc w:val="both"/>
        <w:rPr>
          <w:szCs w:val="28"/>
          <w:rtl/>
        </w:rPr>
      </w:pPr>
      <w:r w:rsidRPr="008F4BD9">
        <w:rPr>
          <w:rFonts w:hint="cs"/>
          <w:b/>
          <w:bCs/>
          <w:szCs w:val="28"/>
          <w:u w:val="single"/>
          <w:rtl/>
        </w:rPr>
        <w:t>2-</w:t>
      </w:r>
      <w:r w:rsidR="00762D4E">
        <w:rPr>
          <w:rFonts w:hint="cs"/>
          <w:b/>
          <w:bCs/>
          <w:szCs w:val="28"/>
          <w:u w:val="single"/>
          <w:rtl/>
        </w:rPr>
        <w:t xml:space="preserve"> </w:t>
      </w:r>
      <w:r w:rsidRPr="008F4BD9">
        <w:rPr>
          <w:rFonts w:hint="cs"/>
          <w:b/>
          <w:bCs/>
          <w:szCs w:val="28"/>
          <w:u w:val="single"/>
          <w:rtl/>
        </w:rPr>
        <w:t xml:space="preserve">طرق الطهي بإستخدام </w:t>
      </w:r>
      <w:r w:rsidRPr="00274727">
        <w:rPr>
          <w:rFonts w:hint="cs"/>
          <w:b/>
          <w:bCs/>
          <w:szCs w:val="28"/>
          <w:u w:val="single"/>
          <w:rtl/>
        </w:rPr>
        <w:t>الحرارة الرطبة</w:t>
      </w:r>
      <w:r w:rsidR="00274727" w:rsidRPr="00274727">
        <w:rPr>
          <w:szCs w:val="28"/>
          <w:u w:val="single"/>
          <w:lang w:val="en-US"/>
        </w:rPr>
        <w:t>Wet Cooking</w:t>
      </w:r>
      <w:r w:rsidR="00274727">
        <w:rPr>
          <w:szCs w:val="28"/>
          <w:lang w:val="en-US"/>
        </w:rPr>
        <w:t xml:space="preserve"> </w:t>
      </w:r>
      <w:r>
        <w:rPr>
          <w:rFonts w:hint="cs"/>
          <w:szCs w:val="28"/>
          <w:rtl/>
        </w:rPr>
        <w:t>:</w:t>
      </w:r>
    </w:p>
    <w:p w:rsidR="008F4BD9" w:rsidRPr="008F4BD9" w:rsidRDefault="008F4BD9" w:rsidP="00DC1C3D">
      <w:pPr>
        <w:spacing w:line="276" w:lineRule="auto"/>
        <w:jc w:val="both"/>
        <w:rPr>
          <w:szCs w:val="28"/>
          <w:rtl/>
        </w:rPr>
      </w:pPr>
      <w:r w:rsidRPr="008F4BD9">
        <w:rPr>
          <w:rFonts w:hint="cs"/>
          <w:szCs w:val="28"/>
          <w:rtl/>
        </w:rPr>
        <w:t xml:space="preserve">    قام</w:t>
      </w:r>
      <w:r w:rsidR="004C54F3">
        <w:rPr>
          <w:szCs w:val="28"/>
          <w:lang w:val="en-US"/>
        </w:rPr>
        <w:t>Hazell(1982)</w:t>
      </w:r>
      <w:r>
        <w:rPr>
          <w:rFonts w:hint="cs"/>
          <w:szCs w:val="28"/>
          <w:rtl/>
        </w:rPr>
        <w:t xml:space="preserve"> بدراسة لطهي لحم النعام </w:t>
      </w:r>
      <w:r w:rsidR="007A0767">
        <w:rPr>
          <w:rFonts w:hint="cs"/>
          <w:szCs w:val="28"/>
          <w:rtl/>
        </w:rPr>
        <w:t>الحرارة الرطبة وفي هذه الطريقة تستخدم كمية كاف</w:t>
      </w:r>
      <w:r w:rsidR="00C81C61">
        <w:rPr>
          <w:rFonts w:hint="cs"/>
          <w:szCs w:val="28"/>
          <w:rtl/>
        </w:rPr>
        <w:t xml:space="preserve">ية من الماء وتلائم هذه الطريقة </w:t>
      </w:r>
      <w:r w:rsidR="007A0767">
        <w:rPr>
          <w:rFonts w:hint="cs"/>
          <w:szCs w:val="28"/>
          <w:rtl/>
        </w:rPr>
        <w:t xml:space="preserve">قطع اللحم المحتوية على كميات عالية من الأنسجة الرابطة </w:t>
      </w:r>
      <w:r w:rsidR="007A0767">
        <w:rPr>
          <w:rFonts w:hint="cs"/>
          <w:szCs w:val="28"/>
          <w:rtl/>
        </w:rPr>
        <w:lastRenderedPageBreak/>
        <w:t xml:space="preserve">حيث يساعد الماء </w:t>
      </w:r>
      <w:r w:rsidR="00C81C61">
        <w:rPr>
          <w:rFonts w:hint="cs"/>
          <w:szCs w:val="28"/>
          <w:rtl/>
        </w:rPr>
        <w:t>على تحلل الكولاجين إلى جلاتين وي</w:t>
      </w:r>
      <w:r w:rsidR="007A0767">
        <w:rPr>
          <w:rFonts w:hint="cs"/>
          <w:szCs w:val="28"/>
          <w:rtl/>
        </w:rPr>
        <w:t xml:space="preserve">فضل إستخدام درجات الحرارة المنخفضة نسبياً والتى تتراوح من 95-100مْ وتستغرق هذه الطريقة فترة طويلة لضمان تحلل بروتينات الكولاجين وتفادي تصلب برويتنات الألياف </w:t>
      </w:r>
      <w:r w:rsidR="00E72711">
        <w:rPr>
          <w:rFonts w:hint="cs"/>
          <w:szCs w:val="28"/>
          <w:rtl/>
        </w:rPr>
        <w:t>ويناسب ه</w:t>
      </w:r>
      <w:r w:rsidR="00C81C61">
        <w:rPr>
          <w:rFonts w:hint="cs"/>
          <w:szCs w:val="28"/>
          <w:rtl/>
        </w:rPr>
        <w:t>ذه الطريقة القطعيات مثل عضلة الف</w:t>
      </w:r>
      <w:r w:rsidR="00E72711">
        <w:rPr>
          <w:rFonts w:hint="cs"/>
          <w:szCs w:val="28"/>
          <w:rtl/>
        </w:rPr>
        <w:t>خذ.</w:t>
      </w:r>
    </w:p>
    <w:p w:rsidR="00E75713" w:rsidRDefault="00E72711" w:rsidP="00DC1C3D">
      <w:pPr>
        <w:spacing w:line="276" w:lineRule="auto"/>
        <w:jc w:val="both"/>
        <w:rPr>
          <w:szCs w:val="28"/>
          <w:rtl/>
        </w:rPr>
      </w:pPr>
      <w:r w:rsidRPr="00E72711">
        <w:rPr>
          <w:rFonts w:hint="cs"/>
          <w:i/>
          <w:iCs/>
          <w:szCs w:val="28"/>
          <w:u w:val="single"/>
          <w:rtl/>
        </w:rPr>
        <w:t>تشمل الطريقة الرطبة</w:t>
      </w:r>
      <w:r>
        <w:rPr>
          <w:rFonts w:hint="cs"/>
          <w:szCs w:val="28"/>
          <w:rtl/>
        </w:rPr>
        <w:t>:</w:t>
      </w:r>
    </w:p>
    <w:p w:rsidR="00E75713" w:rsidRDefault="00E75713" w:rsidP="00DC1C3D">
      <w:pPr>
        <w:spacing w:line="276" w:lineRule="auto"/>
        <w:jc w:val="both"/>
        <w:rPr>
          <w:szCs w:val="28"/>
          <w:rtl/>
          <w:lang w:val="en-US"/>
        </w:rPr>
      </w:pPr>
      <w:r>
        <w:rPr>
          <w:rFonts w:hint="cs"/>
          <w:szCs w:val="28"/>
          <w:rtl/>
        </w:rPr>
        <w:t xml:space="preserve">  </w:t>
      </w:r>
      <w:r w:rsidR="00DE09F9">
        <w:rPr>
          <w:rFonts w:hint="cs"/>
          <w:szCs w:val="28"/>
          <w:rtl/>
        </w:rPr>
        <w:t>أ-طهي اللحم مخلوط بالخضار</w:t>
      </w:r>
      <w:r w:rsidR="00DE09F9">
        <w:rPr>
          <w:szCs w:val="28"/>
          <w:lang w:val="en-US"/>
        </w:rPr>
        <w:t xml:space="preserve">Stewing </w:t>
      </w:r>
    </w:p>
    <w:p w:rsidR="00DE09F9" w:rsidRDefault="00DE09F9" w:rsidP="00DC1C3D">
      <w:pPr>
        <w:spacing w:line="276" w:lineRule="auto"/>
        <w:jc w:val="both"/>
        <w:rPr>
          <w:szCs w:val="28"/>
          <w:rtl/>
          <w:lang w:val="en-US"/>
        </w:rPr>
      </w:pPr>
      <w:r>
        <w:rPr>
          <w:rFonts w:hint="cs"/>
          <w:szCs w:val="28"/>
          <w:rtl/>
          <w:lang w:val="en-US"/>
        </w:rPr>
        <w:t xml:space="preserve"> ب-طهي اللحم ببطء</w:t>
      </w:r>
      <w:r>
        <w:rPr>
          <w:szCs w:val="28"/>
          <w:lang w:val="en-US"/>
        </w:rPr>
        <w:t xml:space="preserve">Braising </w:t>
      </w:r>
    </w:p>
    <w:p w:rsidR="00DE09F9" w:rsidRDefault="00DE09F9" w:rsidP="00DC1C3D">
      <w:pPr>
        <w:spacing w:line="276" w:lineRule="auto"/>
        <w:jc w:val="both"/>
        <w:rPr>
          <w:szCs w:val="28"/>
          <w:rtl/>
          <w:lang w:val="en-US"/>
        </w:rPr>
      </w:pPr>
      <w:r>
        <w:rPr>
          <w:rFonts w:hint="cs"/>
          <w:szCs w:val="28"/>
          <w:rtl/>
          <w:lang w:val="en-US"/>
        </w:rPr>
        <w:t xml:space="preserve"> ج-طهي اللحم على درجة حرارة أقل من نقطة الغليان </w:t>
      </w:r>
      <w:r>
        <w:rPr>
          <w:szCs w:val="28"/>
          <w:lang w:val="en-US"/>
        </w:rPr>
        <w:t>Simmering</w:t>
      </w:r>
    </w:p>
    <w:p w:rsidR="00736339" w:rsidRPr="00DE09F9" w:rsidRDefault="00736339" w:rsidP="00DC1C3D">
      <w:pPr>
        <w:spacing w:line="276" w:lineRule="auto"/>
        <w:jc w:val="both"/>
        <w:rPr>
          <w:szCs w:val="28"/>
          <w:rtl/>
          <w:lang w:val="en-US"/>
        </w:rPr>
      </w:pPr>
      <w:r>
        <w:rPr>
          <w:rFonts w:hint="cs"/>
          <w:szCs w:val="28"/>
          <w:rtl/>
          <w:lang w:val="en-US"/>
        </w:rPr>
        <w:t xml:space="preserve">  د-طهي اللحم تحت ضغط مرتفع </w:t>
      </w:r>
      <w:r>
        <w:rPr>
          <w:szCs w:val="28"/>
          <w:lang w:val="en-US"/>
        </w:rPr>
        <w:t>Pressure cooking</w:t>
      </w:r>
    </w:p>
    <w:p w:rsidR="0037312C" w:rsidRPr="00736339" w:rsidRDefault="00736339" w:rsidP="00B477C3">
      <w:pPr>
        <w:spacing w:line="276" w:lineRule="auto"/>
        <w:jc w:val="both"/>
        <w:rPr>
          <w:szCs w:val="28"/>
          <w:lang w:val="en-US"/>
        </w:rPr>
      </w:pPr>
      <w:r w:rsidRPr="00736339">
        <w:rPr>
          <w:rFonts w:hint="cs"/>
          <w:szCs w:val="28"/>
          <w:rtl/>
        </w:rPr>
        <w:t xml:space="preserve">  </w:t>
      </w:r>
      <w:r>
        <w:rPr>
          <w:rFonts w:hint="cs"/>
          <w:szCs w:val="28"/>
          <w:rtl/>
        </w:rPr>
        <w:t>ز-</w:t>
      </w:r>
      <w:r w:rsidRPr="00736339">
        <w:rPr>
          <w:rFonts w:hint="cs"/>
          <w:szCs w:val="28"/>
          <w:rtl/>
        </w:rPr>
        <w:t xml:space="preserve"> طهي</w:t>
      </w:r>
      <w:r>
        <w:rPr>
          <w:rFonts w:hint="cs"/>
          <w:szCs w:val="28"/>
          <w:rtl/>
        </w:rPr>
        <w:t xml:space="preserve"> اللحم</w:t>
      </w:r>
      <w:r w:rsidR="00281038">
        <w:rPr>
          <w:rFonts w:hint="cs"/>
          <w:szCs w:val="28"/>
          <w:rtl/>
        </w:rPr>
        <w:t xml:space="preserve"> </w:t>
      </w:r>
      <w:r>
        <w:rPr>
          <w:rFonts w:hint="cs"/>
          <w:szCs w:val="28"/>
          <w:rtl/>
        </w:rPr>
        <w:t>بالتسبيك</w:t>
      </w:r>
      <w:r w:rsidR="00281038">
        <w:rPr>
          <w:szCs w:val="28"/>
          <w:lang w:val="en-US"/>
        </w:rPr>
        <w:t xml:space="preserve"> </w:t>
      </w:r>
      <w:r w:rsidR="0037312C">
        <w:rPr>
          <w:rFonts w:hint="cs"/>
          <w:szCs w:val="28"/>
          <w:rtl/>
          <w:lang w:val="en-US"/>
        </w:rPr>
        <w:t>هي أكثر الطرق شيوعاً وتتلخص في طهي المواد الغذائية في وعاء مغطى مع إستخدام كمية قليلة من السائل (الماء,مادة دهنية ,عصير طماطم)(النجار,1972).</w:t>
      </w:r>
    </w:p>
    <w:p w:rsidR="007868B6" w:rsidRDefault="007868B6" w:rsidP="00762D4E">
      <w:pPr>
        <w:spacing w:line="276" w:lineRule="auto"/>
        <w:jc w:val="both"/>
        <w:rPr>
          <w:szCs w:val="28"/>
          <w:rtl/>
        </w:rPr>
      </w:pPr>
      <w:r w:rsidRPr="007868B6">
        <w:rPr>
          <w:rFonts w:hint="cs"/>
          <w:szCs w:val="28"/>
          <w:rtl/>
        </w:rPr>
        <w:t xml:space="preserve">    أشا</w:t>
      </w:r>
      <w:r>
        <w:rPr>
          <w:rFonts w:hint="cs"/>
          <w:szCs w:val="28"/>
          <w:rtl/>
        </w:rPr>
        <w:t>(</w:t>
      </w:r>
      <w:r w:rsidR="00FB1604">
        <w:rPr>
          <w:szCs w:val="28"/>
          <w:lang w:val="en-US"/>
        </w:rPr>
        <w:t>Hassan(1976</w:t>
      </w:r>
      <w:r>
        <w:rPr>
          <w:rFonts w:hint="cs"/>
          <w:szCs w:val="28"/>
          <w:rtl/>
        </w:rPr>
        <w:t xml:space="preserve"> إلى أنه نتيجة أن بعض منتجات قطيعات لحم النعام قد تصبح خشنة القوام بإستخدام الحرارة الجافة فيفضل الدمج بين طريقتى الحرارة الجافة والرطبة وأيضاً تصلح لطهي المنتجات المصنعة مثل السجق وذلك بغرض تقليل حجم الإنكماش وتحسين النكهة والإحتفاظ بطراوة</w:t>
      </w:r>
      <w:r w:rsidR="00BC116D">
        <w:rPr>
          <w:rFonts w:hint="cs"/>
          <w:szCs w:val="28"/>
          <w:rtl/>
        </w:rPr>
        <w:t xml:space="preserve"> المنتج النهائي ولزيادة خصائص الجودة في المنتج النهائي.</w:t>
      </w:r>
    </w:p>
    <w:p w:rsidR="0073798B" w:rsidRDefault="00BC116D" w:rsidP="00DC1C3D">
      <w:pPr>
        <w:spacing w:line="276" w:lineRule="auto"/>
        <w:jc w:val="both"/>
        <w:rPr>
          <w:szCs w:val="28"/>
          <w:rtl/>
        </w:rPr>
      </w:pPr>
      <w:r>
        <w:rPr>
          <w:rFonts w:hint="cs"/>
          <w:szCs w:val="28"/>
          <w:rtl/>
        </w:rPr>
        <w:t xml:space="preserve">    ذكر ( </w:t>
      </w:r>
      <w:r w:rsidR="00FB1604">
        <w:rPr>
          <w:szCs w:val="28"/>
          <w:lang w:val="en-US"/>
        </w:rPr>
        <w:t>Gregory(2000</w:t>
      </w:r>
      <w:r>
        <w:rPr>
          <w:rFonts w:hint="cs"/>
          <w:szCs w:val="28"/>
          <w:rtl/>
        </w:rPr>
        <w:t xml:space="preserve"> أنه يمكن إستخدام الميكرويف في طهي لحم النعام لما تمتاز </w:t>
      </w:r>
      <w:r w:rsidR="00C81C61">
        <w:rPr>
          <w:rFonts w:hint="cs"/>
          <w:szCs w:val="28"/>
          <w:rtl/>
        </w:rPr>
        <w:t xml:space="preserve">به </w:t>
      </w:r>
      <w:r>
        <w:rPr>
          <w:rFonts w:hint="cs"/>
          <w:szCs w:val="28"/>
          <w:rtl/>
        </w:rPr>
        <w:t>هذه الطريقة</w:t>
      </w:r>
      <w:r w:rsidR="00C81C61">
        <w:rPr>
          <w:rFonts w:hint="cs"/>
          <w:szCs w:val="28"/>
          <w:rtl/>
        </w:rPr>
        <w:t xml:space="preserve"> حيث </w:t>
      </w:r>
      <w:r>
        <w:rPr>
          <w:rFonts w:hint="cs"/>
          <w:szCs w:val="28"/>
          <w:rtl/>
        </w:rPr>
        <w:t>أنها سريعه وذلك لتوليد الموجات مع مجال كهرومغناطيس سريع التردد ويبلغ مقدار تردد الم</w:t>
      </w:r>
      <w:r w:rsidR="00C81C61">
        <w:rPr>
          <w:rFonts w:hint="cs"/>
          <w:szCs w:val="28"/>
          <w:rtl/>
        </w:rPr>
        <w:t>وجات المسموح بها 915-245 ميجاهرت</w:t>
      </w:r>
      <w:r>
        <w:rPr>
          <w:rFonts w:hint="cs"/>
          <w:szCs w:val="28"/>
          <w:rtl/>
        </w:rPr>
        <w:t>ز وهناك علاقة عكسية بين قدرة إختراق الموجات القصيرة ومقدار التردد أما بالنسبة لمظهر اللحم وعصير</w:t>
      </w:r>
      <w:r w:rsidR="00F66248">
        <w:rPr>
          <w:rFonts w:hint="cs"/>
          <w:szCs w:val="28"/>
          <w:rtl/>
        </w:rPr>
        <w:t>يته وطراوته ونكهتة تغير أقل في الطهي بالميكرويف بالمقارنة في الفرن العادي كما أنه لايتلون باللون البني ومن ناحية أخرى يتميز الطهي في الميكرويف بالتجانس في جميع أجزاء الطهي.</w:t>
      </w:r>
    </w:p>
    <w:p w:rsidR="008F4BD9" w:rsidRPr="0073798B" w:rsidRDefault="006E0D6D" w:rsidP="00DC1C3D">
      <w:pPr>
        <w:spacing w:line="276" w:lineRule="auto"/>
        <w:jc w:val="both"/>
        <w:rPr>
          <w:szCs w:val="28"/>
          <w:rtl/>
        </w:rPr>
      </w:pPr>
      <w:r>
        <w:rPr>
          <w:rFonts w:hint="cs"/>
          <w:b/>
          <w:bCs/>
          <w:szCs w:val="28"/>
          <w:u w:val="single"/>
          <w:rtl/>
        </w:rPr>
        <w:t>تأ</w:t>
      </w:r>
      <w:r w:rsidR="00C81C61">
        <w:rPr>
          <w:rFonts w:hint="cs"/>
          <w:b/>
          <w:bCs/>
          <w:szCs w:val="28"/>
          <w:u w:val="single"/>
          <w:rtl/>
        </w:rPr>
        <w:t>ث</w:t>
      </w:r>
      <w:r>
        <w:rPr>
          <w:rFonts w:hint="cs"/>
          <w:b/>
          <w:bCs/>
          <w:szCs w:val="28"/>
          <w:u w:val="single"/>
          <w:rtl/>
        </w:rPr>
        <w:t>يرالطهي</w:t>
      </w:r>
      <w:r w:rsidR="00274727">
        <w:rPr>
          <w:rFonts w:hint="cs"/>
          <w:b/>
          <w:bCs/>
          <w:szCs w:val="28"/>
          <w:u w:val="single"/>
          <w:rtl/>
        </w:rPr>
        <w:t xml:space="preserve"> </w:t>
      </w:r>
      <w:r w:rsidR="00274727">
        <w:rPr>
          <w:b/>
          <w:bCs/>
          <w:szCs w:val="28"/>
          <w:u w:val="single"/>
          <w:lang w:val="en-US"/>
        </w:rPr>
        <w:t>Effect of Cooking</w:t>
      </w:r>
      <w:r w:rsidR="007F5793" w:rsidRPr="002A11FF">
        <w:rPr>
          <w:rFonts w:hint="cs"/>
          <w:b/>
          <w:bCs/>
          <w:szCs w:val="28"/>
          <w:u w:val="single"/>
          <w:rtl/>
        </w:rPr>
        <w:t xml:space="preserve"> : </w:t>
      </w:r>
    </w:p>
    <w:p w:rsidR="0073798B" w:rsidRDefault="00E2100D" w:rsidP="00DC1C3D">
      <w:pPr>
        <w:spacing w:line="276" w:lineRule="auto"/>
        <w:jc w:val="both"/>
        <w:rPr>
          <w:szCs w:val="28"/>
          <w:rtl/>
        </w:rPr>
      </w:pPr>
      <w:r>
        <w:rPr>
          <w:rFonts w:hint="cs"/>
          <w:szCs w:val="28"/>
          <w:rtl/>
        </w:rPr>
        <w:t xml:space="preserve">    </w:t>
      </w:r>
      <w:r w:rsidR="00C81C61">
        <w:rPr>
          <w:rFonts w:hint="cs"/>
          <w:szCs w:val="28"/>
          <w:rtl/>
        </w:rPr>
        <w:t xml:space="preserve"> يجب مراعاة </w:t>
      </w:r>
      <w:r w:rsidR="0073798B">
        <w:rPr>
          <w:rFonts w:hint="cs"/>
          <w:szCs w:val="28"/>
          <w:rtl/>
        </w:rPr>
        <w:t>التحكم في درجة حرارة الطهي بحيث تكون كافية للقضاء</w:t>
      </w:r>
      <w:r w:rsidR="008122A9">
        <w:rPr>
          <w:rFonts w:hint="cs"/>
          <w:szCs w:val="28"/>
          <w:rtl/>
        </w:rPr>
        <w:t xml:space="preserve"> على الأحياء الدقيقة</w:t>
      </w:r>
      <w:r>
        <w:rPr>
          <w:rFonts w:hint="cs"/>
          <w:szCs w:val="28"/>
          <w:rtl/>
        </w:rPr>
        <w:t xml:space="preserve"> </w:t>
      </w:r>
      <w:r w:rsidR="008122A9">
        <w:rPr>
          <w:rFonts w:hint="cs"/>
          <w:szCs w:val="28"/>
          <w:rtl/>
        </w:rPr>
        <w:t>الممرض</w:t>
      </w:r>
      <w:r w:rsidR="00C81C61">
        <w:rPr>
          <w:rFonts w:hint="cs"/>
          <w:szCs w:val="28"/>
          <w:rtl/>
        </w:rPr>
        <w:t>ة</w:t>
      </w:r>
      <w:r w:rsidR="008122A9">
        <w:rPr>
          <w:rFonts w:hint="cs"/>
          <w:szCs w:val="28"/>
          <w:rtl/>
        </w:rPr>
        <w:t xml:space="preserve"> التى قد تلوث اللحم بجانب المحافظة على عصيرية اللحم مع الإهتمام بالفترة الزمنية للمعاملة الحرارية</w:t>
      </w:r>
      <w:r w:rsidR="00B477C3">
        <w:rPr>
          <w:rFonts w:hint="cs"/>
          <w:szCs w:val="28"/>
          <w:rtl/>
        </w:rPr>
        <w:t xml:space="preserve"> </w:t>
      </w:r>
      <w:r w:rsidR="008122A9">
        <w:rPr>
          <w:rFonts w:hint="cs"/>
          <w:szCs w:val="28"/>
          <w:rtl/>
        </w:rPr>
        <w:t>(مدة الطهي) حيث يؤدي طول الفترة إلى حدوث وتطور ظاهر</w:t>
      </w:r>
      <w:r w:rsidR="00C81C61">
        <w:rPr>
          <w:rFonts w:hint="cs"/>
          <w:szCs w:val="28"/>
          <w:rtl/>
        </w:rPr>
        <w:t>ة الجفاف ث</w:t>
      </w:r>
      <w:r w:rsidR="008122A9">
        <w:rPr>
          <w:rFonts w:hint="cs"/>
          <w:szCs w:val="28"/>
          <w:rtl/>
        </w:rPr>
        <w:t>م الإحتراق(خليفة وقرمان,2002).</w:t>
      </w:r>
    </w:p>
    <w:p w:rsidR="00C6794A" w:rsidRDefault="00E2100D" w:rsidP="001722F2">
      <w:pPr>
        <w:spacing w:line="276" w:lineRule="auto"/>
        <w:jc w:val="both"/>
        <w:rPr>
          <w:b/>
          <w:bCs/>
          <w:szCs w:val="28"/>
          <w:rtl/>
        </w:rPr>
      </w:pPr>
      <w:r>
        <w:rPr>
          <w:rFonts w:hint="cs"/>
          <w:szCs w:val="28"/>
          <w:rtl/>
        </w:rPr>
        <w:lastRenderedPageBreak/>
        <w:t xml:space="preserve">  </w:t>
      </w:r>
      <w:r w:rsidR="008122A9">
        <w:rPr>
          <w:rFonts w:hint="cs"/>
          <w:szCs w:val="28"/>
          <w:rtl/>
        </w:rPr>
        <w:t xml:space="preserve">    </w:t>
      </w:r>
      <w:r w:rsidR="00C81C61">
        <w:rPr>
          <w:rFonts w:hint="cs"/>
          <w:szCs w:val="28"/>
          <w:rtl/>
        </w:rPr>
        <w:t>إ</w:t>
      </w:r>
      <w:r w:rsidR="00F66248">
        <w:rPr>
          <w:rFonts w:hint="cs"/>
          <w:szCs w:val="28"/>
          <w:rtl/>
        </w:rPr>
        <w:t xml:space="preserve">ن </w:t>
      </w:r>
      <w:r w:rsidR="00C81C61">
        <w:rPr>
          <w:rFonts w:hint="cs"/>
          <w:szCs w:val="28"/>
          <w:rtl/>
        </w:rPr>
        <w:t>ال</w:t>
      </w:r>
      <w:r w:rsidR="00F66248">
        <w:rPr>
          <w:rFonts w:hint="cs"/>
          <w:szCs w:val="28"/>
          <w:rtl/>
        </w:rPr>
        <w:t xml:space="preserve">زيادة </w:t>
      </w:r>
      <w:r w:rsidR="00C81C61">
        <w:rPr>
          <w:rFonts w:hint="cs"/>
          <w:szCs w:val="28"/>
          <w:rtl/>
        </w:rPr>
        <w:t xml:space="preserve"> في </w:t>
      </w:r>
      <w:r w:rsidR="00F66248">
        <w:rPr>
          <w:rFonts w:hint="cs"/>
          <w:szCs w:val="28"/>
          <w:rtl/>
        </w:rPr>
        <w:t>ف</w:t>
      </w:r>
      <w:r w:rsidR="00C81C61">
        <w:rPr>
          <w:rFonts w:hint="cs"/>
          <w:szCs w:val="28"/>
          <w:rtl/>
        </w:rPr>
        <w:t>قد السوائل من اللحوم المجمدة أوخ</w:t>
      </w:r>
      <w:r w:rsidR="00F66248">
        <w:rPr>
          <w:rFonts w:hint="cs"/>
          <w:szCs w:val="28"/>
          <w:rtl/>
        </w:rPr>
        <w:t>لال الطهي يعمل على فقد ملحوظ في بعض العناصر المعدنية الذائبة خاصة تلك التى توجد بتركيزات ضئيلة مثل</w:t>
      </w:r>
      <w:r w:rsidR="00F43A12">
        <w:rPr>
          <w:rFonts w:hint="cs"/>
          <w:szCs w:val="28"/>
          <w:rtl/>
        </w:rPr>
        <w:t xml:space="preserve"> الألمونيوم,الكوبليت النحاس,الزنك</w:t>
      </w:r>
      <w:r w:rsidR="00C81C61">
        <w:rPr>
          <w:rFonts w:hint="cs"/>
          <w:szCs w:val="28"/>
          <w:rtl/>
        </w:rPr>
        <w:t xml:space="preserve"> حيث أظهرت</w:t>
      </w:r>
      <w:r w:rsidR="00F43A12">
        <w:rPr>
          <w:rFonts w:hint="cs"/>
          <w:szCs w:val="28"/>
          <w:rtl/>
        </w:rPr>
        <w:t xml:space="preserve"> </w:t>
      </w:r>
      <w:r w:rsidR="005205F6">
        <w:rPr>
          <w:rFonts w:hint="cs"/>
          <w:szCs w:val="28"/>
          <w:rtl/>
        </w:rPr>
        <w:t>النتائج</w:t>
      </w:r>
      <w:r w:rsidR="00C81C61">
        <w:rPr>
          <w:rFonts w:hint="cs"/>
          <w:szCs w:val="28"/>
          <w:rtl/>
        </w:rPr>
        <w:t xml:space="preserve"> أن طهي</w:t>
      </w:r>
      <w:r w:rsidR="005205F6">
        <w:rPr>
          <w:rFonts w:hint="cs"/>
          <w:szCs w:val="28"/>
          <w:rtl/>
        </w:rPr>
        <w:t xml:space="preserve"> اللحم  </w:t>
      </w:r>
      <w:r w:rsidR="00C81C61">
        <w:rPr>
          <w:rFonts w:hint="cs"/>
          <w:szCs w:val="28"/>
          <w:rtl/>
        </w:rPr>
        <w:t xml:space="preserve">عند حرارة 60 مْ لمدة 89 دقيقة يساعد في </w:t>
      </w:r>
      <w:r w:rsidR="007F5793" w:rsidRPr="002A11FF">
        <w:rPr>
          <w:rFonts w:hint="cs"/>
          <w:szCs w:val="28"/>
          <w:rtl/>
        </w:rPr>
        <w:t>تغليف السطح ا</w:t>
      </w:r>
      <w:r w:rsidR="00C81C61">
        <w:rPr>
          <w:rFonts w:hint="cs"/>
          <w:szCs w:val="28"/>
          <w:rtl/>
        </w:rPr>
        <w:t>لخارجي لتقليل كمية الفاقد من الطهي</w:t>
      </w:r>
      <w:r w:rsidR="007F5793" w:rsidRPr="002A11FF">
        <w:rPr>
          <w:rFonts w:hint="cs"/>
          <w:szCs w:val="28"/>
          <w:rtl/>
        </w:rPr>
        <w:t xml:space="preserve"> وبالرغم </w:t>
      </w:r>
      <w:r w:rsidR="00C81C61">
        <w:rPr>
          <w:rFonts w:hint="cs"/>
          <w:szCs w:val="28"/>
          <w:rtl/>
        </w:rPr>
        <w:t xml:space="preserve">من </w:t>
      </w:r>
      <w:r w:rsidR="007F5793" w:rsidRPr="002A11FF">
        <w:rPr>
          <w:rFonts w:hint="cs"/>
          <w:szCs w:val="28"/>
          <w:rtl/>
        </w:rPr>
        <w:t>أن الحرارة العالية نجحت في تغيير تركيب جلو</w:t>
      </w:r>
      <w:r w:rsidR="008872EE">
        <w:rPr>
          <w:rFonts w:hint="cs"/>
          <w:szCs w:val="28"/>
          <w:rtl/>
        </w:rPr>
        <w:t>يو</w:t>
      </w:r>
      <w:r w:rsidR="007F5793" w:rsidRPr="002A11FF">
        <w:rPr>
          <w:rFonts w:hint="cs"/>
          <w:szCs w:val="28"/>
          <w:rtl/>
        </w:rPr>
        <w:t xml:space="preserve">بين العضلة على السطح إلى اللون المتجانس الرمادي </w:t>
      </w:r>
      <w:r w:rsidR="005205F6">
        <w:rPr>
          <w:rFonts w:hint="cs"/>
          <w:szCs w:val="28"/>
          <w:rtl/>
        </w:rPr>
        <w:t xml:space="preserve">كان </w:t>
      </w:r>
      <w:r w:rsidR="007F5793" w:rsidRPr="002A11FF">
        <w:rPr>
          <w:rFonts w:hint="cs"/>
          <w:szCs w:val="28"/>
          <w:rtl/>
        </w:rPr>
        <w:t>هناك نقص</w:t>
      </w:r>
      <w:r w:rsidR="00F43A12">
        <w:rPr>
          <w:rFonts w:hint="cs"/>
          <w:szCs w:val="28"/>
          <w:rtl/>
        </w:rPr>
        <w:t xml:space="preserve"> </w:t>
      </w:r>
      <w:r w:rsidR="008872EE">
        <w:rPr>
          <w:rFonts w:hint="cs"/>
          <w:szCs w:val="28"/>
          <w:rtl/>
        </w:rPr>
        <w:t>و</w:t>
      </w:r>
      <w:r w:rsidR="007F5793" w:rsidRPr="002A11FF">
        <w:rPr>
          <w:rFonts w:hint="cs"/>
          <w:szCs w:val="28"/>
          <w:rtl/>
        </w:rPr>
        <w:t xml:space="preserve"> </w:t>
      </w:r>
      <w:r w:rsidR="005205F6">
        <w:rPr>
          <w:rFonts w:hint="cs"/>
          <w:szCs w:val="28"/>
          <w:rtl/>
        </w:rPr>
        <w:t>فقد</w:t>
      </w:r>
      <w:r w:rsidR="00BB4BBF">
        <w:rPr>
          <w:rFonts w:hint="cs"/>
          <w:szCs w:val="28"/>
          <w:rtl/>
        </w:rPr>
        <w:t xml:space="preserve"> ملحوظ</w:t>
      </w:r>
      <w:r w:rsidR="005205F6">
        <w:rPr>
          <w:rFonts w:hint="cs"/>
          <w:szCs w:val="28"/>
          <w:rtl/>
        </w:rPr>
        <w:t xml:space="preserve"> للعناصر المعدنية</w:t>
      </w:r>
      <w:r w:rsidR="00BB4BBF">
        <w:rPr>
          <w:rFonts w:hint="cs"/>
          <w:szCs w:val="28"/>
          <w:rtl/>
        </w:rPr>
        <w:t xml:space="preserve"> الذائبة</w:t>
      </w:r>
      <w:r w:rsidR="005205F6">
        <w:rPr>
          <w:rFonts w:hint="cs"/>
          <w:szCs w:val="28"/>
          <w:rtl/>
        </w:rPr>
        <w:t xml:space="preserve"> في الطهي </w:t>
      </w:r>
      <w:r w:rsidR="00BB4BBF">
        <w:rPr>
          <w:rFonts w:hint="cs"/>
          <w:szCs w:val="28"/>
          <w:rtl/>
        </w:rPr>
        <w:t>أما ب</w:t>
      </w:r>
      <w:r w:rsidR="008872EE">
        <w:rPr>
          <w:rFonts w:hint="cs"/>
          <w:szCs w:val="28"/>
          <w:rtl/>
        </w:rPr>
        <w:t>ال</w:t>
      </w:r>
      <w:r w:rsidR="00BB4BBF">
        <w:rPr>
          <w:rFonts w:hint="cs"/>
          <w:szCs w:val="28"/>
          <w:rtl/>
        </w:rPr>
        <w:t>نسبة ل</w:t>
      </w:r>
      <w:r w:rsidR="007F5793" w:rsidRPr="002A11FF">
        <w:rPr>
          <w:rFonts w:hint="cs"/>
          <w:szCs w:val="28"/>
          <w:rtl/>
        </w:rPr>
        <w:t>ل</w:t>
      </w:r>
      <w:r w:rsidR="008872EE">
        <w:rPr>
          <w:rFonts w:hint="cs"/>
          <w:szCs w:val="28"/>
          <w:rtl/>
        </w:rPr>
        <w:t xml:space="preserve">حديد فقد بقي </w:t>
      </w:r>
      <w:r w:rsidR="00BB4BBF">
        <w:rPr>
          <w:rFonts w:hint="cs"/>
          <w:szCs w:val="28"/>
          <w:rtl/>
        </w:rPr>
        <w:t>في شكله الذائب</w:t>
      </w:r>
      <w:r w:rsidR="001722F2">
        <w:rPr>
          <w:rFonts w:hint="cs"/>
          <w:szCs w:val="28"/>
          <w:rtl/>
        </w:rPr>
        <w:t xml:space="preserve"> </w:t>
      </w:r>
      <w:r w:rsidR="001722F2" w:rsidRPr="002A11FF">
        <w:rPr>
          <w:rFonts w:hint="cs"/>
          <w:szCs w:val="28"/>
          <w:rtl/>
        </w:rPr>
        <w:t>(</w:t>
      </w:r>
      <w:r w:rsidR="001722F2" w:rsidRPr="00C056E4">
        <w:rPr>
          <w:szCs w:val="28"/>
          <w:lang w:val="en-US"/>
        </w:rPr>
        <w:t>Johnson</w:t>
      </w:r>
      <w:r w:rsidR="001722F2">
        <w:rPr>
          <w:szCs w:val="28"/>
          <w:lang w:val="en-US"/>
        </w:rPr>
        <w:t xml:space="preserve"> and </w:t>
      </w:r>
      <w:r w:rsidR="001722F2" w:rsidRPr="00C056E4">
        <w:rPr>
          <w:szCs w:val="28"/>
          <w:lang w:val="en-US"/>
        </w:rPr>
        <w:t>Walker</w:t>
      </w:r>
      <w:r w:rsidR="001722F2">
        <w:rPr>
          <w:szCs w:val="28"/>
          <w:lang w:val="en-US"/>
        </w:rPr>
        <w:t>,</w:t>
      </w:r>
      <w:r w:rsidR="001722F2" w:rsidRPr="00C056E4">
        <w:rPr>
          <w:szCs w:val="28"/>
          <w:lang w:val="en-US"/>
        </w:rPr>
        <w:t xml:space="preserve"> 1992</w:t>
      </w:r>
      <w:r w:rsidR="001722F2">
        <w:rPr>
          <w:rFonts w:hint="cs"/>
          <w:szCs w:val="28"/>
          <w:rtl/>
        </w:rPr>
        <w:t>)</w:t>
      </w:r>
      <w:r w:rsidR="00BB4BBF">
        <w:rPr>
          <w:rFonts w:hint="cs"/>
          <w:szCs w:val="28"/>
          <w:rtl/>
        </w:rPr>
        <w:t>.</w:t>
      </w:r>
      <w:r w:rsidR="00C6794A" w:rsidRPr="00F24792">
        <w:rPr>
          <w:rFonts w:hint="cs"/>
          <w:b/>
          <w:bCs/>
          <w:szCs w:val="28"/>
          <w:rtl/>
        </w:rPr>
        <w:t xml:space="preserve">   </w:t>
      </w:r>
    </w:p>
    <w:p w:rsidR="00BB4BBF" w:rsidRDefault="00C6794A" w:rsidP="00DC1C3D">
      <w:pPr>
        <w:spacing w:line="276" w:lineRule="auto"/>
        <w:jc w:val="both"/>
        <w:rPr>
          <w:b/>
          <w:bCs/>
          <w:szCs w:val="28"/>
          <w:rtl/>
        </w:rPr>
      </w:pPr>
      <w:r>
        <w:rPr>
          <w:rFonts w:hint="cs"/>
          <w:b/>
          <w:bCs/>
          <w:szCs w:val="28"/>
          <w:rtl/>
        </w:rPr>
        <w:t xml:space="preserve">    </w:t>
      </w:r>
      <w:r w:rsidRPr="00F24792">
        <w:rPr>
          <w:rFonts w:hint="cs"/>
          <w:b/>
          <w:bCs/>
          <w:szCs w:val="28"/>
          <w:rtl/>
        </w:rPr>
        <w:t xml:space="preserve"> </w:t>
      </w:r>
      <w:r w:rsidRPr="00F24792">
        <w:rPr>
          <w:rFonts w:hint="cs"/>
          <w:szCs w:val="28"/>
          <w:rtl/>
        </w:rPr>
        <w:t>قام</w:t>
      </w:r>
      <w:r w:rsidRPr="00F24792">
        <w:rPr>
          <w:szCs w:val="28"/>
        </w:rPr>
        <w:t>purchas</w:t>
      </w:r>
      <w:r w:rsidRPr="00F24792">
        <w:rPr>
          <w:szCs w:val="28"/>
          <w:lang w:val="en-US"/>
        </w:rPr>
        <w:t xml:space="preserve"> </w:t>
      </w:r>
      <w:r w:rsidRPr="00B22804">
        <w:rPr>
          <w:szCs w:val="28"/>
          <w:u w:val="single"/>
          <w:lang w:val="en-US"/>
        </w:rPr>
        <w:t>et</w:t>
      </w:r>
      <w:r>
        <w:rPr>
          <w:szCs w:val="28"/>
          <w:u w:val="single"/>
          <w:lang w:val="en-US"/>
        </w:rPr>
        <w:t xml:space="preserve"> </w:t>
      </w:r>
      <w:r w:rsidRPr="00B22804">
        <w:rPr>
          <w:szCs w:val="28"/>
          <w:u w:val="single"/>
          <w:lang w:val="en-US"/>
        </w:rPr>
        <w:t>al</w:t>
      </w:r>
      <w:r>
        <w:rPr>
          <w:szCs w:val="28"/>
          <w:lang w:val="en-US"/>
        </w:rPr>
        <w:t>(2003)</w:t>
      </w:r>
      <w:r>
        <w:rPr>
          <w:szCs w:val="28"/>
        </w:rPr>
        <w:t xml:space="preserve"> </w:t>
      </w:r>
      <w:r>
        <w:rPr>
          <w:rFonts w:hint="cs"/>
          <w:szCs w:val="28"/>
          <w:rtl/>
        </w:rPr>
        <w:t xml:space="preserve"> </w:t>
      </w:r>
      <w:r w:rsidRPr="00B22804">
        <w:rPr>
          <w:rFonts w:hint="cs"/>
          <w:szCs w:val="28"/>
          <w:rtl/>
        </w:rPr>
        <w:t>بدراسة على كلاً من اللحم البقرى</w:t>
      </w:r>
      <w:r>
        <w:rPr>
          <w:rFonts w:hint="cs"/>
          <w:szCs w:val="28"/>
          <w:rtl/>
        </w:rPr>
        <w:t xml:space="preserve"> ولحم النعام</w:t>
      </w:r>
      <w:r w:rsidRPr="00B22804">
        <w:rPr>
          <w:rFonts w:hint="cs"/>
          <w:szCs w:val="28"/>
          <w:rtl/>
        </w:rPr>
        <w:t xml:space="preserve"> ولحم الغنم وجد أن فقد الحديد في سائل الطهي كان أكثر من 15% من محتواه عند درجة حرارة طهي أقل من 60مْ بينما يقل الفقد عند درجات الحرارة الأعلى كما أن السائل المنفصل بعد التخزين بالتبريد كان يحتوى على كميات معنوية من الحديد خاصة حديد الهيم.</w:t>
      </w:r>
    </w:p>
    <w:p w:rsidR="00733867" w:rsidRDefault="005B5206" w:rsidP="001722F2">
      <w:pPr>
        <w:spacing w:line="276" w:lineRule="auto"/>
        <w:ind w:firstLine="905"/>
        <w:jc w:val="both"/>
        <w:rPr>
          <w:szCs w:val="28"/>
          <w:rtl/>
        </w:rPr>
      </w:pPr>
      <w:r>
        <w:rPr>
          <w:rFonts w:hint="cs"/>
          <w:szCs w:val="28"/>
          <w:rtl/>
        </w:rPr>
        <w:t>ذكر(</w:t>
      </w:r>
      <w:r w:rsidRPr="005B5206">
        <w:rPr>
          <w:szCs w:val="28"/>
          <w:lang w:val="en-US"/>
        </w:rPr>
        <w:t xml:space="preserve"> </w:t>
      </w:r>
      <w:r>
        <w:rPr>
          <w:szCs w:val="28"/>
          <w:lang w:val="en-US"/>
        </w:rPr>
        <w:t xml:space="preserve">Paleari </w:t>
      </w:r>
      <w:r w:rsidRPr="00A31AA3">
        <w:rPr>
          <w:szCs w:val="28"/>
          <w:u w:val="single"/>
          <w:lang w:val="en-US"/>
        </w:rPr>
        <w:t>et</w:t>
      </w:r>
      <w:r>
        <w:rPr>
          <w:szCs w:val="28"/>
          <w:u w:val="single"/>
          <w:lang w:val="en-US"/>
        </w:rPr>
        <w:t xml:space="preserve"> </w:t>
      </w:r>
      <w:r w:rsidRPr="00A31AA3">
        <w:rPr>
          <w:szCs w:val="28"/>
          <w:u w:val="single"/>
          <w:lang w:val="en-US"/>
        </w:rPr>
        <w:t>al</w:t>
      </w:r>
      <w:r>
        <w:rPr>
          <w:szCs w:val="28"/>
          <w:lang w:val="en-US"/>
        </w:rPr>
        <w:t xml:space="preserve"> (1995</w:t>
      </w:r>
      <w:r w:rsidR="001722F2">
        <w:rPr>
          <w:rFonts w:hint="cs"/>
          <w:szCs w:val="28"/>
          <w:rtl/>
        </w:rPr>
        <w:t xml:space="preserve">أن </w:t>
      </w:r>
      <w:r w:rsidR="00733867">
        <w:rPr>
          <w:rFonts w:hint="cs"/>
          <w:szCs w:val="28"/>
          <w:rtl/>
        </w:rPr>
        <w:t xml:space="preserve">تأثير الطهي على </w:t>
      </w:r>
      <w:r w:rsidR="00445CFF">
        <w:rPr>
          <w:rFonts w:hint="cs"/>
          <w:szCs w:val="28"/>
          <w:rtl/>
        </w:rPr>
        <w:t xml:space="preserve">نكهة </w:t>
      </w:r>
      <w:r w:rsidR="00733867">
        <w:rPr>
          <w:rFonts w:hint="cs"/>
          <w:szCs w:val="28"/>
          <w:rtl/>
        </w:rPr>
        <w:t>الدهون ومحتوى الكوليسترول والأحماض الدهنية</w:t>
      </w:r>
      <w:r w:rsidR="00445CFF">
        <w:rPr>
          <w:rFonts w:hint="cs"/>
          <w:szCs w:val="28"/>
          <w:rtl/>
        </w:rPr>
        <w:t xml:space="preserve"> لمكونات لحم النعام من عينات</w:t>
      </w:r>
      <w:r w:rsidR="001722F2">
        <w:rPr>
          <w:rFonts w:hint="cs"/>
          <w:szCs w:val="28"/>
          <w:rtl/>
        </w:rPr>
        <w:t xml:space="preserve"> للحم</w:t>
      </w:r>
      <w:r w:rsidR="00733867">
        <w:rPr>
          <w:rFonts w:hint="cs"/>
          <w:szCs w:val="28"/>
          <w:rtl/>
        </w:rPr>
        <w:t xml:space="preserve"> </w:t>
      </w:r>
      <w:r w:rsidR="001722F2">
        <w:rPr>
          <w:rFonts w:hint="cs"/>
          <w:szCs w:val="28"/>
          <w:rtl/>
        </w:rPr>
        <w:t>النعام</w:t>
      </w:r>
      <w:r w:rsidR="00733867">
        <w:rPr>
          <w:rFonts w:hint="cs"/>
          <w:szCs w:val="28"/>
          <w:rtl/>
        </w:rPr>
        <w:t xml:space="preserve"> نزع الدهن الخارجي</w:t>
      </w:r>
      <w:r w:rsidR="00445CFF">
        <w:rPr>
          <w:rFonts w:hint="cs"/>
          <w:szCs w:val="28"/>
          <w:rtl/>
        </w:rPr>
        <w:t xml:space="preserve"> منها</w:t>
      </w:r>
      <w:r w:rsidR="00733867">
        <w:rPr>
          <w:rFonts w:hint="cs"/>
          <w:szCs w:val="28"/>
          <w:rtl/>
        </w:rPr>
        <w:t xml:space="preserve"> وبالمقارنة لمثيلاتها</w:t>
      </w:r>
      <w:r w:rsidR="00445CFF">
        <w:rPr>
          <w:rFonts w:hint="cs"/>
          <w:szCs w:val="28"/>
          <w:rtl/>
        </w:rPr>
        <w:t xml:space="preserve"> من</w:t>
      </w:r>
      <w:r w:rsidR="00733867">
        <w:rPr>
          <w:rFonts w:hint="cs"/>
          <w:szCs w:val="28"/>
          <w:rtl/>
        </w:rPr>
        <w:t xml:space="preserve"> لحم البقر والدجاج  وتم طه</w:t>
      </w:r>
      <w:r w:rsidR="001722F2">
        <w:rPr>
          <w:rFonts w:hint="cs"/>
          <w:szCs w:val="28"/>
          <w:rtl/>
        </w:rPr>
        <w:t>و العينات في حرارة 70 مْ</w:t>
      </w:r>
      <w:r w:rsidR="00733867">
        <w:rPr>
          <w:rFonts w:hint="cs"/>
          <w:szCs w:val="28"/>
          <w:rtl/>
        </w:rPr>
        <w:t xml:space="preserve"> فزادت نكهة ا</w:t>
      </w:r>
      <w:r w:rsidR="00445CFF">
        <w:rPr>
          <w:rFonts w:hint="cs"/>
          <w:szCs w:val="28"/>
          <w:rtl/>
        </w:rPr>
        <w:t>لدهن المستخلص والكوليسترول ومحتوى الأحماض الدهنية</w:t>
      </w:r>
      <w:r w:rsidR="00733867">
        <w:rPr>
          <w:rFonts w:hint="cs"/>
          <w:szCs w:val="28"/>
          <w:rtl/>
        </w:rPr>
        <w:t xml:space="preserve"> وذلك لإنخفاض محتوى الماء </w:t>
      </w:r>
      <w:r w:rsidR="001722F2">
        <w:rPr>
          <w:rFonts w:hint="cs"/>
          <w:szCs w:val="28"/>
          <w:rtl/>
        </w:rPr>
        <w:t>, ولم يكن للطهي</w:t>
      </w:r>
      <w:r w:rsidR="00733867">
        <w:rPr>
          <w:rFonts w:hint="cs"/>
          <w:szCs w:val="28"/>
          <w:rtl/>
        </w:rPr>
        <w:t xml:space="preserve"> أثر </w:t>
      </w:r>
      <w:r w:rsidR="001722F2">
        <w:rPr>
          <w:rFonts w:hint="cs"/>
          <w:szCs w:val="28"/>
          <w:rtl/>
        </w:rPr>
        <w:t>على معدل الحامض الدهني (</w:t>
      </w:r>
      <w:r w:rsidR="00733867">
        <w:rPr>
          <w:rFonts w:hint="cs"/>
          <w:szCs w:val="28"/>
          <w:rtl/>
        </w:rPr>
        <w:t>أ</w:t>
      </w:r>
      <w:r w:rsidR="00445CFF">
        <w:rPr>
          <w:rFonts w:hint="cs"/>
          <w:szCs w:val="28"/>
          <w:rtl/>
        </w:rPr>
        <w:t>وميجا 6 ) البالغ</w:t>
      </w:r>
      <w:r w:rsidR="00733867">
        <w:rPr>
          <w:rFonts w:hint="cs"/>
          <w:szCs w:val="28"/>
          <w:rtl/>
        </w:rPr>
        <w:t xml:space="preserve"> 0,35 من لحم النعام  وكان لحم النعام أقل في محتوى</w:t>
      </w:r>
      <w:r w:rsidR="001722F2">
        <w:rPr>
          <w:rFonts w:hint="cs"/>
          <w:szCs w:val="28"/>
          <w:rtl/>
        </w:rPr>
        <w:t xml:space="preserve"> الدهن (0,91جم/100جم) و</w:t>
      </w:r>
      <w:r w:rsidR="00733867">
        <w:rPr>
          <w:rFonts w:hint="cs"/>
          <w:szCs w:val="28"/>
          <w:rtl/>
        </w:rPr>
        <w:t xml:space="preserve"> الكوليسترول (57مجم/100</w:t>
      </w:r>
      <w:r w:rsidR="001722F2">
        <w:rPr>
          <w:rFonts w:hint="cs"/>
          <w:szCs w:val="28"/>
          <w:rtl/>
        </w:rPr>
        <w:t>جم) بالمقارنة ب</w:t>
      </w:r>
      <w:r w:rsidR="00445CFF">
        <w:rPr>
          <w:rFonts w:hint="cs"/>
          <w:szCs w:val="28"/>
          <w:rtl/>
        </w:rPr>
        <w:t>لحم البقر والدجاج</w:t>
      </w:r>
      <w:r w:rsidR="00445CFF">
        <w:rPr>
          <w:rFonts w:hint="cs"/>
          <w:szCs w:val="28"/>
          <w:rtl/>
          <w:lang w:val="en-US"/>
        </w:rPr>
        <w:t>.</w:t>
      </w:r>
    </w:p>
    <w:p w:rsidR="005042B4" w:rsidRPr="005042B4" w:rsidRDefault="005042B4" w:rsidP="00026273">
      <w:pPr>
        <w:spacing w:line="276" w:lineRule="auto"/>
        <w:ind w:firstLine="905"/>
        <w:jc w:val="both"/>
        <w:rPr>
          <w:szCs w:val="28"/>
          <w:rtl/>
        </w:rPr>
      </w:pPr>
      <w:r>
        <w:rPr>
          <w:rFonts w:hint="cs"/>
          <w:szCs w:val="28"/>
          <w:rtl/>
        </w:rPr>
        <w:t xml:space="preserve">   </w:t>
      </w:r>
      <w:r w:rsidR="00445CFF">
        <w:rPr>
          <w:rFonts w:hint="cs"/>
          <w:szCs w:val="28"/>
          <w:rtl/>
        </w:rPr>
        <w:t>أكد (</w:t>
      </w:r>
      <w:r w:rsidR="00445CFF">
        <w:rPr>
          <w:szCs w:val="28"/>
          <w:lang w:val="en-US"/>
        </w:rPr>
        <w:t>Pirani (2000</w:t>
      </w:r>
      <w:r w:rsidR="00445CFF">
        <w:rPr>
          <w:rFonts w:hint="cs"/>
          <w:szCs w:val="28"/>
          <w:rtl/>
        </w:rPr>
        <w:t xml:space="preserve"> أن </w:t>
      </w:r>
      <w:r>
        <w:rPr>
          <w:rFonts w:hint="cs"/>
          <w:szCs w:val="28"/>
          <w:rtl/>
        </w:rPr>
        <w:t xml:space="preserve">القيمة الغذائية والتصنيعية لكافة منتجات لحم النعام تم تقيمها وقورنت بمنتجات أخرى تجارية </w:t>
      </w:r>
      <w:r w:rsidR="00445CFF">
        <w:rPr>
          <w:rFonts w:hint="cs"/>
          <w:szCs w:val="28"/>
          <w:rtl/>
        </w:rPr>
        <w:t>و</w:t>
      </w:r>
      <w:r>
        <w:rPr>
          <w:rFonts w:hint="cs"/>
          <w:szCs w:val="28"/>
          <w:rtl/>
        </w:rPr>
        <w:t xml:space="preserve"> كان لحم النعام المستخلص من طائر تراوح عمره بين 12-14 شهراً قد إستخدم لصناعة شرائح عريضة بإضافة 0,3% إلى 0,15% مادة فوسفات 27-32% دهون وتم حساب معدلات الفقد أثناء</w:t>
      </w:r>
      <w:r w:rsidR="00445CFF">
        <w:rPr>
          <w:rFonts w:hint="cs"/>
          <w:szCs w:val="28"/>
          <w:rtl/>
        </w:rPr>
        <w:t xml:space="preserve"> الطي والتصنيع إضافة إلى اللون أوضح</w:t>
      </w:r>
      <w:r>
        <w:rPr>
          <w:rFonts w:hint="cs"/>
          <w:szCs w:val="28"/>
          <w:rtl/>
        </w:rPr>
        <w:t xml:space="preserve"> أن تصنيع اللحوم المضاف إليها مكسبات </w:t>
      </w:r>
      <w:r w:rsidR="00445CFF">
        <w:rPr>
          <w:rFonts w:hint="cs"/>
          <w:szCs w:val="28"/>
          <w:rtl/>
        </w:rPr>
        <w:t>ال</w:t>
      </w:r>
      <w:r>
        <w:rPr>
          <w:rFonts w:hint="cs"/>
          <w:szCs w:val="28"/>
          <w:rtl/>
        </w:rPr>
        <w:t>طعم بالنس</w:t>
      </w:r>
      <w:r w:rsidR="00445CFF">
        <w:rPr>
          <w:rFonts w:hint="cs"/>
          <w:szCs w:val="28"/>
          <w:rtl/>
        </w:rPr>
        <w:t>بة للنعام ب</w:t>
      </w:r>
      <w:r>
        <w:rPr>
          <w:rFonts w:hint="cs"/>
          <w:szCs w:val="28"/>
          <w:rtl/>
        </w:rPr>
        <w:t>الر</w:t>
      </w:r>
      <w:r w:rsidR="001722F2">
        <w:rPr>
          <w:rFonts w:hint="cs"/>
          <w:szCs w:val="28"/>
          <w:rtl/>
        </w:rPr>
        <w:t>غم أن هذه الشرائح لونها داكن إل</w:t>
      </w:r>
      <w:r w:rsidR="00174C20">
        <w:rPr>
          <w:rFonts w:hint="cs"/>
          <w:szCs w:val="28"/>
          <w:rtl/>
        </w:rPr>
        <w:t>ا</w:t>
      </w:r>
      <w:r>
        <w:rPr>
          <w:rFonts w:hint="cs"/>
          <w:szCs w:val="28"/>
          <w:rtl/>
        </w:rPr>
        <w:t xml:space="preserve"> أنها مقبولة من حيث الملمس</w:t>
      </w:r>
      <w:r w:rsidR="00445CFF">
        <w:rPr>
          <w:rFonts w:hint="cs"/>
          <w:szCs w:val="28"/>
          <w:rtl/>
        </w:rPr>
        <w:t xml:space="preserve"> والنكهة والشكل العام مما </w:t>
      </w:r>
      <w:r>
        <w:rPr>
          <w:rFonts w:hint="cs"/>
          <w:szCs w:val="28"/>
          <w:rtl/>
        </w:rPr>
        <w:t>يجعل لحم النعام أنجح في المنافسة التجارية</w:t>
      </w:r>
      <w:r w:rsidR="00F03520">
        <w:rPr>
          <w:rFonts w:hint="cs"/>
          <w:szCs w:val="28"/>
          <w:rtl/>
        </w:rPr>
        <w:t xml:space="preserve"> ضمن بدائل منتجات اللحوم الصحية.</w:t>
      </w:r>
      <w:r>
        <w:rPr>
          <w:rFonts w:hint="cs"/>
          <w:szCs w:val="28"/>
          <w:rtl/>
        </w:rPr>
        <w:t xml:space="preserve"> </w:t>
      </w:r>
    </w:p>
    <w:p w:rsidR="00042081" w:rsidRDefault="00BB4BBF" w:rsidP="00DC1C3D">
      <w:pPr>
        <w:jc w:val="both"/>
        <w:rPr>
          <w:szCs w:val="28"/>
          <w:rtl/>
        </w:rPr>
      </w:pPr>
      <w:r w:rsidRPr="006C1D9C">
        <w:rPr>
          <w:rFonts w:hint="cs"/>
          <w:b/>
          <w:bCs/>
          <w:sz w:val="24"/>
          <w:szCs w:val="24"/>
          <w:u w:val="single"/>
          <w:rtl/>
        </w:rPr>
        <w:t>التغيرات الكميائية التي تحدث أثناء الطهي</w:t>
      </w:r>
      <w:r w:rsidR="00274727" w:rsidRPr="006C1D9C">
        <w:rPr>
          <w:b/>
          <w:bCs/>
          <w:sz w:val="24"/>
          <w:szCs w:val="24"/>
          <w:u w:val="single"/>
          <w:lang w:val="en-US"/>
        </w:rPr>
        <w:t xml:space="preserve">Chemical Changes </w:t>
      </w:r>
      <w:r w:rsidR="006F1D1D" w:rsidRPr="006C1D9C">
        <w:rPr>
          <w:b/>
          <w:bCs/>
          <w:sz w:val="24"/>
          <w:szCs w:val="24"/>
          <w:u w:val="single"/>
          <w:lang w:val="en-US"/>
        </w:rPr>
        <w:t>Which Occures Durig Cooking</w:t>
      </w:r>
      <w:r>
        <w:rPr>
          <w:rFonts w:hint="cs"/>
          <w:szCs w:val="28"/>
          <w:rtl/>
        </w:rPr>
        <w:t>:</w:t>
      </w:r>
      <w:r w:rsidR="00042081">
        <w:rPr>
          <w:rFonts w:hint="cs"/>
          <w:szCs w:val="28"/>
          <w:rtl/>
        </w:rPr>
        <w:t xml:space="preserve">  </w:t>
      </w:r>
    </w:p>
    <w:p w:rsidR="00BB4BBF" w:rsidRDefault="00174C20" w:rsidP="00026273">
      <w:pPr>
        <w:spacing w:line="276" w:lineRule="auto"/>
        <w:ind w:firstLine="905"/>
        <w:jc w:val="both"/>
        <w:rPr>
          <w:szCs w:val="28"/>
          <w:rtl/>
        </w:rPr>
      </w:pPr>
      <w:r>
        <w:rPr>
          <w:rFonts w:hint="cs"/>
          <w:szCs w:val="28"/>
          <w:rtl/>
        </w:rPr>
        <w:lastRenderedPageBreak/>
        <w:t>أشار</w:t>
      </w:r>
      <w:r w:rsidR="00BB4BBF">
        <w:rPr>
          <w:rFonts w:hint="cs"/>
          <w:szCs w:val="28"/>
          <w:rtl/>
        </w:rPr>
        <w:t xml:space="preserve"> (</w:t>
      </w:r>
      <w:r w:rsidR="00BB4BBF">
        <w:rPr>
          <w:szCs w:val="28"/>
          <w:lang w:val="en-US"/>
        </w:rPr>
        <w:t xml:space="preserve"> Carpenter and Clark (1995</w:t>
      </w:r>
      <w:r w:rsidR="00BB4BBF">
        <w:rPr>
          <w:rFonts w:hint="cs"/>
          <w:szCs w:val="28"/>
          <w:rtl/>
        </w:rPr>
        <w:t>أن</w:t>
      </w:r>
      <w:r>
        <w:rPr>
          <w:rFonts w:hint="cs"/>
          <w:szCs w:val="28"/>
          <w:rtl/>
        </w:rPr>
        <w:t>ه</w:t>
      </w:r>
      <w:r w:rsidR="00BB4BBF">
        <w:rPr>
          <w:rFonts w:hint="cs"/>
          <w:szCs w:val="28"/>
          <w:rtl/>
        </w:rPr>
        <w:t xml:space="preserve"> نتيجة لطهي لحم النعام تتحرر بعض المركبات الطياره</w:t>
      </w:r>
      <w:r w:rsidR="00561A01">
        <w:rPr>
          <w:rFonts w:hint="cs"/>
          <w:szCs w:val="28"/>
          <w:rtl/>
        </w:rPr>
        <w:t xml:space="preserve"> الموجوده في اللحم مثل الألدهيدات والكيتونات والأحماض والكحولات والهيدروكربونات والنتروجين والكبريت وكلها مسؤلة عن نكهة اللحم المطبوخ ولذلك تتنافس طرق الطهي المختلفة في تأثيرها على الطعم ونكهة المنتجات المطهية.</w:t>
      </w:r>
    </w:p>
    <w:p w:rsidR="004C54F3" w:rsidRDefault="004C54F3" w:rsidP="00026273">
      <w:pPr>
        <w:spacing w:line="276" w:lineRule="auto"/>
        <w:ind w:firstLine="905"/>
        <w:jc w:val="both"/>
        <w:rPr>
          <w:szCs w:val="28"/>
          <w:rtl/>
        </w:rPr>
      </w:pPr>
      <w:r>
        <w:rPr>
          <w:rFonts w:hint="cs"/>
          <w:szCs w:val="28"/>
          <w:rtl/>
        </w:rPr>
        <w:t>من الدراسات التى قام بها</w:t>
      </w:r>
      <w:r w:rsidR="00B477C3">
        <w:rPr>
          <w:rFonts w:hint="cs"/>
          <w:szCs w:val="28"/>
          <w:rtl/>
        </w:rPr>
        <w:t xml:space="preserve"> </w:t>
      </w:r>
      <w:r>
        <w:rPr>
          <w:szCs w:val="28"/>
          <w:lang w:val="en-US"/>
        </w:rPr>
        <w:t xml:space="preserve"> Cook and Reddy (2001)</w:t>
      </w:r>
      <w:r w:rsidR="00174C20">
        <w:rPr>
          <w:rFonts w:hint="cs"/>
          <w:szCs w:val="28"/>
          <w:rtl/>
        </w:rPr>
        <w:t xml:space="preserve">وجد </w:t>
      </w:r>
      <w:r>
        <w:rPr>
          <w:rFonts w:hint="cs"/>
          <w:szCs w:val="28"/>
          <w:rtl/>
        </w:rPr>
        <w:t>أن درجة حرارة الطبخ        (</w:t>
      </w:r>
      <w:r w:rsidR="00026273">
        <w:rPr>
          <w:rFonts w:hint="cs"/>
          <w:szCs w:val="28"/>
          <w:rtl/>
        </w:rPr>
        <w:t>ال</w:t>
      </w:r>
      <w:r>
        <w:rPr>
          <w:rFonts w:hint="cs"/>
          <w:szCs w:val="28"/>
          <w:rtl/>
        </w:rPr>
        <w:t>غليان) يقلل من الإستفادة من بروتينات اللحم لتكون معقدة من الل</w:t>
      </w:r>
      <w:r w:rsidR="00174C20">
        <w:rPr>
          <w:rFonts w:hint="cs"/>
          <w:szCs w:val="28"/>
          <w:rtl/>
        </w:rPr>
        <w:t>يسين والميثونين والترتبوفان فهي لا ت</w:t>
      </w:r>
      <w:r w:rsidR="001736A8">
        <w:rPr>
          <w:rFonts w:hint="cs"/>
          <w:szCs w:val="28"/>
          <w:rtl/>
        </w:rPr>
        <w:t>ستجيب للهضم بالأنزيمات المحللة للبروتين.</w:t>
      </w:r>
    </w:p>
    <w:p w:rsidR="001736A8" w:rsidRDefault="001736A8" w:rsidP="00026273">
      <w:pPr>
        <w:spacing w:line="276" w:lineRule="auto"/>
        <w:ind w:firstLine="905"/>
        <w:jc w:val="both"/>
        <w:rPr>
          <w:szCs w:val="28"/>
          <w:rtl/>
          <w:lang w:val="en-US"/>
        </w:rPr>
      </w:pPr>
      <w:r>
        <w:rPr>
          <w:rFonts w:hint="cs"/>
          <w:szCs w:val="28"/>
          <w:rtl/>
        </w:rPr>
        <w:t xml:space="preserve"> أشار(</w:t>
      </w:r>
      <w:r>
        <w:rPr>
          <w:szCs w:val="28"/>
          <w:lang w:val="en-US"/>
        </w:rPr>
        <w:t>Sharaf(2006</w:t>
      </w:r>
      <w:r>
        <w:rPr>
          <w:rFonts w:hint="cs"/>
          <w:szCs w:val="28"/>
          <w:rtl/>
          <w:lang w:val="en-US"/>
        </w:rPr>
        <w:t xml:space="preserve"> أن حرارة الطهي تساعد على تفاعل </w:t>
      </w:r>
      <w:r w:rsidR="00174C20">
        <w:rPr>
          <w:rFonts w:hint="cs"/>
          <w:szCs w:val="28"/>
          <w:rtl/>
          <w:lang w:val="en-US"/>
        </w:rPr>
        <w:t>ال</w:t>
      </w:r>
      <w:r>
        <w:rPr>
          <w:rFonts w:hint="cs"/>
          <w:szCs w:val="28"/>
          <w:rtl/>
          <w:lang w:val="en-US"/>
        </w:rPr>
        <w:t>مجاميع الأميني</w:t>
      </w:r>
      <w:r w:rsidR="00174C20">
        <w:rPr>
          <w:rFonts w:hint="cs"/>
          <w:szCs w:val="28"/>
          <w:rtl/>
          <w:lang w:val="en-US"/>
        </w:rPr>
        <w:t>ة</w:t>
      </w:r>
      <w:r>
        <w:rPr>
          <w:rFonts w:hint="cs"/>
          <w:szCs w:val="28"/>
          <w:rtl/>
          <w:lang w:val="en-US"/>
        </w:rPr>
        <w:t xml:space="preserve"> الموجودة في بروتينات العضلات مع السكريات المختزلة الموجودة بتركيزات ضئيلة جداً في اللحم </w:t>
      </w:r>
      <w:r w:rsidR="009F7295">
        <w:rPr>
          <w:rFonts w:hint="cs"/>
          <w:szCs w:val="28"/>
          <w:rtl/>
          <w:lang w:val="en-US"/>
        </w:rPr>
        <w:t xml:space="preserve"> وتكوين </w:t>
      </w:r>
      <w:r w:rsidR="00F03520">
        <w:rPr>
          <w:rFonts w:hint="cs"/>
          <w:szCs w:val="28"/>
          <w:rtl/>
          <w:lang w:val="en-US"/>
        </w:rPr>
        <w:t xml:space="preserve"> </w:t>
      </w:r>
      <w:r w:rsidR="009F7295">
        <w:rPr>
          <w:rFonts w:hint="cs"/>
          <w:szCs w:val="28"/>
          <w:rtl/>
          <w:lang w:val="en-US"/>
        </w:rPr>
        <w:t>اللون البني في اللحم المطبوخ.</w:t>
      </w:r>
    </w:p>
    <w:p w:rsidR="006C1D9C" w:rsidRDefault="009F7295" w:rsidP="006C1D9C">
      <w:pPr>
        <w:spacing w:line="276" w:lineRule="auto"/>
        <w:ind w:firstLine="905"/>
        <w:jc w:val="both"/>
        <w:rPr>
          <w:szCs w:val="28"/>
          <w:rtl/>
          <w:lang w:val="en-US"/>
        </w:rPr>
      </w:pPr>
      <w:r>
        <w:rPr>
          <w:rFonts w:hint="cs"/>
          <w:szCs w:val="28"/>
          <w:rtl/>
          <w:lang w:val="en-US"/>
        </w:rPr>
        <w:t>أكد</w:t>
      </w:r>
      <w:r w:rsidRPr="009F7295">
        <w:rPr>
          <w:szCs w:val="28"/>
          <w:lang w:val="en-US"/>
        </w:rPr>
        <w:t xml:space="preserve"> </w:t>
      </w:r>
      <w:r>
        <w:rPr>
          <w:szCs w:val="28"/>
          <w:lang w:val="en-US"/>
        </w:rPr>
        <w:t>Buchowsk</w:t>
      </w:r>
      <w:r w:rsidRPr="007D5555">
        <w:rPr>
          <w:szCs w:val="28"/>
          <w:lang w:val="en-US"/>
        </w:rPr>
        <w:t xml:space="preserve">i </w:t>
      </w:r>
      <w:r w:rsidRPr="009F7295">
        <w:rPr>
          <w:szCs w:val="28"/>
          <w:lang w:val="en-US"/>
        </w:rPr>
        <w:t>and</w:t>
      </w:r>
      <w:r>
        <w:rPr>
          <w:szCs w:val="28"/>
          <w:lang w:val="en-US"/>
        </w:rPr>
        <w:t xml:space="preserve"> Mahoney(1988)</w:t>
      </w:r>
      <w:r w:rsidR="00174C20">
        <w:rPr>
          <w:rFonts w:hint="cs"/>
          <w:szCs w:val="28"/>
          <w:rtl/>
          <w:lang w:val="en-US"/>
        </w:rPr>
        <w:t>أن عملية الطهي</w:t>
      </w:r>
      <w:r>
        <w:rPr>
          <w:rFonts w:hint="cs"/>
          <w:szCs w:val="28"/>
          <w:rtl/>
          <w:lang w:val="en-US"/>
        </w:rPr>
        <w:t xml:space="preserve"> للحم النعام تؤدي إلى زيادة الطراوة ن</w:t>
      </w:r>
      <w:r w:rsidR="00174C20">
        <w:rPr>
          <w:rFonts w:hint="cs"/>
          <w:szCs w:val="28"/>
          <w:rtl/>
          <w:lang w:val="en-US"/>
        </w:rPr>
        <w:t>تيجة تحول الكولاجين تدريجي</w:t>
      </w:r>
      <w:r>
        <w:rPr>
          <w:rFonts w:hint="cs"/>
          <w:szCs w:val="28"/>
          <w:rtl/>
          <w:lang w:val="en-US"/>
        </w:rPr>
        <w:t>ا</w:t>
      </w:r>
      <w:r w:rsidR="00174C20">
        <w:rPr>
          <w:rFonts w:hint="cs"/>
          <w:szCs w:val="28"/>
          <w:rtl/>
          <w:lang w:val="en-US"/>
        </w:rPr>
        <w:t>ً</w:t>
      </w:r>
      <w:r>
        <w:rPr>
          <w:rFonts w:hint="cs"/>
          <w:szCs w:val="28"/>
          <w:rtl/>
          <w:lang w:val="en-US"/>
        </w:rPr>
        <w:t xml:space="preserve"> إلى ج</w:t>
      </w:r>
      <w:r w:rsidR="00174C20">
        <w:rPr>
          <w:rFonts w:hint="cs"/>
          <w:szCs w:val="28"/>
          <w:rtl/>
          <w:lang w:val="en-US"/>
        </w:rPr>
        <w:t>ي</w:t>
      </w:r>
      <w:r>
        <w:rPr>
          <w:rFonts w:hint="cs"/>
          <w:szCs w:val="28"/>
          <w:rtl/>
          <w:lang w:val="en-US"/>
        </w:rPr>
        <w:t>لاتين.</w:t>
      </w:r>
    </w:p>
    <w:p w:rsidR="009F7295" w:rsidRPr="001736A8" w:rsidRDefault="009F7295" w:rsidP="006C1D9C">
      <w:pPr>
        <w:spacing w:line="276" w:lineRule="auto"/>
        <w:ind w:firstLine="905"/>
        <w:jc w:val="both"/>
        <w:rPr>
          <w:szCs w:val="28"/>
          <w:rtl/>
          <w:lang w:val="en-US"/>
        </w:rPr>
      </w:pPr>
      <w:r>
        <w:rPr>
          <w:rFonts w:hint="cs"/>
          <w:szCs w:val="28"/>
          <w:rtl/>
          <w:lang w:val="en-US"/>
        </w:rPr>
        <w:t xml:space="preserve"> قام</w:t>
      </w:r>
      <w:r w:rsidR="003C0B25">
        <w:rPr>
          <w:rFonts w:hint="cs"/>
          <w:szCs w:val="28"/>
          <w:rtl/>
          <w:lang w:val="en-US"/>
        </w:rPr>
        <w:t>(</w:t>
      </w:r>
      <w:r w:rsidR="003C0B25">
        <w:rPr>
          <w:szCs w:val="28"/>
          <w:lang w:val="en-US"/>
        </w:rPr>
        <w:t>Pirani (2000</w:t>
      </w:r>
      <w:r w:rsidR="003C0B25">
        <w:rPr>
          <w:rFonts w:hint="cs"/>
          <w:szCs w:val="28"/>
          <w:rtl/>
          <w:lang w:val="en-US"/>
        </w:rPr>
        <w:t xml:space="preserve"> بدراسة علاقة الدهن الموزع داخل أوخارج العضلة على تجنب فقد الرطوبة أثن</w:t>
      </w:r>
      <w:r w:rsidR="00174C20">
        <w:rPr>
          <w:rFonts w:hint="cs"/>
          <w:szCs w:val="28"/>
          <w:rtl/>
          <w:lang w:val="en-US"/>
        </w:rPr>
        <w:t>اء الطهي كما يحسن من عصرية اللح</w:t>
      </w:r>
      <w:r w:rsidR="003C0B25">
        <w:rPr>
          <w:rFonts w:hint="cs"/>
          <w:szCs w:val="28"/>
          <w:rtl/>
          <w:lang w:val="en-US"/>
        </w:rPr>
        <w:t>م وطراوتة</w:t>
      </w:r>
      <w:r w:rsidR="00174C20">
        <w:rPr>
          <w:rFonts w:hint="cs"/>
          <w:szCs w:val="28"/>
          <w:rtl/>
          <w:lang w:val="en-US"/>
        </w:rPr>
        <w:t>.</w:t>
      </w:r>
    </w:p>
    <w:p w:rsidR="00F03520" w:rsidRDefault="00C6794A" w:rsidP="00026273">
      <w:pPr>
        <w:spacing w:line="276" w:lineRule="auto"/>
        <w:ind w:firstLine="905"/>
        <w:jc w:val="both"/>
        <w:rPr>
          <w:szCs w:val="28"/>
          <w:rtl/>
        </w:rPr>
      </w:pPr>
      <w:r>
        <w:rPr>
          <w:rFonts w:hint="cs"/>
          <w:szCs w:val="28"/>
          <w:rtl/>
        </w:rPr>
        <w:t>ذكر(</w:t>
      </w:r>
      <w:r>
        <w:rPr>
          <w:szCs w:val="28"/>
          <w:lang w:val="en-US"/>
        </w:rPr>
        <w:t xml:space="preserve">Quarantelli </w:t>
      </w:r>
      <w:r w:rsidRPr="009E2D49">
        <w:rPr>
          <w:szCs w:val="28"/>
          <w:u w:val="single"/>
          <w:lang w:val="en-US"/>
        </w:rPr>
        <w:t>et</w:t>
      </w:r>
      <w:r>
        <w:rPr>
          <w:szCs w:val="28"/>
          <w:u w:val="single"/>
          <w:lang w:val="en-US"/>
        </w:rPr>
        <w:t xml:space="preserve"> </w:t>
      </w:r>
      <w:r w:rsidRPr="009E2D49">
        <w:rPr>
          <w:szCs w:val="28"/>
          <w:u w:val="single"/>
          <w:lang w:val="en-US"/>
        </w:rPr>
        <w:t>al</w:t>
      </w:r>
      <w:r>
        <w:rPr>
          <w:szCs w:val="28"/>
          <w:lang w:val="en-US"/>
        </w:rPr>
        <w:t>(2000</w:t>
      </w:r>
      <w:r>
        <w:rPr>
          <w:rFonts w:hint="cs"/>
          <w:szCs w:val="28"/>
          <w:rtl/>
        </w:rPr>
        <w:t xml:space="preserve"> </w:t>
      </w:r>
      <w:r w:rsidR="00174C20">
        <w:rPr>
          <w:rFonts w:hint="cs"/>
          <w:szCs w:val="28"/>
          <w:rtl/>
        </w:rPr>
        <w:t>أنه تحد</w:t>
      </w:r>
      <w:r>
        <w:rPr>
          <w:rFonts w:hint="cs"/>
          <w:szCs w:val="28"/>
          <w:rtl/>
        </w:rPr>
        <w:t>ث تغيرات أثناء الطهي حيث تصبح الألياف العضلية أكثر صلابة وا</w:t>
      </w:r>
      <w:r w:rsidR="00733867">
        <w:rPr>
          <w:rFonts w:hint="cs"/>
          <w:szCs w:val="28"/>
          <w:rtl/>
        </w:rPr>
        <w:t>لأنسجة الضامة تصبح أكثر طراوة.</w:t>
      </w:r>
    </w:p>
    <w:p w:rsidR="00F03520" w:rsidRPr="00F03520" w:rsidRDefault="00F03520" w:rsidP="00DC1C3D">
      <w:pPr>
        <w:spacing w:line="276" w:lineRule="auto"/>
        <w:jc w:val="both"/>
        <w:rPr>
          <w:b/>
          <w:bCs/>
          <w:szCs w:val="28"/>
          <w:u w:val="single"/>
          <w:rtl/>
        </w:rPr>
      </w:pPr>
      <w:r w:rsidRPr="00F03520">
        <w:rPr>
          <w:rFonts w:hint="cs"/>
          <w:b/>
          <w:bCs/>
          <w:szCs w:val="28"/>
          <w:u w:val="single"/>
          <w:rtl/>
        </w:rPr>
        <w:t>فوائد الطهي</w:t>
      </w:r>
      <w:r w:rsidR="006F1D1D">
        <w:rPr>
          <w:b/>
          <w:bCs/>
          <w:szCs w:val="28"/>
          <w:u w:val="single"/>
          <w:lang w:val="en-US"/>
        </w:rPr>
        <w:t xml:space="preserve">The benefit cooking </w:t>
      </w:r>
      <w:r w:rsidRPr="00F03520">
        <w:rPr>
          <w:rFonts w:hint="cs"/>
          <w:b/>
          <w:bCs/>
          <w:szCs w:val="28"/>
          <w:u w:val="single"/>
          <w:rtl/>
        </w:rPr>
        <w:t>:</w:t>
      </w:r>
    </w:p>
    <w:p w:rsidR="00BB4BBF" w:rsidRPr="00FB1604" w:rsidRDefault="00F03520" w:rsidP="00026273">
      <w:pPr>
        <w:spacing w:line="276" w:lineRule="auto"/>
        <w:ind w:firstLine="905"/>
        <w:jc w:val="both"/>
        <w:rPr>
          <w:szCs w:val="28"/>
          <w:rtl/>
          <w:lang w:val="en-US"/>
        </w:rPr>
      </w:pPr>
      <w:r>
        <w:rPr>
          <w:rFonts w:hint="cs"/>
          <w:szCs w:val="28"/>
          <w:rtl/>
        </w:rPr>
        <w:t>تسبب طهي لحم النعام دنترة للبروتينات وبالتالي يؤثر على درجة ذوبان البروتينات مما ي</w:t>
      </w:r>
      <w:r w:rsidR="00174C20">
        <w:rPr>
          <w:rFonts w:hint="cs"/>
          <w:szCs w:val="28"/>
          <w:rtl/>
        </w:rPr>
        <w:t>سبب تغير اللون كما أنه يحسن إستساغة اللحوم عن طريق</w:t>
      </w:r>
      <w:r>
        <w:rPr>
          <w:rFonts w:hint="cs"/>
          <w:szCs w:val="28"/>
          <w:rtl/>
        </w:rPr>
        <w:t xml:space="preserve"> إظهار النكهة وفي نفس الوقت يثبط الإنزيمات المحللة للبروتينات ويعمل على القضاء على الأحياء الدقيقة وإطالة فترة التخزين والحفظ كما ي يقلل من المحتوى المائي كما</w:t>
      </w:r>
      <w:r>
        <w:rPr>
          <w:rFonts w:hint="cs"/>
          <w:b/>
          <w:bCs/>
          <w:szCs w:val="28"/>
          <w:rtl/>
        </w:rPr>
        <w:t xml:space="preserve"> </w:t>
      </w:r>
      <w:r w:rsidRPr="00F03520">
        <w:rPr>
          <w:rFonts w:hint="cs"/>
          <w:szCs w:val="28"/>
          <w:rtl/>
        </w:rPr>
        <w:t>يساعد</w:t>
      </w:r>
      <w:r>
        <w:rPr>
          <w:rFonts w:hint="cs"/>
          <w:szCs w:val="28"/>
          <w:rtl/>
        </w:rPr>
        <w:t xml:space="preserve"> الطهي على تث</w:t>
      </w:r>
      <w:r w:rsidR="00152D42">
        <w:rPr>
          <w:rFonts w:hint="cs"/>
          <w:szCs w:val="28"/>
          <w:rtl/>
        </w:rPr>
        <w:t>بيت اللون الأحمر ويحسن من الطراوة(</w:t>
      </w:r>
      <w:r w:rsidR="00FB1604">
        <w:rPr>
          <w:szCs w:val="28"/>
          <w:lang w:val="en-US"/>
        </w:rPr>
        <w:t>Givens</w:t>
      </w:r>
      <w:r w:rsidR="00F93539">
        <w:rPr>
          <w:szCs w:val="28"/>
          <w:lang w:val="en-US"/>
        </w:rPr>
        <w:t xml:space="preserve"> and Shingfield ,20</w:t>
      </w:r>
      <w:r w:rsidR="00FB1604">
        <w:rPr>
          <w:szCs w:val="28"/>
          <w:lang w:val="en-US"/>
        </w:rPr>
        <w:t>0</w:t>
      </w:r>
      <w:r w:rsidR="00F93539">
        <w:rPr>
          <w:szCs w:val="28"/>
          <w:lang w:val="en-US"/>
        </w:rPr>
        <w:t>4</w:t>
      </w:r>
      <w:r w:rsidR="00FB1604">
        <w:rPr>
          <w:rFonts w:hint="cs"/>
          <w:szCs w:val="28"/>
          <w:rtl/>
          <w:lang w:val="en-US"/>
        </w:rPr>
        <w:t>).</w:t>
      </w:r>
    </w:p>
    <w:p w:rsidR="00BB4BBF" w:rsidRDefault="00AD3AE2" w:rsidP="00026273">
      <w:pPr>
        <w:spacing w:line="276" w:lineRule="auto"/>
        <w:ind w:firstLine="905"/>
        <w:jc w:val="both"/>
        <w:rPr>
          <w:szCs w:val="28"/>
          <w:rtl/>
        </w:rPr>
      </w:pPr>
      <w:r>
        <w:rPr>
          <w:rFonts w:hint="cs"/>
          <w:szCs w:val="28"/>
          <w:rtl/>
        </w:rPr>
        <w:t>أكد(</w:t>
      </w:r>
      <w:r w:rsidR="00474232" w:rsidRPr="00474232">
        <w:rPr>
          <w:sz w:val="26"/>
          <w:szCs w:val="26"/>
          <w:lang w:val="en-US"/>
        </w:rPr>
        <w:t xml:space="preserve">Jones </w:t>
      </w:r>
      <w:r w:rsidR="00474232" w:rsidRPr="00040886">
        <w:rPr>
          <w:sz w:val="26"/>
          <w:szCs w:val="26"/>
          <w:u w:val="single"/>
          <w:lang w:val="en-US"/>
        </w:rPr>
        <w:t>et al</w:t>
      </w:r>
      <w:r w:rsidR="00474232">
        <w:rPr>
          <w:sz w:val="26"/>
          <w:szCs w:val="26"/>
          <w:lang w:val="en-US"/>
        </w:rPr>
        <w:t>(1995</w:t>
      </w:r>
      <w:r w:rsidR="00174C20">
        <w:rPr>
          <w:rFonts w:hint="cs"/>
          <w:szCs w:val="28"/>
          <w:rtl/>
        </w:rPr>
        <w:t>أن الطهي يحسن من إستس</w:t>
      </w:r>
      <w:r>
        <w:rPr>
          <w:rFonts w:hint="cs"/>
          <w:szCs w:val="28"/>
          <w:rtl/>
        </w:rPr>
        <w:t>اغ</w:t>
      </w:r>
      <w:r w:rsidR="00174C20">
        <w:rPr>
          <w:rFonts w:hint="cs"/>
          <w:szCs w:val="28"/>
          <w:rtl/>
        </w:rPr>
        <w:t>ة</w:t>
      </w:r>
      <w:r>
        <w:rPr>
          <w:rFonts w:hint="cs"/>
          <w:szCs w:val="28"/>
          <w:rtl/>
        </w:rPr>
        <w:t xml:space="preserve"> اللحوم وزيادة إظهار النكهة ولكن يعتمد على نوع الحيوان وعمر</w:t>
      </w:r>
      <w:r w:rsidR="00174C20">
        <w:rPr>
          <w:rFonts w:hint="cs"/>
          <w:szCs w:val="28"/>
          <w:rtl/>
        </w:rPr>
        <w:t>ه</w:t>
      </w:r>
      <w:r>
        <w:rPr>
          <w:rFonts w:hint="cs"/>
          <w:szCs w:val="28"/>
          <w:rtl/>
        </w:rPr>
        <w:t xml:space="preserve"> </w:t>
      </w:r>
      <w:r w:rsidR="00174C20">
        <w:rPr>
          <w:rFonts w:hint="cs"/>
          <w:szCs w:val="28"/>
          <w:rtl/>
        </w:rPr>
        <w:t>وطريقة</w:t>
      </w:r>
      <w:r>
        <w:rPr>
          <w:rFonts w:hint="cs"/>
          <w:szCs w:val="28"/>
          <w:rtl/>
        </w:rPr>
        <w:t xml:space="preserve"> الطهي وإضافة التوابل وكمية ونوع الدهن في الحيوان ودرجة تعتيق اللحم.</w:t>
      </w:r>
    </w:p>
    <w:p w:rsidR="00D81D24" w:rsidRDefault="00D81D24" w:rsidP="00DC1C3D">
      <w:pPr>
        <w:spacing w:line="276" w:lineRule="auto"/>
        <w:jc w:val="both"/>
        <w:rPr>
          <w:szCs w:val="28"/>
          <w:rtl/>
        </w:rPr>
      </w:pPr>
      <w:r w:rsidRPr="00D81D24">
        <w:rPr>
          <w:rFonts w:hint="cs"/>
          <w:b/>
          <w:bCs/>
          <w:szCs w:val="28"/>
          <w:u w:val="single"/>
          <w:rtl/>
        </w:rPr>
        <w:t xml:space="preserve">طرق تعبئة وتغليف لحم </w:t>
      </w:r>
      <w:r w:rsidRPr="006F1D1D">
        <w:rPr>
          <w:rFonts w:hint="cs"/>
          <w:b/>
          <w:bCs/>
          <w:szCs w:val="28"/>
          <w:u w:val="single"/>
          <w:rtl/>
        </w:rPr>
        <w:t>النعام</w:t>
      </w:r>
      <w:r w:rsidR="006F1D1D" w:rsidRPr="006F1D1D">
        <w:rPr>
          <w:szCs w:val="28"/>
          <w:u w:val="single"/>
          <w:lang w:val="en-US"/>
        </w:rPr>
        <w:t>Packaging of Ostrich meat</w:t>
      </w:r>
      <w:r w:rsidR="006F1D1D">
        <w:rPr>
          <w:szCs w:val="28"/>
          <w:lang w:val="en-US"/>
        </w:rPr>
        <w:t xml:space="preserve"> </w:t>
      </w:r>
      <w:r>
        <w:rPr>
          <w:rFonts w:hint="cs"/>
          <w:szCs w:val="28"/>
          <w:rtl/>
        </w:rPr>
        <w:t>:</w:t>
      </w:r>
    </w:p>
    <w:p w:rsidR="00BB4BBF" w:rsidRDefault="00D81D24" w:rsidP="00026273">
      <w:pPr>
        <w:spacing w:line="276" w:lineRule="auto"/>
        <w:ind w:firstLine="905"/>
        <w:jc w:val="both"/>
        <w:rPr>
          <w:szCs w:val="28"/>
          <w:rtl/>
        </w:rPr>
      </w:pPr>
      <w:r>
        <w:rPr>
          <w:rFonts w:hint="cs"/>
          <w:szCs w:val="28"/>
          <w:rtl/>
        </w:rPr>
        <w:lastRenderedPageBreak/>
        <w:t xml:space="preserve"> تعتبر عملية التغليف والتعبئة من العمليات الهامة وذلك لحفظ الطعام وحماية المكونات الغذائية من التلف أثناء التخزين</w:t>
      </w:r>
      <w:r w:rsidR="00B133C2">
        <w:rPr>
          <w:rFonts w:hint="cs"/>
          <w:szCs w:val="28"/>
          <w:rtl/>
        </w:rPr>
        <w:t xml:space="preserve"> والنقل وكذلك المعاملة اليدوية السيئة .</w:t>
      </w:r>
    </w:p>
    <w:p w:rsidR="00B133C2" w:rsidRDefault="00B133C2" w:rsidP="00DC1C3D">
      <w:pPr>
        <w:spacing w:line="276" w:lineRule="auto"/>
        <w:jc w:val="both"/>
        <w:rPr>
          <w:szCs w:val="28"/>
          <w:rtl/>
        </w:rPr>
      </w:pPr>
      <w:r w:rsidRPr="00B133C2">
        <w:rPr>
          <w:rFonts w:hint="cs"/>
          <w:i/>
          <w:iCs/>
          <w:szCs w:val="28"/>
          <w:u w:val="single"/>
          <w:rtl/>
        </w:rPr>
        <w:t>تنقسم فوائد عملية التغليف إلى</w:t>
      </w:r>
      <w:r>
        <w:rPr>
          <w:rFonts w:hint="cs"/>
          <w:szCs w:val="28"/>
          <w:rtl/>
        </w:rPr>
        <w:t xml:space="preserve">:  </w:t>
      </w:r>
    </w:p>
    <w:p w:rsidR="00B133C2" w:rsidRDefault="00B133C2" w:rsidP="00DC1C3D">
      <w:pPr>
        <w:spacing w:line="276" w:lineRule="auto"/>
        <w:jc w:val="both"/>
        <w:rPr>
          <w:szCs w:val="28"/>
          <w:rtl/>
        </w:rPr>
      </w:pPr>
      <w:r>
        <w:rPr>
          <w:rFonts w:hint="cs"/>
          <w:szCs w:val="28"/>
          <w:rtl/>
        </w:rPr>
        <w:t xml:space="preserve">1-كيميائية </w:t>
      </w:r>
      <w:r>
        <w:rPr>
          <w:szCs w:val="28"/>
          <w:lang w:val="en-US"/>
        </w:rPr>
        <w:t>Chemical</w:t>
      </w:r>
      <w:r w:rsidR="00042081">
        <w:rPr>
          <w:rFonts w:hint="cs"/>
          <w:szCs w:val="28"/>
          <w:rtl/>
        </w:rPr>
        <w:t xml:space="preserve"> </w:t>
      </w:r>
    </w:p>
    <w:p w:rsidR="00281038" w:rsidRDefault="00B133C2" w:rsidP="00385A0F">
      <w:pPr>
        <w:spacing w:line="276" w:lineRule="auto"/>
        <w:ind w:firstLine="905"/>
        <w:jc w:val="both"/>
        <w:rPr>
          <w:szCs w:val="28"/>
          <w:rtl/>
        </w:rPr>
      </w:pPr>
      <w:r>
        <w:rPr>
          <w:rFonts w:hint="cs"/>
          <w:szCs w:val="28"/>
          <w:rtl/>
        </w:rPr>
        <w:t xml:space="preserve"> تعمل عبوة التغليف على منع</w:t>
      </w:r>
      <w:r w:rsidR="002F6411">
        <w:rPr>
          <w:rFonts w:hint="cs"/>
          <w:szCs w:val="28"/>
          <w:rtl/>
        </w:rPr>
        <w:t xml:space="preserve"> تسرب بخار الماء والأكسجين والغازات الأخرى أو تعمل إختياريا</w:t>
      </w:r>
      <w:r w:rsidR="00042081">
        <w:rPr>
          <w:rFonts w:hint="cs"/>
          <w:szCs w:val="28"/>
          <w:rtl/>
        </w:rPr>
        <w:t xml:space="preserve"> </w:t>
      </w:r>
      <w:r w:rsidR="002F6411">
        <w:rPr>
          <w:rFonts w:hint="cs"/>
          <w:szCs w:val="28"/>
          <w:rtl/>
        </w:rPr>
        <w:t>لمرور بعض الغازات اللازمة.</w:t>
      </w:r>
    </w:p>
    <w:p w:rsidR="002F6411" w:rsidRDefault="002F6411" w:rsidP="00DC1C3D">
      <w:pPr>
        <w:spacing w:line="276" w:lineRule="auto"/>
        <w:jc w:val="both"/>
        <w:rPr>
          <w:szCs w:val="28"/>
          <w:rtl/>
        </w:rPr>
      </w:pPr>
      <w:r>
        <w:rPr>
          <w:rFonts w:hint="cs"/>
          <w:szCs w:val="28"/>
          <w:rtl/>
        </w:rPr>
        <w:t xml:space="preserve"> 2- طبيعية</w:t>
      </w:r>
      <w:r>
        <w:rPr>
          <w:szCs w:val="28"/>
          <w:lang w:val="en-US"/>
        </w:rPr>
        <w:t xml:space="preserve">Physical </w:t>
      </w:r>
      <w:r w:rsidR="00042081">
        <w:rPr>
          <w:rFonts w:hint="cs"/>
          <w:szCs w:val="28"/>
          <w:rtl/>
        </w:rPr>
        <w:t xml:space="preserve"> </w:t>
      </w:r>
    </w:p>
    <w:p w:rsidR="006C1D9C" w:rsidRDefault="002F6411" w:rsidP="006C1D9C">
      <w:pPr>
        <w:spacing w:line="276" w:lineRule="auto"/>
        <w:ind w:firstLine="905"/>
        <w:jc w:val="both"/>
        <w:rPr>
          <w:szCs w:val="28"/>
          <w:rtl/>
        </w:rPr>
      </w:pPr>
      <w:r>
        <w:rPr>
          <w:rFonts w:hint="cs"/>
          <w:szCs w:val="28"/>
          <w:rtl/>
        </w:rPr>
        <w:t xml:space="preserve">  تعمل على حماية المادة </w:t>
      </w:r>
      <w:r w:rsidR="00174C20">
        <w:rPr>
          <w:rFonts w:hint="cs"/>
          <w:szCs w:val="28"/>
          <w:rtl/>
        </w:rPr>
        <w:t>الغذائية من الضوء والتراب والقاذ</w:t>
      </w:r>
      <w:r>
        <w:rPr>
          <w:rFonts w:hint="cs"/>
          <w:szCs w:val="28"/>
          <w:rtl/>
        </w:rPr>
        <w:t>ورات وفقد الوزن بالإضافة إلى الضرر الميكانيكي نتيجة لسوء عملية التخزين والنقل والمعاملة اليدوية السيئة.</w:t>
      </w:r>
    </w:p>
    <w:p w:rsidR="002F6411" w:rsidRDefault="002F6411" w:rsidP="00DC1C3D">
      <w:pPr>
        <w:spacing w:line="276" w:lineRule="auto"/>
        <w:jc w:val="both"/>
        <w:rPr>
          <w:szCs w:val="28"/>
          <w:rtl/>
        </w:rPr>
      </w:pPr>
      <w:r>
        <w:rPr>
          <w:rFonts w:hint="cs"/>
          <w:szCs w:val="28"/>
          <w:rtl/>
        </w:rPr>
        <w:t xml:space="preserve"> 3- بيولوجية</w:t>
      </w:r>
      <w:r>
        <w:rPr>
          <w:szCs w:val="28"/>
          <w:lang w:val="en-US"/>
        </w:rPr>
        <w:t xml:space="preserve">Biological </w:t>
      </w:r>
    </w:p>
    <w:p w:rsidR="00174C20" w:rsidRDefault="002F6411" w:rsidP="006F1D1D">
      <w:pPr>
        <w:spacing w:line="276" w:lineRule="auto"/>
        <w:ind w:firstLine="905"/>
        <w:jc w:val="both"/>
        <w:rPr>
          <w:szCs w:val="28"/>
          <w:rtl/>
        </w:rPr>
      </w:pPr>
      <w:r>
        <w:rPr>
          <w:rFonts w:hint="cs"/>
          <w:szCs w:val="28"/>
          <w:rtl/>
        </w:rPr>
        <w:t>تمنع عبوة التغليف دخول الميكروبات الدقيقة والحشرات وكذلك تؤثر على وسيلة ومعدل الفساد الغذائى أو حتى تطور ونمو الميكروبات الممرضة في الطعام.</w:t>
      </w:r>
    </w:p>
    <w:p w:rsidR="006C1D9C" w:rsidRDefault="006C1D9C" w:rsidP="006F1D1D">
      <w:pPr>
        <w:spacing w:line="276" w:lineRule="auto"/>
        <w:ind w:firstLine="905"/>
        <w:jc w:val="both"/>
        <w:rPr>
          <w:szCs w:val="28"/>
          <w:rtl/>
        </w:rPr>
      </w:pPr>
    </w:p>
    <w:p w:rsidR="002F6411" w:rsidRDefault="002F6411" w:rsidP="00DC1C3D">
      <w:pPr>
        <w:spacing w:line="276" w:lineRule="auto"/>
        <w:jc w:val="both"/>
        <w:rPr>
          <w:i/>
          <w:iCs/>
          <w:szCs w:val="28"/>
          <w:u w:val="single"/>
          <w:rtl/>
          <w:lang w:val="en-US"/>
        </w:rPr>
      </w:pPr>
      <w:r w:rsidRPr="00E97F30">
        <w:rPr>
          <w:rFonts w:hint="cs"/>
          <w:i/>
          <w:iCs/>
          <w:szCs w:val="28"/>
          <w:u w:val="single"/>
          <w:rtl/>
        </w:rPr>
        <w:t xml:space="preserve">مواد التغليف </w:t>
      </w:r>
      <w:r w:rsidR="00E97F30" w:rsidRPr="00E97F30">
        <w:rPr>
          <w:i/>
          <w:iCs/>
          <w:szCs w:val="28"/>
          <w:u w:val="single"/>
          <w:lang w:val="en-US"/>
        </w:rPr>
        <w:t>Packaging materials</w:t>
      </w:r>
    </w:p>
    <w:p w:rsidR="00E97F30" w:rsidRDefault="00E97F30" w:rsidP="00DC1C3D">
      <w:pPr>
        <w:spacing w:line="276" w:lineRule="auto"/>
        <w:jc w:val="both"/>
        <w:rPr>
          <w:szCs w:val="28"/>
          <w:rtl/>
          <w:lang w:val="en-US"/>
        </w:rPr>
      </w:pPr>
      <w:r w:rsidRPr="00E97F30">
        <w:rPr>
          <w:rFonts w:hint="cs"/>
          <w:szCs w:val="28"/>
          <w:rtl/>
          <w:lang w:val="en-US"/>
        </w:rPr>
        <w:t xml:space="preserve">   </w:t>
      </w:r>
      <w:r>
        <w:rPr>
          <w:rFonts w:hint="cs"/>
          <w:szCs w:val="28"/>
          <w:rtl/>
          <w:lang w:val="en-US"/>
        </w:rPr>
        <w:t>تنقسم عبوات التغليف إلى:</w:t>
      </w:r>
    </w:p>
    <w:p w:rsidR="00E97F30" w:rsidRDefault="00E97F30" w:rsidP="00DC1C3D">
      <w:pPr>
        <w:pStyle w:val="a4"/>
        <w:numPr>
          <w:ilvl w:val="0"/>
          <w:numId w:val="29"/>
        </w:numPr>
        <w:spacing w:line="276" w:lineRule="auto"/>
        <w:jc w:val="both"/>
        <w:rPr>
          <w:szCs w:val="28"/>
          <w:lang w:val="en-US"/>
        </w:rPr>
      </w:pPr>
      <w:r>
        <w:rPr>
          <w:rFonts w:hint="cs"/>
          <w:szCs w:val="28"/>
          <w:rtl/>
          <w:lang w:val="en-US"/>
        </w:rPr>
        <w:t>عبوات صلبة أومقواه مثل العلب المعدنية والورق المقوى والزجاج والبلاستيك الصلب.</w:t>
      </w:r>
    </w:p>
    <w:p w:rsidR="00BD2C17" w:rsidRPr="00E64138" w:rsidRDefault="00E97F30" w:rsidP="00DC1C3D">
      <w:pPr>
        <w:pStyle w:val="a4"/>
        <w:numPr>
          <w:ilvl w:val="0"/>
          <w:numId w:val="29"/>
        </w:numPr>
        <w:spacing w:line="276" w:lineRule="auto"/>
        <w:jc w:val="both"/>
        <w:rPr>
          <w:szCs w:val="28"/>
          <w:lang w:val="en-US"/>
        </w:rPr>
      </w:pPr>
      <w:r>
        <w:rPr>
          <w:rFonts w:hint="cs"/>
          <w:szCs w:val="28"/>
          <w:rtl/>
          <w:lang w:val="en-US"/>
        </w:rPr>
        <w:t>مطاطية أو لينة مثل البلاستيك أو أوراق الألمونيوم وتعتبر عبوات البلاستيك من الأنواع شائعة الإستعمال(مرشدي ,1994).</w:t>
      </w:r>
    </w:p>
    <w:p w:rsidR="00E97F30" w:rsidRDefault="006F1D1D" w:rsidP="006F1D1D">
      <w:pPr>
        <w:spacing w:line="276" w:lineRule="auto"/>
        <w:ind w:left="0"/>
        <w:jc w:val="both"/>
        <w:rPr>
          <w:b/>
          <w:bCs/>
          <w:szCs w:val="28"/>
          <w:u w:val="single"/>
          <w:rtl/>
          <w:lang w:val="en-US"/>
        </w:rPr>
      </w:pPr>
      <w:r>
        <w:rPr>
          <w:rFonts w:hint="cs"/>
          <w:b/>
          <w:bCs/>
          <w:szCs w:val="28"/>
          <w:u w:val="single"/>
          <w:rtl/>
          <w:lang w:val="en-US"/>
        </w:rPr>
        <w:t xml:space="preserve">طرق حفظ لحوم النعام   </w:t>
      </w:r>
      <w:r>
        <w:rPr>
          <w:b/>
          <w:bCs/>
          <w:szCs w:val="28"/>
          <w:u w:val="single"/>
          <w:lang w:val="en-US"/>
        </w:rPr>
        <w:t>Preservative Methods</w:t>
      </w:r>
      <w:r w:rsidR="00094053">
        <w:rPr>
          <w:rFonts w:hint="cs"/>
          <w:b/>
          <w:bCs/>
          <w:szCs w:val="28"/>
          <w:u w:val="single"/>
          <w:rtl/>
          <w:lang w:val="en-US"/>
        </w:rPr>
        <w:t>:</w:t>
      </w:r>
    </w:p>
    <w:p w:rsidR="00E97F30" w:rsidRDefault="00E97F30" w:rsidP="00385A0F">
      <w:pPr>
        <w:spacing w:line="276" w:lineRule="auto"/>
        <w:ind w:left="0" w:firstLine="848"/>
        <w:jc w:val="both"/>
        <w:rPr>
          <w:szCs w:val="28"/>
          <w:rtl/>
          <w:lang w:val="en-US"/>
        </w:rPr>
      </w:pPr>
      <w:r w:rsidRPr="00E97F30">
        <w:rPr>
          <w:rFonts w:hint="cs"/>
          <w:szCs w:val="28"/>
          <w:rtl/>
          <w:lang w:val="en-US"/>
        </w:rPr>
        <w:t>اللحوم</w:t>
      </w:r>
      <w:r w:rsidR="00636F8C">
        <w:rPr>
          <w:rFonts w:hint="cs"/>
          <w:szCs w:val="28"/>
          <w:rtl/>
          <w:lang w:val="en-US"/>
        </w:rPr>
        <w:t xml:space="preserve"> من المنتجات الغذائية سريعة التلف حيث تتعرض إلى تغيرات طب</w:t>
      </w:r>
      <w:r w:rsidR="00174C20">
        <w:rPr>
          <w:rFonts w:hint="cs"/>
          <w:szCs w:val="28"/>
          <w:rtl/>
          <w:lang w:val="en-US"/>
        </w:rPr>
        <w:t>ي</w:t>
      </w:r>
      <w:r w:rsidR="00636F8C">
        <w:rPr>
          <w:rFonts w:hint="cs"/>
          <w:szCs w:val="28"/>
          <w:rtl/>
          <w:lang w:val="en-US"/>
        </w:rPr>
        <w:t>عية,كيماوية وحيوية تؤثر على مدى جودتها وصلاحيتها للأستهلاك الأدمي.</w:t>
      </w:r>
    </w:p>
    <w:p w:rsidR="00636F8C" w:rsidRDefault="00636F8C" w:rsidP="00385A0F">
      <w:pPr>
        <w:spacing w:line="276" w:lineRule="auto"/>
        <w:ind w:left="0" w:firstLine="905"/>
        <w:jc w:val="both"/>
        <w:rPr>
          <w:szCs w:val="28"/>
          <w:rtl/>
          <w:lang w:val="en-US"/>
        </w:rPr>
      </w:pPr>
      <w:r>
        <w:rPr>
          <w:rFonts w:hint="cs"/>
          <w:szCs w:val="28"/>
          <w:rtl/>
          <w:lang w:val="en-US"/>
        </w:rPr>
        <w:t>أكد(</w:t>
      </w:r>
      <w:r w:rsidR="002A240A">
        <w:rPr>
          <w:szCs w:val="28"/>
          <w:lang w:val="en-US"/>
        </w:rPr>
        <w:t>Honikel and Hamm (1994</w:t>
      </w:r>
      <w:r>
        <w:rPr>
          <w:rFonts w:hint="cs"/>
          <w:szCs w:val="28"/>
          <w:rtl/>
          <w:lang w:val="en-US"/>
        </w:rPr>
        <w:t xml:space="preserve"> </w:t>
      </w:r>
      <w:r w:rsidR="00174C20">
        <w:rPr>
          <w:rFonts w:hint="cs"/>
          <w:szCs w:val="28"/>
          <w:rtl/>
          <w:lang w:val="en-US"/>
        </w:rPr>
        <w:t>أنه</w:t>
      </w:r>
      <w:r>
        <w:rPr>
          <w:rFonts w:hint="cs"/>
          <w:szCs w:val="28"/>
          <w:rtl/>
          <w:lang w:val="en-US"/>
        </w:rPr>
        <w:t xml:space="preserve"> يكمن حفظ لحم النعام أومنتجاته المصنعة بعدة طرق منها التمليح المواد </w:t>
      </w:r>
      <w:r w:rsidR="0079411C">
        <w:rPr>
          <w:rFonts w:hint="cs"/>
          <w:szCs w:val="28"/>
          <w:rtl/>
          <w:lang w:val="en-US"/>
        </w:rPr>
        <w:t xml:space="preserve">الكميائية </w:t>
      </w:r>
      <w:r>
        <w:rPr>
          <w:rFonts w:hint="cs"/>
          <w:szCs w:val="28"/>
          <w:rtl/>
          <w:lang w:val="en-US"/>
        </w:rPr>
        <w:t>الحافظة</w:t>
      </w:r>
      <w:r w:rsidR="0079411C">
        <w:rPr>
          <w:rFonts w:hint="cs"/>
          <w:szCs w:val="28"/>
          <w:rtl/>
          <w:lang w:val="en-US"/>
        </w:rPr>
        <w:t xml:space="preserve"> للغذاء</w:t>
      </w:r>
      <w:r>
        <w:rPr>
          <w:rFonts w:hint="cs"/>
          <w:szCs w:val="28"/>
          <w:rtl/>
          <w:lang w:val="en-US"/>
        </w:rPr>
        <w:t xml:space="preserve"> ,التجفيف ,التدخين ,التجميد, الحرارة المرتفعة كالبسترة والتعقيم والتشعيع ويمكن إستخدام أكثر من طريقة</w:t>
      </w:r>
    </w:p>
    <w:p w:rsidR="0037381E" w:rsidRDefault="0037381E" w:rsidP="00DC1C3D">
      <w:pPr>
        <w:spacing w:line="276" w:lineRule="auto"/>
        <w:ind w:left="0"/>
        <w:jc w:val="both"/>
        <w:rPr>
          <w:i/>
          <w:iCs/>
          <w:szCs w:val="28"/>
          <w:u w:val="single"/>
          <w:rtl/>
          <w:lang w:val="en-US"/>
        </w:rPr>
      </w:pPr>
      <w:r w:rsidRPr="0037381E">
        <w:rPr>
          <w:rFonts w:hint="cs"/>
          <w:i/>
          <w:iCs/>
          <w:szCs w:val="28"/>
          <w:u w:val="single"/>
          <w:rtl/>
          <w:lang w:val="en-US"/>
        </w:rPr>
        <w:t>1-التمليح</w:t>
      </w:r>
      <w:r w:rsidRPr="0037381E">
        <w:rPr>
          <w:i/>
          <w:iCs/>
          <w:szCs w:val="28"/>
          <w:u w:val="single"/>
          <w:lang w:val="en-US"/>
        </w:rPr>
        <w:t xml:space="preserve">Salting </w:t>
      </w:r>
    </w:p>
    <w:p w:rsidR="00281038" w:rsidRDefault="0037381E" w:rsidP="00385A0F">
      <w:pPr>
        <w:spacing w:line="276" w:lineRule="auto"/>
        <w:ind w:left="0" w:firstLine="905"/>
        <w:jc w:val="both"/>
        <w:rPr>
          <w:szCs w:val="28"/>
          <w:rtl/>
          <w:lang w:val="en-US"/>
        </w:rPr>
      </w:pPr>
      <w:r w:rsidRPr="0037381E">
        <w:rPr>
          <w:rFonts w:hint="cs"/>
          <w:szCs w:val="28"/>
          <w:rtl/>
          <w:lang w:val="en-US"/>
        </w:rPr>
        <w:lastRenderedPageBreak/>
        <w:t>عرفت عملية</w:t>
      </w:r>
      <w:r>
        <w:rPr>
          <w:rFonts w:hint="cs"/>
          <w:szCs w:val="28"/>
          <w:rtl/>
          <w:lang w:val="en-US"/>
        </w:rPr>
        <w:t xml:space="preserve"> تمليح اللحوم منذ القدم كوسيلة لحفظها من التلف بهدف إستهلاكها في الأوقات التى يقل فيها اللحوم, كذلك لمساعدة على نقل وشحن اللحوم بدون تلفها واللحوم الناتجة بعد التمليح عادة مايتم تجفيفها بطرق بدائية بالتجفيف الشمسي وحفظ اللحوم بتلك الطريقة يؤدي إلى تدهور الخواص الحسية حيث يكون اللون رمادي غير مرغوب ,القوام جافاً, النكهة متغيرة بالإضافة إلى أن اللحم</w:t>
      </w:r>
      <w:r w:rsidR="00D71F8C">
        <w:rPr>
          <w:rFonts w:hint="cs"/>
          <w:szCs w:val="28"/>
          <w:rtl/>
          <w:lang w:val="en-US"/>
        </w:rPr>
        <w:t xml:space="preserve"> يكون ذا محتوى عالي من الملح.</w:t>
      </w:r>
    </w:p>
    <w:p w:rsidR="007849CE" w:rsidRDefault="007849CE" w:rsidP="00DC1C3D">
      <w:pPr>
        <w:spacing w:line="276" w:lineRule="auto"/>
        <w:ind w:left="0"/>
        <w:jc w:val="both"/>
        <w:rPr>
          <w:szCs w:val="28"/>
          <w:rtl/>
          <w:lang w:val="en-US"/>
        </w:rPr>
      </w:pPr>
      <w:r>
        <w:rPr>
          <w:rFonts w:hint="cs"/>
          <w:szCs w:val="28"/>
          <w:rtl/>
          <w:lang w:val="en-US"/>
        </w:rPr>
        <w:t>2-</w:t>
      </w:r>
      <w:r w:rsidRPr="00FF76BE">
        <w:rPr>
          <w:rFonts w:hint="cs"/>
          <w:i/>
          <w:iCs/>
          <w:szCs w:val="28"/>
          <w:u w:val="single"/>
          <w:rtl/>
          <w:lang w:val="en-US"/>
        </w:rPr>
        <w:t>التدخين</w:t>
      </w:r>
      <w:r w:rsidR="00174C20">
        <w:rPr>
          <w:rFonts w:hint="cs"/>
          <w:i/>
          <w:iCs/>
          <w:szCs w:val="28"/>
          <w:u w:val="single"/>
          <w:rtl/>
          <w:lang w:val="en-US"/>
        </w:rPr>
        <w:t xml:space="preserve"> و</w:t>
      </w:r>
      <w:r w:rsidR="00FF76BE" w:rsidRPr="00FF76BE">
        <w:rPr>
          <w:rFonts w:hint="cs"/>
          <w:i/>
          <w:iCs/>
          <w:szCs w:val="28"/>
          <w:u w:val="single"/>
          <w:rtl/>
          <w:lang w:val="en-US"/>
        </w:rPr>
        <w:t xml:space="preserve"> </w:t>
      </w:r>
      <w:r w:rsidR="00FF76BE" w:rsidRPr="00FF76BE">
        <w:rPr>
          <w:i/>
          <w:iCs/>
          <w:szCs w:val="28"/>
          <w:u w:val="single"/>
          <w:lang w:val="en-US"/>
        </w:rPr>
        <w:t>Smokin</w:t>
      </w:r>
    </w:p>
    <w:p w:rsidR="00BD2C17" w:rsidRDefault="00FF76BE" w:rsidP="00385A0F">
      <w:pPr>
        <w:spacing w:line="276" w:lineRule="auto"/>
        <w:ind w:left="0" w:firstLine="905"/>
        <w:jc w:val="both"/>
        <w:rPr>
          <w:szCs w:val="28"/>
          <w:rtl/>
          <w:lang w:val="en-US"/>
        </w:rPr>
      </w:pPr>
      <w:r>
        <w:rPr>
          <w:rFonts w:hint="cs"/>
          <w:szCs w:val="28"/>
          <w:rtl/>
          <w:lang w:val="en-US"/>
        </w:rPr>
        <w:t>يعتبر التدخين أحد الطرق القديمة لحفظ الأغذية حيث أستعملت هذه الطريقة في حفظ اللحوم منذ الاف السنين بتعريض اللحوم المخللة المعلقة لنشارة الخشب الصلب المدخن</w:t>
      </w:r>
      <w:r w:rsidR="00E74C4D">
        <w:rPr>
          <w:rFonts w:hint="cs"/>
          <w:szCs w:val="28"/>
          <w:rtl/>
          <w:lang w:val="en-US"/>
        </w:rPr>
        <w:t>ة مثل خشب البلوط والسنديان حيث تتأزر درجة الحرارة التي تصل إلى 60مْ مع غازات الأدخنة المختلفة والتى تخترق سطح اللحوم وخاصة الفورمالدهيد الفينول في مكافحة الميكروبات بالأضافة إلى جفاف سطح اللحوم واللحوم المدخنة أكثر تأثراً بالفطريات منها بجراثيم الفساد والدخان</w:t>
      </w:r>
      <w:r w:rsidR="00C0626E">
        <w:rPr>
          <w:rFonts w:hint="cs"/>
          <w:szCs w:val="28"/>
          <w:rtl/>
          <w:lang w:val="en-US"/>
        </w:rPr>
        <w:t xml:space="preserve"> الذي يستخدم في عملية الحفظ يحتوي على العديد من مختلف المواد العضوية ويدخل في تركيبة كثير من المركبات مثل حمض الكابريليك وحمض الفورميك وحامض الخليك والأسيتون والفينول والفورمالدهيد بالإضافة إلى مواد أخرى كثير ودرجة الحرارة المثلى المستعملة في مكان الحرق هي 300مْ ومن المعروف أن رطوبة الخشب تلعب دوراً هاماً في أن يكون لون المنتج غير متجانس وغامق إلى حد كبير.</w:t>
      </w:r>
    </w:p>
    <w:p w:rsidR="00BD2C17" w:rsidRDefault="00C0626E" w:rsidP="00DC1C3D">
      <w:pPr>
        <w:spacing w:line="276" w:lineRule="auto"/>
        <w:ind w:left="0"/>
        <w:jc w:val="both"/>
        <w:rPr>
          <w:szCs w:val="28"/>
          <w:rtl/>
          <w:lang w:val="en-US"/>
        </w:rPr>
      </w:pPr>
      <w:r>
        <w:rPr>
          <w:rFonts w:hint="cs"/>
          <w:szCs w:val="28"/>
          <w:rtl/>
          <w:lang w:val="en-US"/>
        </w:rPr>
        <w:t>3-</w:t>
      </w:r>
      <w:r w:rsidRPr="0079411C">
        <w:rPr>
          <w:rFonts w:hint="cs"/>
          <w:i/>
          <w:iCs/>
          <w:szCs w:val="28"/>
          <w:u w:val="single"/>
          <w:rtl/>
          <w:lang w:val="en-US"/>
        </w:rPr>
        <w:t xml:space="preserve">التجفيف </w:t>
      </w:r>
      <w:r w:rsidR="0079411C" w:rsidRPr="0079411C">
        <w:rPr>
          <w:i/>
          <w:iCs/>
          <w:szCs w:val="28"/>
          <w:u w:val="single"/>
          <w:lang w:val="en-US"/>
        </w:rPr>
        <w:t>Drying</w:t>
      </w:r>
    </w:p>
    <w:p w:rsidR="00094053" w:rsidRDefault="0079411C" w:rsidP="006C1D9C">
      <w:pPr>
        <w:spacing w:line="276" w:lineRule="auto"/>
        <w:ind w:left="0" w:firstLine="905"/>
        <w:jc w:val="both"/>
        <w:rPr>
          <w:szCs w:val="28"/>
          <w:rtl/>
          <w:lang w:val="en-US"/>
        </w:rPr>
      </w:pPr>
      <w:r>
        <w:rPr>
          <w:rFonts w:hint="cs"/>
          <w:szCs w:val="28"/>
          <w:rtl/>
          <w:lang w:val="en-US"/>
        </w:rPr>
        <w:t>بدأ في الأوانة الأخيرة الإقلاع عن طريقة التجفيف في حفظ اللحوم ولكنها مازالت تستخدم في حفظ الأسم</w:t>
      </w:r>
      <w:r w:rsidR="00174C20">
        <w:rPr>
          <w:rFonts w:hint="cs"/>
          <w:szCs w:val="28"/>
          <w:rtl/>
          <w:lang w:val="en-US"/>
        </w:rPr>
        <w:t>اك وي</w:t>
      </w:r>
      <w:r>
        <w:rPr>
          <w:rFonts w:hint="cs"/>
          <w:szCs w:val="28"/>
          <w:rtl/>
          <w:lang w:val="en-US"/>
        </w:rPr>
        <w:t>قصد بالتجفيف إزالة الماء من المادة الغذائية المراد حفظها إلى درجة يصعب أن تعيش عليها الميكروبات الدقيقة.</w:t>
      </w:r>
    </w:p>
    <w:p w:rsidR="00B810E3" w:rsidRDefault="00B810E3" w:rsidP="00174C20">
      <w:pPr>
        <w:spacing w:line="276" w:lineRule="auto"/>
        <w:ind w:left="0"/>
        <w:jc w:val="both"/>
        <w:rPr>
          <w:szCs w:val="28"/>
          <w:rtl/>
          <w:lang w:val="en-US"/>
        </w:rPr>
      </w:pPr>
      <w:r>
        <w:rPr>
          <w:rFonts w:hint="cs"/>
          <w:szCs w:val="28"/>
          <w:rtl/>
          <w:lang w:val="en-US"/>
        </w:rPr>
        <w:t>4-</w:t>
      </w:r>
      <w:r w:rsidR="00174C20">
        <w:rPr>
          <w:rFonts w:hint="cs"/>
          <w:i/>
          <w:iCs/>
          <w:szCs w:val="28"/>
          <w:u w:val="single"/>
          <w:rtl/>
          <w:lang w:val="en-US"/>
        </w:rPr>
        <w:t>إستخدام الموا</w:t>
      </w:r>
      <w:r w:rsidRPr="00B810E3">
        <w:rPr>
          <w:rFonts w:hint="cs"/>
          <w:i/>
          <w:iCs/>
          <w:szCs w:val="28"/>
          <w:u w:val="single"/>
          <w:rtl/>
          <w:lang w:val="en-US"/>
        </w:rPr>
        <w:t>د</w:t>
      </w:r>
      <w:r w:rsidR="00174C20">
        <w:rPr>
          <w:rFonts w:hint="cs"/>
          <w:i/>
          <w:iCs/>
          <w:szCs w:val="28"/>
          <w:u w:val="single"/>
          <w:rtl/>
          <w:lang w:val="en-US"/>
        </w:rPr>
        <w:t xml:space="preserve"> الحافظة</w:t>
      </w:r>
      <w:r w:rsidRPr="00B810E3">
        <w:rPr>
          <w:rFonts w:hint="cs"/>
          <w:i/>
          <w:iCs/>
          <w:szCs w:val="28"/>
          <w:u w:val="single"/>
          <w:rtl/>
          <w:lang w:val="en-US"/>
        </w:rPr>
        <w:t xml:space="preserve"> في حفظ اللحوم</w:t>
      </w:r>
      <w:r w:rsidRPr="00B810E3">
        <w:rPr>
          <w:i/>
          <w:iCs/>
          <w:szCs w:val="28"/>
          <w:u w:val="single"/>
          <w:lang w:val="en-US"/>
        </w:rPr>
        <w:t>Chemicals used in meat preservation</w:t>
      </w:r>
      <w:r>
        <w:rPr>
          <w:szCs w:val="28"/>
          <w:lang w:val="en-US"/>
        </w:rPr>
        <w:t xml:space="preserve"> </w:t>
      </w:r>
    </w:p>
    <w:p w:rsidR="00B810E3" w:rsidRDefault="00B810E3" w:rsidP="00385A0F">
      <w:pPr>
        <w:spacing w:line="276" w:lineRule="auto"/>
        <w:ind w:left="0" w:firstLine="905"/>
        <w:jc w:val="both"/>
        <w:rPr>
          <w:szCs w:val="28"/>
          <w:rtl/>
          <w:lang w:val="en-US"/>
        </w:rPr>
      </w:pPr>
      <w:r>
        <w:rPr>
          <w:rFonts w:hint="cs"/>
          <w:szCs w:val="28"/>
          <w:rtl/>
          <w:lang w:val="en-US"/>
        </w:rPr>
        <w:t xml:space="preserve">يستخدم المواد الكميائية الحافظة للحوم </w:t>
      </w:r>
      <w:r w:rsidR="00B22A55">
        <w:rPr>
          <w:rFonts w:hint="cs"/>
          <w:szCs w:val="28"/>
          <w:rtl/>
          <w:lang w:val="en-US"/>
        </w:rPr>
        <w:t>من أجل إطالة فترة تخزينها وبقائها صالحة للإستهلاك الأدمي حيث أن هذه المواد الحافظة يمكنها القضاء على نمو وتكاثر البكتريا أو على الأقل إيقاف نموه</w:t>
      </w:r>
      <w:r w:rsidR="00174C20">
        <w:rPr>
          <w:rFonts w:hint="cs"/>
          <w:szCs w:val="28"/>
          <w:rtl/>
          <w:lang w:val="en-US"/>
        </w:rPr>
        <w:t>ا مع ملاحظة عدم تأثر تلك المواد الحافظة</w:t>
      </w:r>
      <w:r w:rsidR="00B22A55">
        <w:rPr>
          <w:rFonts w:hint="cs"/>
          <w:szCs w:val="28"/>
          <w:rtl/>
          <w:lang w:val="en-US"/>
        </w:rPr>
        <w:t xml:space="preserve"> على نكهة ورائحة ولون اللحوم.</w:t>
      </w:r>
    </w:p>
    <w:p w:rsidR="00B22A55" w:rsidRDefault="00E5135B" w:rsidP="00DC1C3D">
      <w:pPr>
        <w:spacing w:line="276" w:lineRule="auto"/>
        <w:ind w:left="0"/>
        <w:jc w:val="both"/>
        <w:rPr>
          <w:szCs w:val="28"/>
          <w:rtl/>
          <w:lang w:val="en-US"/>
        </w:rPr>
      </w:pPr>
      <w:r>
        <w:rPr>
          <w:rFonts w:hint="cs"/>
          <w:szCs w:val="28"/>
          <w:rtl/>
          <w:lang w:val="en-US"/>
        </w:rPr>
        <w:t>5-</w:t>
      </w:r>
      <w:r w:rsidRPr="00E5135B">
        <w:rPr>
          <w:rFonts w:hint="cs"/>
          <w:i/>
          <w:iCs/>
          <w:szCs w:val="28"/>
          <w:u w:val="single"/>
          <w:rtl/>
          <w:lang w:val="en-US"/>
        </w:rPr>
        <w:t>التجميد</w:t>
      </w:r>
      <w:r w:rsidRPr="00E5135B">
        <w:rPr>
          <w:i/>
          <w:iCs/>
          <w:szCs w:val="28"/>
          <w:u w:val="single"/>
          <w:lang w:val="en-US"/>
        </w:rPr>
        <w:t>Freezing</w:t>
      </w:r>
      <w:r>
        <w:rPr>
          <w:szCs w:val="28"/>
          <w:lang w:val="en-US"/>
        </w:rPr>
        <w:t xml:space="preserve"> </w:t>
      </w:r>
    </w:p>
    <w:p w:rsidR="00E5135B" w:rsidRDefault="00E5135B" w:rsidP="00385A0F">
      <w:pPr>
        <w:spacing w:line="276" w:lineRule="auto"/>
        <w:ind w:left="0" w:firstLine="905"/>
        <w:jc w:val="both"/>
        <w:rPr>
          <w:szCs w:val="28"/>
          <w:rtl/>
          <w:lang w:val="en-US"/>
        </w:rPr>
      </w:pPr>
      <w:r>
        <w:rPr>
          <w:rFonts w:hint="cs"/>
          <w:szCs w:val="28"/>
          <w:rtl/>
          <w:lang w:val="en-US"/>
        </w:rPr>
        <w:lastRenderedPageBreak/>
        <w:t>يتم اللجوء إ</w:t>
      </w:r>
      <w:r w:rsidR="00174C20">
        <w:rPr>
          <w:rFonts w:hint="cs"/>
          <w:szCs w:val="28"/>
          <w:rtl/>
          <w:lang w:val="en-US"/>
        </w:rPr>
        <w:t xml:space="preserve">لى تجميد اللحوم حفاظاً عليها من الفساد وينحفض </w:t>
      </w:r>
      <w:r w:rsidR="00611CB1">
        <w:rPr>
          <w:rFonts w:hint="cs"/>
          <w:szCs w:val="28"/>
          <w:rtl/>
          <w:lang w:val="en-US"/>
        </w:rPr>
        <w:t>العد ا</w:t>
      </w:r>
      <w:r w:rsidR="00952D4E">
        <w:rPr>
          <w:rFonts w:hint="cs"/>
          <w:szCs w:val="28"/>
          <w:rtl/>
          <w:lang w:val="en-US"/>
        </w:rPr>
        <w:t>لبكتيري على سطحها وإن كان يصحبة</w:t>
      </w:r>
      <w:r w:rsidR="00611CB1">
        <w:rPr>
          <w:rFonts w:hint="cs"/>
          <w:szCs w:val="28"/>
          <w:rtl/>
          <w:lang w:val="en-US"/>
        </w:rPr>
        <w:t xml:space="preserve"> إرتفاع في العد البكتيري للميكروبات التى تعمل في درجات الحرارة المنخفضة (المحبة للبرودة)</w:t>
      </w:r>
      <w:r w:rsidR="00952D4E">
        <w:rPr>
          <w:rFonts w:hint="cs"/>
          <w:szCs w:val="28"/>
          <w:rtl/>
          <w:lang w:val="en-US"/>
        </w:rPr>
        <w:t>.</w:t>
      </w:r>
      <w:r w:rsidR="00611CB1">
        <w:rPr>
          <w:rFonts w:hint="cs"/>
          <w:szCs w:val="28"/>
          <w:rtl/>
          <w:lang w:val="en-US"/>
        </w:rPr>
        <w:t xml:space="preserve"> </w:t>
      </w:r>
      <w:r w:rsidR="00952D4E">
        <w:rPr>
          <w:rFonts w:hint="cs"/>
          <w:szCs w:val="28"/>
          <w:rtl/>
          <w:lang w:val="en-US"/>
        </w:rPr>
        <w:t>و</w:t>
      </w:r>
      <w:r w:rsidR="00611CB1">
        <w:rPr>
          <w:rFonts w:hint="cs"/>
          <w:szCs w:val="28"/>
          <w:rtl/>
          <w:lang w:val="en-US"/>
        </w:rPr>
        <w:t>اللحوم المجمدة يلزم وضعها داخل أكيا</w:t>
      </w:r>
      <w:r w:rsidR="00952D4E">
        <w:rPr>
          <w:rFonts w:hint="cs"/>
          <w:szCs w:val="28"/>
          <w:rtl/>
          <w:lang w:val="en-US"/>
        </w:rPr>
        <w:t xml:space="preserve">س لوقايتها من التغيرات </w:t>
      </w:r>
      <w:r w:rsidR="0038174A">
        <w:rPr>
          <w:rFonts w:hint="cs"/>
          <w:szCs w:val="28"/>
          <w:rtl/>
          <w:lang w:val="en-US"/>
        </w:rPr>
        <w:t xml:space="preserve"> كما يجب جعل الرطوبة النسبية داخل غرفة التجميد من 88-92% بمتوسط قدرة 90% علماً بأن قلة الرطوبة النسبية تؤدي إلى جفاف ملحوظ </w:t>
      </w:r>
      <w:r w:rsidR="00952D4E">
        <w:rPr>
          <w:rFonts w:hint="cs"/>
          <w:szCs w:val="28"/>
          <w:rtl/>
          <w:lang w:val="en-US"/>
        </w:rPr>
        <w:t>و</w:t>
      </w:r>
      <w:r w:rsidR="0038174A">
        <w:rPr>
          <w:rFonts w:hint="cs"/>
          <w:szCs w:val="28"/>
          <w:rtl/>
          <w:lang w:val="en-US"/>
        </w:rPr>
        <w:t>إرتفاعها يساعد على نمو ال</w:t>
      </w:r>
      <w:r w:rsidR="00952D4E">
        <w:rPr>
          <w:rFonts w:hint="cs"/>
          <w:szCs w:val="28"/>
          <w:rtl/>
          <w:lang w:val="en-US"/>
        </w:rPr>
        <w:t>ميكروبات التى تسبب اللزوجة على سطح</w:t>
      </w:r>
      <w:r w:rsidR="0038174A">
        <w:rPr>
          <w:rFonts w:hint="cs"/>
          <w:szCs w:val="28"/>
          <w:rtl/>
          <w:lang w:val="en-US"/>
        </w:rPr>
        <w:t>ها وكذلك نمو العفن.</w:t>
      </w:r>
    </w:p>
    <w:p w:rsidR="008D7636" w:rsidRDefault="008D7636" w:rsidP="00DC1C3D">
      <w:pPr>
        <w:spacing w:line="276" w:lineRule="auto"/>
        <w:ind w:left="0"/>
        <w:jc w:val="both"/>
        <w:rPr>
          <w:i/>
          <w:iCs/>
          <w:szCs w:val="28"/>
          <w:u w:val="single"/>
          <w:rtl/>
          <w:lang w:val="en-US"/>
        </w:rPr>
      </w:pPr>
      <w:r>
        <w:rPr>
          <w:rFonts w:hint="cs"/>
          <w:i/>
          <w:iCs/>
          <w:szCs w:val="28"/>
          <w:u w:val="single"/>
          <w:rtl/>
          <w:lang w:val="en-US"/>
        </w:rPr>
        <w:t>6-</w:t>
      </w:r>
      <w:r w:rsidRPr="008D7636">
        <w:rPr>
          <w:rFonts w:hint="cs"/>
          <w:i/>
          <w:iCs/>
          <w:szCs w:val="28"/>
          <w:u w:val="single"/>
          <w:rtl/>
          <w:lang w:val="en-US"/>
        </w:rPr>
        <w:t>الحرارة المرتفعة كالبسترة والتعقيم والتشعيع</w:t>
      </w:r>
    </w:p>
    <w:p w:rsidR="002A240A" w:rsidRDefault="008D7636" w:rsidP="00F8515B">
      <w:pPr>
        <w:spacing w:line="276" w:lineRule="auto"/>
        <w:ind w:left="0" w:firstLine="905"/>
        <w:jc w:val="both"/>
        <w:rPr>
          <w:szCs w:val="28"/>
          <w:rtl/>
        </w:rPr>
      </w:pPr>
      <w:r w:rsidRPr="008D7636">
        <w:rPr>
          <w:rFonts w:hint="cs"/>
          <w:szCs w:val="28"/>
          <w:rtl/>
          <w:lang w:val="en-US"/>
        </w:rPr>
        <w:t>تعمل</w:t>
      </w:r>
      <w:r>
        <w:rPr>
          <w:rFonts w:hint="cs"/>
          <w:szCs w:val="28"/>
          <w:rtl/>
          <w:lang w:val="en-US"/>
        </w:rPr>
        <w:t xml:space="preserve"> معظم منتجات اللحوم المصنعة المعبأة بالحرارة المرتفعة لزيادة قدرتها الحفظية وذلك بهدف إهلاك الميكروبات الممرضة والمسببة للتلف</w:t>
      </w:r>
      <w:r w:rsidR="00952D4E">
        <w:rPr>
          <w:rFonts w:hint="cs"/>
          <w:szCs w:val="28"/>
          <w:rtl/>
          <w:lang w:val="en-US"/>
        </w:rPr>
        <w:t xml:space="preserve"> و</w:t>
      </w:r>
      <w:r>
        <w:rPr>
          <w:rFonts w:hint="cs"/>
          <w:szCs w:val="28"/>
          <w:rtl/>
          <w:lang w:val="en-US"/>
        </w:rPr>
        <w:t xml:space="preserve"> يتوقف تأثير الحرارة المرتفعة على عوامل عديدة من أهمها نوع المنتج المصنع ,مكونات المخلوط</w:t>
      </w:r>
      <w:r w:rsidR="008E2F90">
        <w:rPr>
          <w:rFonts w:hint="cs"/>
          <w:szCs w:val="28"/>
          <w:rtl/>
          <w:lang w:val="en-US"/>
        </w:rPr>
        <w:t>, المواد المضافة مع اللحم ,نوع المادة العبوة ,حجم العبوة, درجة الحرارة والمدة وتستخدم درجات حرارة ق</w:t>
      </w:r>
      <w:r w:rsidR="00952D4E">
        <w:rPr>
          <w:rFonts w:hint="cs"/>
          <w:szCs w:val="28"/>
          <w:rtl/>
          <w:lang w:val="en-US"/>
        </w:rPr>
        <w:t>ُ</w:t>
      </w:r>
      <w:r w:rsidR="008E2F90">
        <w:rPr>
          <w:rFonts w:hint="cs"/>
          <w:szCs w:val="28"/>
          <w:rtl/>
          <w:lang w:val="en-US"/>
        </w:rPr>
        <w:t>رب درجة الغليان للماء بحيث تكون درجة الحرارة الداخلية في منتج اللح</w:t>
      </w:r>
      <w:r w:rsidR="00952D4E">
        <w:rPr>
          <w:rFonts w:hint="cs"/>
          <w:szCs w:val="28"/>
          <w:rtl/>
          <w:lang w:val="en-US"/>
        </w:rPr>
        <w:t>م المصنع المعبأ حوالى71مْ</w:t>
      </w:r>
      <w:r w:rsidR="008E2F90">
        <w:rPr>
          <w:rFonts w:hint="cs"/>
          <w:szCs w:val="28"/>
          <w:rtl/>
          <w:lang w:val="en-US"/>
        </w:rPr>
        <w:t xml:space="preserve"> ويطلق على تلك المعاملة(بسترة) من ناحية أخرى فإن التعقيم هو الوسيلة الفعالة لحفظ اللحوم الم</w:t>
      </w:r>
      <w:r w:rsidR="00952D4E">
        <w:rPr>
          <w:rFonts w:hint="cs"/>
          <w:szCs w:val="28"/>
          <w:rtl/>
          <w:lang w:val="en-US"/>
        </w:rPr>
        <w:t>علبة</w:t>
      </w:r>
      <w:r w:rsidR="008E2F90">
        <w:rPr>
          <w:rFonts w:hint="cs"/>
          <w:szCs w:val="28"/>
          <w:rtl/>
          <w:lang w:val="en-US"/>
        </w:rPr>
        <w:t xml:space="preserve"> بحيث يكون المنتج المعلب مجهزاً للإستهلاك وعادة يتم إستخدام معقمات بخار تحت ضغط يصل إلى 15-18 رطل/بوصة مربعة وتكون درجة غليان</w:t>
      </w:r>
      <w:r w:rsidR="00952D4E">
        <w:rPr>
          <w:rFonts w:hint="cs"/>
          <w:szCs w:val="28"/>
          <w:rtl/>
          <w:lang w:val="en-US"/>
        </w:rPr>
        <w:t xml:space="preserve"> الماء حوالى121مْ </w:t>
      </w:r>
      <w:r w:rsidR="001B210E">
        <w:rPr>
          <w:rFonts w:hint="cs"/>
          <w:szCs w:val="28"/>
          <w:rtl/>
          <w:lang w:val="en-US"/>
        </w:rPr>
        <w:t xml:space="preserve">ويتم التعقيم عند </w:t>
      </w:r>
      <w:r w:rsidR="00952D4E">
        <w:rPr>
          <w:rFonts w:hint="cs"/>
          <w:szCs w:val="28"/>
          <w:rtl/>
          <w:lang w:val="en-US"/>
        </w:rPr>
        <w:t>هذه الدرجة لمدة تتراوح بين30-45دقيقة</w:t>
      </w:r>
      <w:r w:rsidR="001B210E">
        <w:rPr>
          <w:rFonts w:hint="cs"/>
          <w:szCs w:val="28"/>
          <w:rtl/>
          <w:lang w:val="en-US"/>
        </w:rPr>
        <w:t xml:space="preserve"> ,عند مرور الإشعاع ونفاذه من خلال اللحوم فإنه يعمل على تأين وتهيج ذرات اللحوم ومابها من كائنات حية حيث يؤدي ذلك إلى تبديل وتحور يتسبب في تكوين جزيئات كبيرة قاتلة داخل البكتيريا مما يتسبب في تحطيمها فإن جرعات التشعيع العالية تؤثر على الخواص</w:t>
      </w:r>
      <w:r w:rsidR="001B210E">
        <w:rPr>
          <w:rFonts w:hint="cs"/>
          <w:szCs w:val="28"/>
          <w:rtl/>
        </w:rPr>
        <w:t xml:space="preserve"> الحسية للحوم تأثراً سلبياً خاصة فيما يتعلق برائحة ونكهة اللحم لذا فإنه </w:t>
      </w:r>
      <w:r w:rsidR="002A240A">
        <w:rPr>
          <w:rFonts w:hint="cs"/>
          <w:szCs w:val="28"/>
          <w:rtl/>
        </w:rPr>
        <w:t>عادة ما يتم تشعيع اللحوم بجرعات في حدود200-500 راد كوسيلة للبسترة</w:t>
      </w:r>
      <w:r w:rsidR="00F8515B">
        <w:rPr>
          <w:rFonts w:hint="cs"/>
          <w:szCs w:val="28"/>
          <w:rtl/>
        </w:rPr>
        <w:t xml:space="preserve"> </w:t>
      </w:r>
      <w:r w:rsidR="002A240A">
        <w:rPr>
          <w:rFonts w:hint="cs"/>
          <w:szCs w:val="28"/>
          <w:rtl/>
        </w:rPr>
        <w:t>بالتشعيع</w:t>
      </w:r>
      <w:r w:rsidR="00F8515B">
        <w:rPr>
          <w:rFonts w:hint="cs"/>
          <w:szCs w:val="28"/>
          <w:rtl/>
        </w:rPr>
        <w:t xml:space="preserve"> </w:t>
      </w:r>
      <w:r w:rsidR="002A240A">
        <w:rPr>
          <w:rFonts w:hint="cs"/>
          <w:szCs w:val="28"/>
          <w:rtl/>
        </w:rPr>
        <w:t xml:space="preserve">(الزلاقي,2001ومرشدي,1994).  </w:t>
      </w:r>
    </w:p>
    <w:p w:rsidR="002A240A" w:rsidRPr="00BD2C17" w:rsidRDefault="002A240A" w:rsidP="00DC1C3D">
      <w:pPr>
        <w:spacing w:line="276" w:lineRule="auto"/>
        <w:ind w:left="0"/>
        <w:jc w:val="both"/>
        <w:rPr>
          <w:szCs w:val="28"/>
          <w:u w:val="single"/>
          <w:rtl/>
        </w:rPr>
      </w:pPr>
      <w:r w:rsidRPr="00BD2C17">
        <w:rPr>
          <w:rFonts w:hint="cs"/>
          <w:b/>
          <w:bCs/>
          <w:szCs w:val="28"/>
          <w:u w:val="single"/>
          <w:rtl/>
        </w:rPr>
        <w:t>فساد لحم النعام</w:t>
      </w:r>
      <w:r w:rsidR="00BD2C17" w:rsidRPr="00BD2C17">
        <w:rPr>
          <w:b/>
          <w:bCs/>
          <w:szCs w:val="28"/>
          <w:u w:val="single"/>
          <w:lang w:val="en-US"/>
        </w:rPr>
        <w:t xml:space="preserve"> Ostrich meat spoilage </w:t>
      </w:r>
    </w:p>
    <w:p w:rsidR="00B329D0" w:rsidRDefault="00BD2C17" w:rsidP="00385A0F">
      <w:pPr>
        <w:spacing w:line="276" w:lineRule="auto"/>
        <w:ind w:firstLine="905"/>
        <w:jc w:val="both"/>
        <w:rPr>
          <w:szCs w:val="28"/>
          <w:rtl/>
        </w:rPr>
      </w:pPr>
      <w:r>
        <w:rPr>
          <w:rFonts w:hint="cs"/>
          <w:szCs w:val="28"/>
          <w:rtl/>
        </w:rPr>
        <w:t>يعني فساد لحم النعام تكسير المواد العضوية باللحوم وهي أساساً البروتين وكذلك المواد الكربوهيدراتية والدهون ويتم ذلك عن طريق</w:t>
      </w:r>
      <w:r w:rsidR="00172F56">
        <w:rPr>
          <w:rFonts w:hint="cs"/>
          <w:szCs w:val="28"/>
          <w:rtl/>
        </w:rPr>
        <w:t xml:space="preserve"> إنزيمات البكتريا والفطريات مما ينتج عنها تكوين وحدات صغيرة تتميز بالحالة الغازية والرائحة المنفردة كغازى الأمونيا</w:t>
      </w:r>
      <w:r w:rsidR="00952D4E">
        <w:rPr>
          <w:rFonts w:hint="cs"/>
          <w:szCs w:val="28"/>
          <w:rtl/>
        </w:rPr>
        <w:t xml:space="preserve"> </w:t>
      </w:r>
      <w:r w:rsidR="00172F56">
        <w:rPr>
          <w:rFonts w:hint="cs"/>
          <w:szCs w:val="28"/>
          <w:rtl/>
        </w:rPr>
        <w:t xml:space="preserve">والميثان ونظراً لإحتواء اللحوم وفضلات الذبائح على نسبة عالية من الماء فإنها تكون أسرع فساداً أن لم تتخذ </w:t>
      </w:r>
      <w:r w:rsidR="00172F56">
        <w:rPr>
          <w:rFonts w:hint="cs"/>
          <w:szCs w:val="28"/>
          <w:rtl/>
        </w:rPr>
        <w:lastRenderedPageBreak/>
        <w:t>الإحتياطات اللازمة لمنع هذا التلف ولن يكون الفساد الميكروبي للحوم أثناء تداو</w:t>
      </w:r>
      <w:r w:rsidR="00952D4E">
        <w:rPr>
          <w:rFonts w:hint="cs"/>
          <w:szCs w:val="28"/>
          <w:rtl/>
        </w:rPr>
        <w:t>لها ونقلها وتصنيعها هو الوحيد من</w:t>
      </w:r>
      <w:r w:rsidR="00172F56">
        <w:rPr>
          <w:rFonts w:hint="cs"/>
          <w:szCs w:val="28"/>
          <w:rtl/>
        </w:rPr>
        <w:t xml:space="preserve"> نوعة بل إن الضرر الذي ت</w:t>
      </w:r>
      <w:r w:rsidR="00F9770C">
        <w:rPr>
          <w:rFonts w:hint="cs"/>
          <w:szCs w:val="28"/>
          <w:rtl/>
        </w:rPr>
        <w:t>لح</w:t>
      </w:r>
      <w:r w:rsidR="00172F56">
        <w:rPr>
          <w:rFonts w:hint="cs"/>
          <w:szCs w:val="28"/>
          <w:rtl/>
        </w:rPr>
        <w:t>قة الحشرات</w:t>
      </w:r>
      <w:r w:rsidR="00F9770C">
        <w:rPr>
          <w:rFonts w:hint="cs"/>
          <w:szCs w:val="28"/>
          <w:rtl/>
        </w:rPr>
        <w:t xml:space="preserve"> والقوارض يمثل خطراً بالغ الأهمية في فساد اللحوم حيث تجلب الميكروبات المفسدة بكثرة لتلك اللحوم ومن المعروف أن لحوم الحيوانات السليمة تكون إلى حد </w:t>
      </w:r>
      <w:r w:rsidR="00952D4E">
        <w:rPr>
          <w:rFonts w:hint="cs"/>
          <w:szCs w:val="28"/>
          <w:rtl/>
        </w:rPr>
        <w:t>كبير خالية من الميكروبات عند ذبح</w:t>
      </w:r>
      <w:r w:rsidR="00F9770C">
        <w:rPr>
          <w:rFonts w:hint="cs"/>
          <w:szCs w:val="28"/>
          <w:rtl/>
        </w:rPr>
        <w:t>ها ولكنها لاتلبث أن تتلوث بأنواع عديدة من الميكروبات تكون البكتريا الإ</w:t>
      </w:r>
      <w:r w:rsidR="00952D4E">
        <w:rPr>
          <w:rFonts w:hint="cs"/>
          <w:szCs w:val="28"/>
          <w:rtl/>
        </w:rPr>
        <w:t>ي</w:t>
      </w:r>
      <w:r w:rsidR="00F9770C">
        <w:rPr>
          <w:rFonts w:hint="cs"/>
          <w:szCs w:val="28"/>
          <w:rtl/>
        </w:rPr>
        <w:t xml:space="preserve">جابية لصبغة جرام هي أغلبها ومصدر هذه الميكروبات من التربة والغبار وروث الحيوان والماء المستخدم في غسيل اللحوم وأيدي العمال </w:t>
      </w:r>
      <w:r w:rsidR="00952D4E">
        <w:rPr>
          <w:rFonts w:hint="cs"/>
          <w:szCs w:val="28"/>
          <w:rtl/>
        </w:rPr>
        <w:t>و</w:t>
      </w:r>
      <w:r w:rsidR="00F9770C">
        <w:rPr>
          <w:rFonts w:hint="cs"/>
          <w:szCs w:val="28"/>
          <w:rtl/>
        </w:rPr>
        <w:t xml:space="preserve">ملابسهم وكذلك </w:t>
      </w:r>
      <w:r w:rsidR="00952D4E">
        <w:rPr>
          <w:rFonts w:hint="cs"/>
          <w:szCs w:val="28"/>
          <w:rtl/>
        </w:rPr>
        <w:t>المعدا</w:t>
      </w:r>
      <w:r w:rsidR="00F9770C">
        <w:rPr>
          <w:rFonts w:hint="cs"/>
          <w:szCs w:val="28"/>
          <w:rtl/>
        </w:rPr>
        <w:t>ت ويكون مصير هذه اللحوم الملوثة إما الفساد وإما نقل الأمراض لمستهلكيها</w:t>
      </w:r>
      <w:r w:rsidR="00B1368B">
        <w:rPr>
          <w:rFonts w:hint="cs"/>
          <w:szCs w:val="28"/>
          <w:rtl/>
        </w:rPr>
        <w:t>(مرشدي,1994).</w:t>
      </w:r>
    </w:p>
    <w:p w:rsidR="006165F9" w:rsidRPr="00C651F6" w:rsidRDefault="006165F9" w:rsidP="00F7168C">
      <w:pPr>
        <w:spacing w:line="276" w:lineRule="auto"/>
        <w:jc w:val="both"/>
        <w:rPr>
          <w:szCs w:val="28"/>
          <w:rtl/>
        </w:rPr>
      </w:pPr>
      <w:r w:rsidRPr="008616FD">
        <w:rPr>
          <w:rFonts w:hint="cs"/>
          <w:b/>
          <w:bCs/>
          <w:szCs w:val="28"/>
          <w:u w:val="single"/>
          <w:rtl/>
        </w:rPr>
        <w:t xml:space="preserve">الأهمية الفسيولوجية للحم </w:t>
      </w:r>
      <w:r w:rsidRPr="00F7168C">
        <w:rPr>
          <w:rFonts w:hint="cs"/>
          <w:b/>
          <w:bCs/>
          <w:szCs w:val="28"/>
          <w:u w:val="single"/>
          <w:rtl/>
        </w:rPr>
        <w:t>النعام</w:t>
      </w:r>
      <w:r w:rsidR="00F7168C" w:rsidRPr="006F1BA3">
        <w:rPr>
          <w:b/>
          <w:bCs/>
          <w:szCs w:val="28"/>
          <w:u w:val="single"/>
          <w:lang w:val="en-US"/>
        </w:rPr>
        <w:t>Physiolgical Importance of Ostrich meat</w:t>
      </w:r>
      <w:r w:rsidR="00F7168C" w:rsidRPr="006F1BA3">
        <w:rPr>
          <w:b/>
          <w:bCs/>
          <w:szCs w:val="28"/>
          <w:lang w:val="en-US"/>
        </w:rPr>
        <w:t xml:space="preserve"> </w:t>
      </w:r>
      <w:r>
        <w:rPr>
          <w:rFonts w:hint="cs"/>
          <w:szCs w:val="28"/>
          <w:rtl/>
        </w:rPr>
        <w:t>:</w:t>
      </w:r>
      <w:r w:rsidRPr="00C651F6">
        <w:rPr>
          <w:rFonts w:hint="cs"/>
          <w:szCs w:val="28"/>
          <w:rtl/>
        </w:rPr>
        <w:t xml:space="preserve"> </w:t>
      </w:r>
    </w:p>
    <w:p w:rsidR="00B329D0" w:rsidRDefault="006165F9" w:rsidP="00DC1C3D">
      <w:pPr>
        <w:spacing w:line="276" w:lineRule="auto"/>
        <w:jc w:val="both"/>
        <w:rPr>
          <w:szCs w:val="28"/>
          <w:u w:val="single"/>
          <w:rtl/>
        </w:rPr>
      </w:pPr>
      <w:r w:rsidRPr="006F1BA3">
        <w:rPr>
          <w:rFonts w:hint="cs"/>
          <w:b/>
          <w:bCs/>
          <w:szCs w:val="28"/>
          <w:u w:val="single"/>
          <w:rtl/>
        </w:rPr>
        <w:t>اللون</w:t>
      </w:r>
      <w:r w:rsidR="00F7168C" w:rsidRPr="006F1BA3">
        <w:rPr>
          <w:b/>
          <w:bCs/>
          <w:szCs w:val="28"/>
          <w:u w:val="single"/>
          <w:lang w:val="en-US"/>
        </w:rPr>
        <w:t>Color</w:t>
      </w:r>
      <w:r w:rsidR="00F7168C">
        <w:rPr>
          <w:szCs w:val="28"/>
          <w:u w:val="single"/>
          <w:lang w:val="en-US"/>
        </w:rPr>
        <w:t xml:space="preserve"> </w:t>
      </w:r>
      <w:r w:rsidR="00F8515B">
        <w:rPr>
          <w:rFonts w:hint="cs"/>
          <w:szCs w:val="28"/>
          <w:u w:val="single"/>
          <w:rtl/>
        </w:rPr>
        <w:t xml:space="preserve"> :</w:t>
      </w:r>
    </w:p>
    <w:p w:rsidR="00A36759" w:rsidRPr="00B329D0" w:rsidRDefault="006165F9" w:rsidP="00385A0F">
      <w:pPr>
        <w:spacing w:line="276" w:lineRule="auto"/>
        <w:ind w:firstLine="905"/>
        <w:jc w:val="both"/>
        <w:rPr>
          <w:szCs w:val="28"/>
          <w:rtl/>
        </w:rPr>
      </w:pPr>
      <w:r>
        <w:rPr>
          <w:rFonts w:hint="cs"/>
          <w:szCs w:val="28"/>
          <w:rtl/>
        </w:rPr>
        <w:t>ذكر(</w:t>
      </w:r>
      <w:r>
        <w:rPr>
          <w:szCs w:val="28"/>
          <w:lang w:val="en-US"/>
        </w:rPr>
        <w:t>(1996</w:t>
      </w:r>
      <w:r>
        <w:rPr>
          <w:rFonts w:hint="cs"/>
          <w:szCs w:val="28"/>
          <w:rtl/>
        </w:rPr>
        <w:t xml:space="preserve"> </w:t>
      </w:r>
      <w:r w:rsidR="00A36759">
        <w:rPr>
          <w:szCs w:val="28"/>
          <w:lang w:val="en-US"/>
        </w:rPr>
        <w:t>Sale</w:t>
      </w:r>
      <w:r w:rsidR="00616FFE">
        <w:rPr>
          <w:szCs w:val="28"/>
          <w:lang w:val="en-US"/>
        </w:rPr>
        <w:t>s</w:t>
      </w:r>
      <w:r w:rsidR="00A36759">
        <w:rPr>
          <w:szCs w:val="28"/>
          <w:lang w:val="en-US"/>
        </w:rPr>
        <w:t xml:space="preserve"> and Lyons</w:t>
      </w:r>
      <w:r w:rsidR="00A36759">
        <w:rPr>
          <w:rFonts w:hint="cs"/>
          <w:szCs w:val="28"/>
          <w:rtl/>
          <w:lang w:val="en-US"/>
        </w:rPr>
        <w:t>أن لون اللحوم الطازجة ومنتجاتها المصنعة تعتبر من أهم خواص الجودة والتى تلفت نظر المستهلك عند شراء اللحوم سواء للمنتجات الطازجة غير المعبأه أو المصنعة المعبأه في عبوات شفافة ويتراوح لون لحم النعام الطازج من اللون الأحمر الداكن إلى اللون الأحمر القرمزي</w:t>
      </w:r>
      <w:r w:rsidR="00952D4E">
        <w:rPr>
          <w:rFonts w:hint="cs"/>
          <w:szCs w:val="28"/>
          <w:rtl/>
          <w:lang w:val="en-US"/>
        </w:rPr>
        <w:t xml:space="preserve"> بعكس لحم البقر الذي يتراوح لونه</w:t>
      </w:r>
      <w:r w:rsidR="00A36759">
        <w:rPr>
          <w:rFonts w:hint="cs"/>
          <w:szCs w:val="28"/>
          <w:rtl/>
          <w:lang w:val="en-US"/>
        </w:rPr>
        <w:t xml:space="preserve"> من القرمزي الفاتح إلى الداكن قليلاً.</w:t>
      </w:r>
    </w:p>
    <w:p w:rsidR="00A36759" w:rsidRDefault="00A36759" w:rsidP="00385A0F">
      <w:pPr>
        <w:spacing w:line="276" w:lineRule="auto"/>
        <w:ind w:firstLine="905"/>
        <w:jc w:val="both"/>
        <w:rPr>
          <w:szCs w:val="28"/>
          <w:rtl/>
          <w:lang w:val="en-US"/>
        </w:rPr>
      </w:pPr>
      <w:r>
        <w:rPr>
          <w:rFonts w:hint="cs"/>
          <w:szCs w:val="28"/>
          <w:rtl/>
          <w:lang w:val="en-US"/>
        </w:rPr>
        <w:t>أشار</w:t>
      </w:r>
      <w:r w:rsidR="00D8390B">
        <w:rPr>
          <w:rFonts w:hint="cs"/>
          <w:szCs w:val="28"/>
          <w:rtl/>
          <w:lang w:val="en-US"/>
        </w:rPr>
        <w:t xml:space="preserve"> </w:t>
      </w:r>
      <w:r>
        <w:rPr>
          <w:rFonts w:hint="cs"/>
          <w:szCs w:val="28"/>
          <w:rtl/>
          <w:lang w:val="en-US"/>
        </w:rPr>
        <w:t>(</w:t>
      </w:r>
      <w:r>
        <w:rPr>
          <w:szCs w:val="28"/>
          <w:lang w:val="en-US"/>
        </w:rPr>
        <w:t>M</w:t>
      </w:r>
      <w:r w:rsidR="00F93539">
        <w:rPr>
          <w:szCs w:val="28"/>
          <w:lang w:val="en-US"/>
        </w:rPr>
        <w:t>ullins(1994</w:t>
      </w:r>
      <w:r>
        <w:rPr>
          <w:rFonts w:hint="cs"/>
          <w:szCs w:val="28"/>
          <w:rtl/>
          <w:lang w:val="en-US"/>
        </w:rPr>
        <w:t xml:space="preserve"> </w:t>
      </w:r>
      <w:r w:rsidR="00AE625A">
        <w:rPr>
          <w:rFonts w:hint="cs"/>
          <w:szCs w:val="28"/>
          <w:rtl/>
          <w:lang w:val="en-US"/>
        </w:rPr>
        <w:t>أن اللون في لحم النعام يرجع إلى وجود صبغة الميوجلوبين ومشتقاتها وصبغة الهيموجلوبين وتعتبر الميوجلوبين من صبغات الهيم المحتوية على حلقة</w:t>
      </w:r>
      <w:r w:rsidR="00952D4E">
        <w:rPr>
          <w:rFonts w:hint="cs"/>
          <w:szCs w:val="28"/>
          <w:rtl/>
          <w:lang w:val="en-US"/>
        </w:rPr>
        <w:t xml:space="preserve"> بورفرين حيث تتكون من4حلقات كربون</w:t>
      </w:r>
      <w:r w:rsidR="00AE625A">
        <w:rPr>
          <w:rFonts w:hint="cs"/>
          <w:szCs w:val="28"/>
          <w:rtl/>
          <w:lang w:val="en-US"/>
        </w:rPr>
        <w:t xml:space="preserve"> متصلة بروابط جانيبة مع بعضها وتتوسط الحلقات ذرة حديد إما </w:t>
      </w:r>
      <w:r w:rsidR="00C55DCC">
        <w:rPr>
          <w:rFonts w:hint="cs"/>
          <w:szCs w:val="28"/>
          <w:rtl/>
          <w:lang w:val="en-US"/>
        </w:rPr>
        <w:t xml:space="preserve">في </w:t>
      </w:r>
      <w:r w:rsidR="00952D4E">
        <w:rPr>
          <w:rFonts w:hint="cs"/>
          <w:szCs w:val="28"/>
          <w:rtl/>
          <w:lang w:val="en-US"/>
        </w:rPr>
        <w:t>صورة حديدوز أو حديديك ويتغير ل</w:t>
      </w:r>
      <w:r w:rsidR="00C55DCC">
        <w:rPr>
          <w:rFonts w:hint="cs"/>
          <w:szCs w:val="28"/>
          <w:rtl/>
          <w:lang w:val="en-US"/>
        </w:rPr>
        <w:t>ون اللحم مع التغيرات في ذرة الحديد حسب إذا كانت في صورة حديدوز(لون اللحم قرمزي فاتح)أو حديديك(لون اللحم غامق) ويمثل الحديد في صبغة الميوجلوبين 10% كمية الحديد في جسم الحيوان قبل الذبح.</w:t>
      </w:r>
    </w:p>
    <w:p w:rsidR="00C55DCC" w:rsidRDefault="00C55DCC" w:rsidP="00385A0F">
      <w:pPr>
        <w:spacing w:line="276" w:lineRule="auto"/>
        <w:ind w:firstLine="905"/>
        <w:jc w:val="both"/>
        <w:rPr>
          <w:szCs w:val="28"/>
          <w:rtl/>
          <w:lang w:val="en-US"/>
        </w:rPr>
      </w:pPr>
      <w:r>
        <w:rPr>
          <w:rFonts w:hint="cs"/>
          <w:szCs w:val="28"/>
          <w:rtl/>
          <w:lang w:val="en-US"/>
        </w:rPr>
        <w:t>في دراسة أجراها</w:t>
      </w:r>
      <w:r>
        <w:rPr>
          <w:szCs w:val="28"/>
          <w:lang w:val="en-US"/>
        </w:rPr>
        <w:t xml:space="preserve">Naude </w:t>
      </w:r>
      <w:r w:rsidRPr="00C55DCC">
        <w:rPr>
          <w:szCs w:val="28"/>
          <w:u w:val="single"/>
          <w:lang w:val="en-US"/>
        </w:rPr>
        <w:t>et al</w:t>
      </w:r>
      <w:r>
        <w:rPr>
          <w:szCs w:val="28"/>
          <w:lang w:val="en-US"/>
        </w:rPr>
        <w:t xml:space="preserve">.(1979) </w:t>
      </w:r>
      <w:r>
        <w:rPr>
          <w:rFonts w:hint="cs"/>
          <w:szCs w:val="28"/>
          <w:rtl/>
          <w:lang w:val="en-US"/>
        </w:rPr>
        <w:t xml:space="preserve"> لتقدير كمية الحديد في لحم النعام حيث وجد أنها تتراوح من 22-30 ميكروجرام حديد/جرام لحم النعام .</w:t>
      </w:r>
    </w:p>
    <w:p w:rsidR="00C55DCC" w:rsidRDefault="00616FFE" w:rsidP="00385A0F">
      <w:pPr>
        <w:spacing w:line="276" w:lineRule="auto"/>
        <w:ind w:firstLine="905"/>
        <w:jc w:val="both"/>
        <w:rPr>
          <w:szCs w:val="28"/>
          <w:rtl/>
          <w:lang w:val="en-US"/>
        </w:rPr>
      </w:pPr>
      <w:r>
        <w:rPr>
          <w:rFonts w:hint="cs"/>
          <w:szCs w:val="28"/>
          <w:rtl/>
          <w:lang w:val="en-US"/>
        </w:rPr>
        <w:t>أكد</w:t>
      </w:r>
      <w:r>
        <w:rPr>
          <w:szCs w:val="28"/>
          <w:lang w:val="en-US"/>
        </w:rPr>
        <w:t xml:space="preserve"> Sales (1998) </w:t>
      </w:r>
      <w:r>
        <w:rPr>
          <w:rFonts w:hint="cs"/>
          <w:szCs w:val="28"/>
          <w:rtl/>
          <w:lang w:val="en-US"/>
        </w:rPr>
        <w:t>أن لون لحم النعام يتراوح من 5,7-9,09م</w:t>
      </w:r>
      <w:r w:rsidR="00952D4E">
        <w:rPr>
          <w:rFonts w:hint="cs"/>
          <w:szCs w:val="28"/>
          <w:rtl/>
          <w:lang w:val="en-US"/>
        </w:rPr>
        <w:t>يكرو</w:t>
      </w:r>
      <w:r>
        <w:rPr>
          <w:rFonts w:hint="cs"/>
          <w:szCs w:val="28"/>
          <w:rtl/>
          <w:lang w:val="en-US"/>
        </w:rPr>
        <w:t xml:space="preserve">جرام/جرام حيث يختلف لون اللحم حسب درجة قيمة </w:t>
      </w:r>
      <w:r>
        <w:rPr>
          <w:szCs w:val="28"/>
          <w:lang w:val="en-US"/>
        </w:rPr>
        <w:t>PH</w:t>
      </w:r>
      <w:r>
        <w:rPr>
          <w:rFonts w:hint="cs"/>
          <w:szCs w:val="28"/>
          <w:rtl/>
          <w:lang w:val="en-US"/>
        </w:rPr>
        <w:t>وكمية</w:t>
      </w:r>
      <w:r w:rsidR="00952D4E">
        <w:rPr>
          <w:rFonts w:hint="cs"/>
          <w:szCs w:val="28"/>
          <w:rtl/>
          <w:lang w:val="en-US"/>
        </w:rPr>
        <w:t xml:space="preserve"> الصبغة الموجودة وحسب نوع العليقة التي</w:t>
      </w:r>
      <w:r>
        <w:rPr>
          <w:rFonts w:hint="cs"/>
          <w:szCs w:val="28"/>
          <w:rtl/>
          <w:lang w:val="en-US"/>
        </w:rPr>
        <w:t xml:space="preserve"> يتغذى عليها وعمر الحيوان حيث درس مقارنة بين لون لحم النعام واللحم البقري حيث وجد أن التغذية </w:t>
      </w:r>
      <w:r>
        <w:rPr>
          <w:rFonts w:hint="cs"/>
          <w:szCs w:val="28"/>
          <w:rtl/>
          <w:lang w:val="en-US"/>
        </w:rPr>
        <w:lastRenderedPageBreak/>
        <w:t>على الحشائش الغنية بالحديد تعطي لون أحمر</w:t>
      </w:r>
      <w:r w:rsidR="007471AD">
        <w:rPr>
          <w:rFonts w:hint="cs"/>
          <w:szCs w:val="28"/>
          <w:rtl/>
          <w:lang w:val="en-US"/>
        </w:rPr>
        <w:t xml:space="preserve"> قرمزي قاتم لوجود الميوجلوبين بعكس الأبقار الصغيرة الرضيعة التى تعتمد على الحليب في غذائها والذي يفتقر إلى الحديد لذا فلون لحمها فاتح كما وجد أن لون اللحم يزداد إغمقاقاً بزيادة عمر الحيوان.</w:t>
      </w:r>
    </w:p>
    <w:p w:rsidR="007471AD" w:rsidRDefault="007471AD" w:rsidP="00F93539">
      <w:pPr>
        <w:spacing w:line="276" w:lineRule="auto"/>
        <w:ind w:firstLine="905"/>
        <w:jc w:val="both"/>
        <w:rPr>
          <w:szCs w:val="28"/>
          <w:rtl/>
          <w:lang w:val="en-US"/>
        </w:rPr>
      </w:pPr>
      <w:r>
        <w:rPr>
          <w:rFonts w:hint="cs"/>
          <w:szCs w:val="28"/>
          <w:rtl/>
          <w:lang w:val="en-US"/>
        </w:rPr>
        <w:t>في دراسة أجراها</w:t>
      </w:r>
      <w:r>
        <w:rPr>
          <w:szCs w:val="28"/>
          <w:lang w:val="en-US"/>
        </w:rPr>
        <w:t>P</w:t>
      </w:r>
      <w:r w:rsidR="00F93539">
        <w:rPr>
          <w:szCs w:val="28"/>
          <w:lang w:val="en-US"/>
        </w:rPr>
        <w:t>earson</w:t>
      </w:r>
      <w:r>
        <w:rPr>
          <w:szCs w:val="28"/>
          <w:lang w:val="en-US"/>
        </w:rPr>
        <w:t>(197</w:t>
      </w:r>
      <w:r w:rsidR="00F93539">
        <w:rPr>
          <w:szCs w:val="28"/>
          <w:lang w:val="en-US"/>
        </w:rPr>
        <w:t>6</w:t>
      </w:r>
      <w:r>
        <w:rPr>
          <w:szCs w:val="28"/>
          <w:lang w:val="en-US"/>
        </w:rPr>
        <w:t>)</w:t>
      </w:r>
      <w:r>
        <w:rPr>
          <w:rFonts w:hint="cs"/>
          <w:szCs w:val="28"/>
          <w:rtl/>
          <w:lang w:val="en-US"/>
        </w:rPr>
        <w:t xml:space="preserve"> </w:t>
      </w:r>
      <w:r w:rsidR="00952D4E">
        <w:rPr>
          <w:rFonts w:hint="cs"/>
          <w:szCs w:val="28"/>
          <w:rtl/>
          <w:lang w:val="en-US"/>
        </w:rPr>
        <w:t xml:space="preserve">وجد </w:t>
      </w:r>
      <w:r>
        <w:rPr>
          <w:rFonts w:hint="cs"/>
          <w:szCs w:val="28"/>
          <w:rtl/>
          <w:lang w:val="en-US"/>
        </w:rPr>
        <w:t xml:space="preserve">أن لون لحم النعام يتأثر بدرجة قيمة </w:t>
      </w:r>
      <w:r>
        <w:rPr>
          <w:szCs w:val="28"/>
          <w:lang w:val="en-US"/>
        </w:rPr>
        <w:t>PH</w:t>
      </w:r>
      <w:r>
        <w:rPr>
          <w:rFonts w:hint="cs"/>
          <w:szCs w:val="28"/>
          <w:rtl/>
          <w:lang w:val="en-US"/>
        </w:rPr>
        <w:t xml:space="preserve"> ونوع النسيج حيث يعمل الميوجلوبين كمخزن للأكسجين ونظراً لزيادة الإرتباط بالأكسجين يعطى لون فاتح كذلك </w:t>
      </w:r>
      <w:r w:rsidR="00A31E59">
        <w:rPr>
          <w:rFonts w:hint="cs"/>
          <w:szCs w:val="28"/>
          <w:rtl/>
          <w:lang w:val="en-US"/>
        </w:rPr>
        <w:t xml:space="preserve">إجهاد الحيوان أو الطائر عند الذبح يعطى لون غامق نتيجة إنخفاض قيمة </w:t>
      </w:r>
      <w:r w:rsidR="00A31E59">
        <w:rPr>
          <w:szCs w:val="28"/>
          <w:lang w:val="en-US"/>
        </w:rPr>
        <w:t>PH</w:t>
      </w:r>
      <w:r w:rsidR="00A31E59">
        <w:rPr>
          <w:rFonts w:hint="cs"/>
          <w:szCs w:val="28"/>
          <w:rtl/>
          <w:lang w:val="en-US"/>
        </w:rPr>
        <w:t xml:space="preserve"> وإستهلاك الجليكوجين.</w:t>
      </w:r>
    </w:p>
    <w:p w:rsidR="004338A0" w:rsidRPr="004338A0" w:rsidRDefault="004338A0" w:rsidP="00DC1C3D">
      <w:pPr>
        <w:spacing w:line="276" w:lineRule="auto"/>
        <w:ind w:firstLine="905"/>
        <w:jc w:val="both"/>
        <w:rPr>
          <w:sz w:val="2"/>
          <w:szCs w:val="2"/>
          <w:rtl/>
          <w:lang w:val="en-US"/>
        </w:rPr>
      </w:pPr>
      <w:r>
        <w:rPr>
          <w:rFonts w:hint="cs"/>
          <w:szCs w:val="28"/>
          <w:rtl/>
          <w:lang w:val="en-US"/>
        </w:rPr>
        <w:t>ب</w:t>
      </w:r>
      <w:r w:rsidRPr="00BE1F8E">
        <w:rPr>
          <w:rFonts w:hint="cs"/>
          <w:szCs w:val="28"/>
          <w:rtl/>
          <w:lang w:val="en-US"/>
        </w:rPr>
        <w:t>ا</w:t>
      </w:r>
      <w:r>
        <w:rPr>
          <w:rFonts w:hint="cs"/>
          <w:szCs w:val="28"/>
          <w:rtl/>
          <w:lang w:val="en-US"/>
        </w:rPr>
        <w:t>ل</w:t>
      </w:r>
      <w:r w:rsidRPr="00BE1F8E">
        <w:rPr>
          <w:rFonts w:hint="cs"/>
          <w:szCs w:val="28"/>
          <w:rtl/>
          <w:lang w:val="en-US"/>
        </w:rPr>
        <w:t>رغم من أن مظهر لحم النعام في مصنعات اللحوم مثل السجق ومنتجات أخرى من أفضل الأنواع التي تحقق إ</w:t>
      </w:r>
      <w:r>
        <w:rPr>
          <w:rFonts w:hint="cs"/>
          <w:szCs w:val="28"/>
          <w:rtl/>
          <w:lang w:val="en-US"/>
        </w:rPr>
        <w:t>نتاج وفير ل</w:t>
      </w:r>
      <w:r w:rsidRPr="00BE1F8E">
        <w:rPr>
          <w:rFonts w:hint="cs"/>
          <w:szCs w:val="28"/>
          <w:rtl/>
          <w:lang w:val="en-US"/>
        </w:rPr>
        <w:t xml:space="preserve">هذه المنتجات ذات </w:t>
      </w:r>
      <w:r>
        <w:rPr>
          <w:rFonts w:hint="cs"/>
          <w:szCs w:val="28"/>
          <w:rtl/>
          <w:lang w:val="en-US"/>
        </w:rPr>
        <w:t>ا</w:t>
      </w:r>
      <w:r w:rsidRPr="00BE1F8E">
        <w:rPr>
          <w:rFonts w:hint="cs"/>
          <w:szCs w:val="28"/>
          <w:rtl/>
          <w:lang w:val="en-US"/>
        </w:rPr>
        <w:t>ل</w:t>
      </w:r>
      <w:r>
        <w:rPr>
          <w:rFonts w:hint="cs"/>
          <w:szCs w:val="28"/>
          <w:rtl/>
          <w:lang w:val="en-US"/>
        </w:rPr>
        <w:t>ل</w:t>
      </w:r>
      <w:r w:rsidRPr="00BE1F8E">
        <w:rPr>
          <w:rFonts w:hint="cs"/>
          <w:szCs w:val="28"/>
          <w:rtl/>
          <w:lang w:val="en-US"/>
        </w:rPr>
        <w:t xml:space="preserve">ون </w:t>
      </w:r>
      <w:r>
        <w:rPr>
          <w:rFonts w:hint="cs"/>
          <w:szCs w:val="28"/>
          <w:rtl/>
          <w:lang w:val="en-US"/>
        </w:rPr>
        <w:t>ال</w:t>
      </w:r>
      <w:r w:rsidRPr="00BE1F8E">
        <w:rPr>
          <w:rFonts w:hint="cs"/>
          <w:szCs w:val="28"/>
          <w:rtl/>
          <w:lang w:val="en-US"/>
        </w:rPr>
        <w:t>داكن إلا أنه ذو</w:t>
      </w:r>
      <w:r>
        <w:rPr>
          <w:rFonts w:hint="cs"/>
          <w:szCs w:val="28"/>
          <w:rtl/>
          <w:lang w:val="en-US"/>
        </w:rPr>
        <w:t xml:space="preserve"> </w:t>
      </w:r>
      <w:r w:rsidRPr="00BE1F8E">
        <w:rPr>
          <w:rFonts w:hint="cs"/>
          <w:szCs w:val="28"/>
          <w:rtl/>
          <w:lang w:val="en-US"/>
        </w:rPr>
        <w:t xml:space="preserve">صفات جودة </w:t>
      </w:r>
      <w:r>
        <w:rPr>
          <w:rFonts w:hint="cs"/>
          <w:szCs w:val="28"/>
          <w:rtl/>
          <w:lang w:val="en-US"/>
        </w:rPr>
        <w:t>و</w:t>
      </w:r>
      <w:r w:rsidRPr="00BE1F8E">
        <w:rPr>
          <w:rFonts w:hint="cs"/>
          <w:szCs w:val="28"/>
          <w:rtl/>
          <w:lang w:val="en-US"/>
        </w:rPr>
        <w:t>تقبل عاليه لإرتفاع محتواه من العناصر الغذائية وإنخفاض محتوى الدهن وإرتفاع البروتين وجودة الصفات الحسيه, كل ذلك جعل من لحم</w:t>
      </w:r>
      <w:r>
        <w:rPr>
          <w:rFonts w:hint="cs"/>
          <w:szCs w:val="28"/>
          <w:rtl/>
          <w:lang w:val="en-US"/>
        </w:rPr>
        <w:t xml:space="preserve"> النعام منافس جيد كمنتج صحي بالنسبة</w:t>
      </w:r>
      <w:r w:rsidRPr="00BE1F8E">
        <w:rPr>
          <w:rFonts w:hint="cs"/>
          <w:szCs w:val="28"/>
          <w:rtl/>
          <w:lang w:val="en-US"/>
        </w:rPr>
        <w:t xml:space="preserve"> </w:t>
      </w:r>
      <w:r>
        <w:rPr>
          <w:rFonts w:hint="cs"/>
          <w:szCs w:val="28"/>
          <w:rtl/>
          <w:lang w:val="en-US"/>
        </w:rPr>
        <w:t>لل</w:t>
      </w:r>
      <w:r w:rsidRPr="00BE1F8E">
        <w:rPr>
          <w:rFonts w:hint="cs"/>
          <w:szCs w:val="28"/>
          <w:rtl/>
          <w:lang w:val="en-US"/>
        </w:rPr>
        <w:t>حوم الأ</w:t>
      </w:r>
      <w:r>
        <w:rPr>
          <w:rFonts w:hint="cs"/>
          <w:szCs w:val="28"/>
          <w:rtl/>
          <w:lang w:val="en-US"/>
        </w:rPr>
        <w:t>خ</w:t>
      </w:r>
      <w:r w:rsidRPr="00BE1F8E">
        <w:rPr>
          <w:rFonts w:hint="cs"/>
          <w:szCs w:val="28"/>
          <w:rtl/>
          <w:lang w:val="en-US"/>
        </w:rPr>
        <w:t>رى</w:t>
      </w:r>
      <w:r>
        <w:rPr>
          <w:rFonts w:hint="cs"/>
          <w:szCs w:val="28"/>
          <w:rtl/>
          <w:lang w:val="en-US"/>
        </w:rPr>
        <w:t xml:space="preserve"> </w:t>
      </w:r>
      <w:r w:rsidRPr="00BE1F8E">
        <w:rPr>
          <w:rFonts w:hint="cs"/>
          <w:szCs w:val="28"/>
          <w:rtl/>
          <w:lang w:val="en-US"/>
        </w:rPr>
        <w:t>(</w:t>
      </w:r>
      <w:r w:rsidR="00952D4E">
        <w:rPr>
          <w:szCs w:val="28"/>
          <w:lang w:val="en-US"/>
        </w:rPr>
        <w:t>Fernandez</w:t>
      </w:r>
      <w:r w:rsidRPr="00BE1F8E">
        <w:rPr>
          <w:szCs w:val="28"/>
          <w:lang w:val="en-US"/>
        </w:rPr>
        <w:t xml:space="preserve">- Lopez </w:t>
      </w:r>
      <w:r w:rsidRPr="00156B8F">
        <w:rPr>
          <w:szCs w:val="28"/>
          <w:u w:val="single"/>
          <w:lang w:val="en-US"/>
        </w:rPr>
        <w:t>et al</w:t>
      </w:r>
      <w:r w:rsidRPr="00BE1F8E">
        <w:rPr>
          <w:szCs w:val="28"/>
          <w:lang w:val="en-US"/>
        </w:rPr>
        <w:t xml:space="preserve"> </w:t>
      </w:r>
      <w:r>
        <w:rPr>
          <w:szCs w:val="28"/>
          <w:lang w:val="en-US"/>
        </w:rPr>
        <w:t>,</w:t>
      </w:r>
      <w:r w:rsidRPr="00BE1F8E">
        <w:rPr>
          <w:szCs w:val="28"/>
          <w:lang w:val="en-US"/>
        </w:rPr>
        <w:t>2003</w:t>
      </w:r>
      <w:r>
        <w:rPr>
          <w:rFonts w:hint="cs"/>
          <w:szCs w:val="28"/>
          <w:rtl/>
          <w:lang w:val="en-US"/>
        </w:rPr>
        <w:t xml:space="preserve">).             </w:t>
      </w:r>
    </w:p>
    <w:p w:rsidR="00094053" w:rsidRDefault="00A31E59" w:rsidP="00184AC0">
      <w:pPr>
        <w:spacing w:line="276" w:lineRule="auto"/>
        <w:jc w:val="both"/>
        <w:rPr>
          <w:szCs w:val="28"/>
          <w:rtl/>
          <w:lang w:val="en-US"/>
        </w:rPr>
      </w:pPr>
      <w:r>
        <w:rPr>
          <w:rFonts w:hint="cs"/>
          <w:szCs w:val="28"/>
          <w:rtl/>
          <w:lang w:val="en-US"/>
        </w:rPr>
        <w:t xml:space="preserve">    </w:t>
      </w:r>
      <w:r w:rsidR="00F8515B">
        <w:rPr>
          <w:rFonts w:hint="cs"/>
          <w:szCs w:val="28"/>
          <w:rtl/>
          <w:lang w:val="en-US"/>
        </w:rPr>
        <w:t xml:space="preserve">     </w:t>
      </w:r>
      <w:r>
        <w:rPr>
          <w:rFonts w:hint="cs"/>
          <w:szCs w:val="28"/>
          <w:rtl/>
          <w:lang w:val="en-US"/>
        </w:rPr>
        <w:t>من الدراسات التى أجراها</w:t>
      </w:r>
      <w:r>
        <w:rPr>
          <w:szCs w:val="28"/>
          <w:lang w:val="en-US"/>
        </w:rPr>
        <w:t>O</w:t>
      </w:r>
      <w:r w:rsidR="00F93539">
        <w:rPr>
          <w:szCs w:val="28"/>
          <w:lang w:val="en-US"/>
        </w:rPr>
        <w:t>ser(1951</w:t>
      </w:r>
      <w:r>
        <w:rPr>
          <w:szCs w:val="28"/>
          <w:lang w:val="en-US"/>
        </w:rPr>
        <w:t>)</w:t>
      </w:r>
      <w:r>
        <w:rPr>
          <w:rFonts w:hint="cs"/>
          <w:szCs w:val="28"/>
          <w:rtl/>
          <w:lang w:val="en-US"/>
        </w:rPr>
        <w:t xml:space="preserve"> لمعرفة تأثير االميكروبات على اللون حيث وجد أن نمو بكيتريا تعطى لون أخضر غير مرغوب نتيجة تكوين صبغة الكولميوجلوبين والسلفميو</w:t>
      </w:r>
      <w:r w:rsidR="00B23AD9">
        <w:rPr>
          <w:rFonts w:hint="cs"/>
          <w:szCs w:val="28"/>
          <w:rtl/>
          <w:lang w:val="en-US"/>
        </w:rPr>
        <w:t>ج</w:t>
      </w:r>
      <w:r w:rsidR="00952D4E">
        <w:rPr>
          <w:rFonts w:hint="cs"/>
          <w:szCs w:val="28"/>
          <w:rtl/>
          <w:lang w:val="en-US"/>
        </w:rPr>
        <w:t xml:space="preserve">لوبين حيث تم تجميد 3 ذبائح </w:t>
      </w:r>
      <w:r w:rsidR="00B23AD9">
        <w:rPr>
          <w:rFonts w:hint="cs"/>
          <w:szCs w:val="28"/>
          <w:rtl/>
          <w:lang w:val="en-US"/>
        </w:rPr>
        <w:t>من لحم النعام في صورة شرائح ولحم مفروم على درجة</w:t>
      </w:r>
      <w:r w:rsidR="00006F0C">
        <w:rPr>
          <w:rFonts w:hint="cs"/>
          <w:szCs w:val="28"/>
          <w:rtl/>
          <w:lang w:val="en-US"/>
        </w:rPr>
        <w:t>-</w:t>
      </w:r>
      <w:r w:rsidR="00B23AD9">
        <w:rPr>
          <w:rFonts w:hint="cs"/>
          <w:szCs w:val="28"/>
          <w:rtl/>
          <w:lang w:val="en-US"/>
        </w:rPr>
        <w:t xml:space="preserve"> 40</w:t>
      </w:r>
      <w:r w:rsidR="00006F0C">
        <w:rPr>
          <w:rFonts w:hint="cs"/>
          <w:szCs w:val="28"/>
          <w:rtl/>
          <w:lang w:val="en-US"/>
        </w:rPr>
        <w:t>مْ</w:t>
      </w:r>
      <w:r w:rsidR="00B23AD9">
        <w:rPr>
          <w:rFonts w:hint="cs"/>
          <w:szCs w:val="28"/>
          <w:rtl/>
          <w:lang w:val="en-US"/>
        </w:rPr>
        <w:t xml:space="preserve"> لمدة 5أيام ثم تم تخزينها عند د</w:t>
      </w:r>
      <w:r w:rsidR="00006F0C">
        <w:rPr>
          <w:rFonts w:hint="cs"/>
          <w:szCs w:val="28"/>
          <w:rtl/>
          <w:lang w:val="en-US"/>
        </w:rPr>
        <w:t>رجة الصفر المئوي حيث وجد زيادة</w:t>
      </w:r>
      <w:r w:rsidR="00B23AD9">
        <w:rPr>
          <w:rFonts w:hint="cs"/>
          <w:szCs w:val="28"/>
          <w:rtl/>
          <w:lang w:val="en-US"/>
        </w:rPr>
        <w:t xml:space="preserve"> نسبة التلون البني بدرجة كبيرة بمرور الوقت وبلغت من 1%إلى55% في الشرائح بينما وصلت 75% في اللحم المفروم بعد 28 يوم كما سجل النمو الميكروبي أقل من </w:t>
      </w:r>
      <w:r w:rsidR="00B23AD9" w:rsidRPr="002A11FF">
        <w:rPr>
          <w:rFonts w:hint="cs"/>
          <w:szCs w:val="28"/>
          <w:rtl/>
        </w:rPr>
        <w:t xml:space="preserve">1 ×10 </w:t>
      </w:r>
      <w:r w:rsidR="00B23AD9" w:rsidRPr="002A11FF">
        <w:rPr>
          <w:rFonts w:hint="cs"/>
          <w:szCs w:val="28"/>
          <w:vertAlign w:val="superscript"/>
          <w:rtl/>
        </w:rPr>
        <w:t>7</w:t>
      </w:r>
      <w:r w:rsidR="00B23AD9" w:rsidRPr="002A11FF">
        <w:rPr>
          <w:rFonts w:hint="cs"/>
          <w:szCs w:val="28"/>
          <w:rtl/>
        </w:rPr>
        <w:t xml:space="preserve"> وحدة</w:t>
      </w:r>
      <w:r w:rsidR="00B23AD9">
        <w:rPr>
          <w:rFonts w:hint="cs"/>
          <w:szCs w:val="28"/>
          <w:rtl/>
          <w:lang w:val="en-US"/>
        </w:rPr>
        <w:t>/جرام حتى 21 يوم تخزين بالتبريد كما صاحب ذلك تحلل وتغير النكهة بعد</w:t>
      </w:r>
      <w:r w:rsidR="00AA067D">
        <w:rPr>
          <w:rFonts w:hint="cs"/>
          <w:szCs w:val="28"/>
          <w:rtl/>
          <w:lang w:val="en-US"/>
        </w:rPr>
        <w:t xml:space="preserve"> </w:t>
      </w:r>
      <w:r w:rsidR="00B23AD9">
        <w:rPr>
          <w:rFonts w:hint="cs"/>
          <w:szCs w:val="28"/>
          <w:rtl/>
          <w:lang w:val="en-US"/>
        </w:rPr>
        <w:t>14</w:t>
      </w:r>
      <w:r w:rsidR="00AA067D">
        <w:rPr>
          <w:rFonts w:hint="cs"/>
          <w:szCs w:val="28"/>
          <w:rtl/>
          <w:lang w:val="en-US"/>
        </w:rPr>
        <w:t xml:space="preserve"> </w:t>
      </w:r>
      <w:r w:rsidR="00B23AD9">
        <w:rPr>
          <w:rFonts w:hint="cs"/>
          <w:szCs w:val="28"/>
          <w:rtl/>
          <w:lang w:val="en-US"/>
        </w:rPr>
        <w:t>يوم</w:t>
      </w:r>
      <w:r w:rsidR="00AA067D">
        <w:rPr>
          <w:rFonts w:hint="cs"/>
          <w:szCs w:val="28"/>
          <w:rtl/>
          <w:lang w:val="en-US"/>
        </w:rPr>
        <w:t xml:space="preserve"> .</w:t>
      </w:r>
    </w:p>
    <w:p w:rsidR="00713EB9" w:rsidRPr="002A11FF" w:rsidRDefault="00713EB9" w:rsidP="00DC1C3D">
      <w:pPr>
        <w:spacing w:line="276" w:lineRule="auto"/>
        <w:jc w:val="both"/>
        <w:rPr>
          <w:b/>
          <w:bCs/>
          <w:szCs w:val="28"/>
          <w:u w:val="single"/>
          <w:rtl/>
        </w:rPr>
      </w:pPr>
      <w:r w:rsidRPr="002A11FF">
        <w:rPr>
          <w:rFonts w:hint="cs"/>
          <w:b/>
          <w:bCs/>
          <w:szCs w:val="28"/>
          <w:u w:val="single"/>
          <w:rtl/>
        </w:rPr>
        <w:t xml:space="preserve">النكهة والرائحة </w:t>
      </w:r>
      <w:r w:rsidR="00F7168C">
        <w:rPr>
          <w:b/>
          <w:bCs/>
          <w:szCs w:val="28"/>
          <w:u w:val="single"/>
          <w:lang w:val="en-US"/>
        </w:rPr>
        <w:t>Flavor and Odor</w:t>
      </w:r>
      <w:r w:rsidRPr="002A11FF">
        <w:rPr>
          <w:rFonts w:hint="cs"/>
          <w:b/>
          <w:bCs/>
          <w:szCs w:val="28"/>
          <w:u w:val="single"/>
          <w:rtl/>
        </w:rPr>
        <w:t xml:space="preserve">: </w:t>
      </w:r>
    </w:p>
    <w:p w:rsidR="00A92118" w:rsidRDefault="00A92118" w:rsidP="00AA067D">
      <w:pPr>
        <w:spacing w:line="276" w:lineRule="auto"/>
        <w:ind w:firstLine="905"/>
        <w:jc w:val="both"/>
        <w:rPr>
          <w:szCs w:val="28"/>
          <w:rtl/>
          <w:lang w:val="en-US"/>
        </w:rPr>
      </w:pPr>
      <w:r>
        <w:rPr>
          <w:rFonts w:hint="cs"/>
          <w:szCs w:val="28"/>
          <w:rtl/>
        </w:rPr>
        <w:t>ذكر</w:t>
      </w:r>
      <w:r w:rsidR="00713EB9">
        <w:rPr>
          <w:rFonts w:hint="cs"/>
          <w:szCs w:val="28"/>
          <w:rtl/>
        </w:rPr>
        <w:t>(</w:t>
      </w:r>
      <w:r w:rsidR="00713EB9">
        <w:rPr>
          <w:szCs w:val="28"/>
          <w:lang w:val="en-US"/>
        </w:rPr>
        <w:t>Hoffman(2000</w:t>
      </w:r>
      <w:r>
        <w:rPr>
          <w:rFonts w:hint="cs"/>
          <w:szCs w:val="28"/>
          <w:rtl/>
        </w:rPr>
        <w:t xml:space="preserve">أن هناك علاقة وثيقة بين قيمة </w:t>
      </w:r>
      <w:r>
        <w:rPr>
          <w:szCs w:val="28"/>
          <w:lang w:val="en-US"/>
        </w:rPr>
        <w:t>PH</w:t>
      </w:r>
      <w:r>
        <w:rPr>
          <w:rFonts w:hint="cs"/>
          <w:szCs w:val="28"/>
          <w:rtl/>
          <w:lang w:val="en-US"/>
        </w:rPr>
        <w:t xml:space="preserve"> ودرجة حرارة الطبخ والقوام وصفات الجودة من حيث النكهة والرائحة وتتشابة نكهة شرائح لحم النعام باللحم البقري المضل لدى الكثير من المستهلكين.</w:t>
      </w:r>
    </w:p>
    <w:p w:rsidR="00441286" w:rsidRDefault="00A92118" w:rsidP="00AA067D">
      <w:pPr>
        <w:spacing w:line="276" w:lineRule="auto"/>
        <w:ind w:firstLine="905"/>
        <w:jc w:val="both"/>
        <w:rPr>
          <w:szCs w:val="28"/>
          <w:rtl/>
          <w:lang w:val="en-US"/>
        </w:rPr>
      </w:pPr>
      <w:r>
        <w:rPr>
          <w:rFonts w:hint="cs"/>
          <w:szCs w:val="28"/>
          <w:rtl/>
          <w:lang w:val="en-US"/>
        </w:rPr>
        <w:t>أضاف</w:t>
      </w:r>
      <w:r>
        <w:rPr>
          <w:szCs w:val="28"/>
          <w:lang w:val="en-US"/>
        </w:rPr>
        <w:t>Hornsey(1956)</w:t>
      </w:r>
      <w:r>
        <w:rPr>
          <w:rFonts w:hint="cs"/>
          <w:szCs w:val="28"/>
          <w:rtl/>
          <w:lang w:val="en-US"/>
        </w:rPr>
        <w:t xml:space="preserve"> </w:t>
      </w:r>
      <w:r w:rsidR="00441286">
        <w:rPr>
          <w:rFonts w:hint="cs"/>
          <w:szCs w:val="28"/>
          <w:rtl/>
          <w:lang w:val="en-US"/>
        </w:rPr>
        <w:t>أن عضلة الساق الخلفية في لحم النعام هي الأكثر تفضيلاً من عضلات الحوض الوسطى والمستديرة والجانبية ولكنها متشابهة في طعم اللحم البقري وأشار أن إضافة الزيت النباتي أوأستخدام الأسماك صغيرة اللحم مع الوجبة تحسن من مذاق لحم النعام.</w:t>
      </w:r>
    </w:p>
    <w:p w:rsidR="007379A4" w:rsidRPr="00006F0C" w:rsidRDefault="008D2AB3" w:rsidP="00AA067D">
      <w:pPr>
        <w:spacing w:line="276" w:lineRule="auto"/>
        <w:ind w:left="0" w:firstLine="848"/>
        <w:jc w:val="both"/>
        <w:rPr>
          <w:szCs w:val="28"/>
          <w:rtl/>
          <w:lang w:val="en-US"/>
        </w:rPr>
      </w:pPr>
      <w:r w:rsidRPr="00BE1F8E">
        <w:rPr>
          <w:rFonts w:hint="cs"/>
          <w:szCs w:val="28"/>
          <w:rtl/>
          <w:lang w:val="en-US"/>
        </w:rPr>
        <w:lastRenderedPageBreak/>
        <w:t>في تقي</w:t>
      </w:r>
      <w:r>
        <w:rPr>
          <w:rFonts w:hint="cs"/>
          <w:szCs w:val="28"/>
          <w:rtl/>
          <w:lang w:val="en-US"/>
        </w:rPr>
        <w:t>ي</w:t>
      </w:r>
      <w:r w:rsidRPr="00BE1F8E">
        <w:rPr>
          <w:rFonts w:hint="cs"/>
          <w:szCs w:val="28"/>
          <w:rtl/>
          <w:lang w:val="en-US"/>
        </w:rPr>
        <w:t>م للصفات الحسي</w:t>
      </w:r>
      <w:r>
        <w:rPr>
          <w:rFonts w:hint="cs"/>
          <w:szCs w:val="28"/>
          <w:rtl/>
          <w:lang w:val="en-US"/>
        </w:rPr>
        <w:t xml:space="preserve">ة </w:t>
      </w:r>
      <w:r w:rsidRPr="00BE1F8E">
        <w:rPr>
          <w:rFonts w:hint="cs"/>
          <w:szCs w:val="28"/>
          <w:rtl/>
          <w:lang w:val="en-US"/>
        </w:rPr>
        <w:t>(</w:t>
      </w:r>
      <w:r>
        <w:rPr>
          <w:rFonts w:hint="cs"/>
          <w:szCs w:val="28"/>
          <w:rtl/>
          <w:lang w:val="en-US"/>
        </w:rPr>
        <w:t xml:space="preserve"> </w:t>
      </w:r>
      <w:r w:rsidRPr="00BE1F8E">
        <w:rPr>
          <w:rFonts w:hint="cs"/>
          <w:szCs w:val="28"/>
          <w:rtl/>
          <w:lang w:val="en-US"/>
        </w:rPr>
        <w:t>النكه</w:t>
      </w:r>
      <w:r>
        <w:rPr>
          <w:rFonts w:hint="cs"/>
          <w:szCs w:val="28"/>
          <w:rtl/>
          <w:lang w:val="en-US"/>
        </w:rPr>
        <w:t xml:space="preserve">ة </w:t>
      </w:r>
      <w:r w:rsidRPr="00BE1F8E">
        <w:rPr>
          <w:rFonts w:hint="cs"/>
          <w:szCs w:val="28"/>
          <w:rtl/>
          <w:lang w:val="en-US"/>
        </w:rPr>
        <w:t>,</w:t>
      </w:r>
      <w:r>
        <w:rPr>
          <w:rFonts w:hint="cs"/>
          <w:szCs w:val="28"/>
          <w:rtl/>
          <w:lang w:val="en-US"/>
        </w:rPr>
        <w:t xml:space="preserve"> </w:t>
      </w:r>
      <w:r w:rsidRPr="00BE1F8E">
        <w:rPr>
          <w:rFonts w:hint="cs"/>
          <w:szCs w:val="28"/>
          <w:rtl/>
          <w:lang w:val="en-US"/>
        </w:rPr>
        <w:t>العصيري</w:t>
      </w:r>
      <w:r>
        <w:rPr>
          <w:rFonts w:hint="cs"/>
          <w:szCs w:val="28"/>
          <w:rtl/>
          <w:lang w:val="en-US"/>
        </w:rPr>
        <w:t xml:space="preserve">ة </w:t>
      </w:r>
      <w:r w:rsidRPr="00BE1F8E">
        <w:rPr>
          <w:rFonts w:hint="cs"/>
          <w:szCs w:val="28"/>
          <w:rtl/>
          <w:lang w:val="en-US"/>
        </w:rPr>
        <w:t>,</w:t>
      </w:r>
      <w:r>
        <w:rPr>
          <w:rFonts w:hint="cs"/>
          <w:szCs w:val="28"/>
          <w:rtl/>
          <w:lang w:val="en-US"/>
        </w:rPr>
        <w:t xml:space="preserve"> </w:t>
      </w:r>
      <w:r w:rsidRPr="00BE1F8E">
        <w:rPr>
          <w:rFonts w:hint="cs"/>
          <w:szCs w:val="28"/>
          <w:rtl/>
          <w:lang w:val="en-US"/>
        </w:rPr>
        <w:t>القوام</w:t>
      </w:r>
      <w:r>
        <w:rPr>
          <w:rFonts w:hint="cs"/>
          <w:szCs w:val="28"/>
          <w:rtl/>
          <w:lang w:val="en-US"/>
        </w:rPr>
        <w:t xml:space="preserve"> </w:t>
      </w:r>
      <w:r w:rsidRPr="00BE1F8E">
        <w:rPr>
          <w:rFonts w:hint="cs"/>
          <w:szCs w:val="28"/>
          <w:rtl/>
          <w:lang w:val="en-US"/>
        </w:rPr>
        <w:t>) للحم النعام وجد</w:t>
      </w:r>
      <w:r>
        <w:rPr>
          <w:szCs w:val="28"/>
          <w:rtl/>
          <w:lang w:val="en-US"/>
        </w:rPr>
        <w:br/>
      </w:r>
      <w:r w:rsidRPr="00BE1F8E">
        <w:rPr>
          <w:rFonts w:hint="cs"/>
          <w:szCs w:val="28"/>
          <w:rtl/>
          <w:lang w:val="en-US"/>
        </w:rPr>
        <w:t>(</w:t>
      </w:r>
      <w:r w:rsidRPr="00BE1F8E">
        <w:rPr>
          <w:szCs w:val="28"/>
          <w:lang w:val="en-US"/>
        </w:rPr>
        <w:t>(</w:t>
      </w:r>
      <w:r w:rsidRPr="004D4A62">
        <w:rPr>
          <w:sz w:val="26"/>
          <w:szCs w:val="26"/>
          <w:lang w:val="en-US"/>
        </w:rPr>
        <w:t>1997</w:t>
      </w:r>
      <w:r w:rsidRPr="004D4A62">
        <w:rPr>
          <w:rFonts w:hint="cs"/>
          <w:sz w:val="26"/>
          <w:szCs w:val="26"/>
          <w:rtl/>
          <w:lang w:val="en-US"/>
        </w:rPr>
        <w:t xml:space="preserve"> </w:t>
      </w:r>
      <w:r w:rsidRPr="004D4A62">
        <w:rPr>
          <w:sz w:val="26"/>
          <w:szCs w:val="26"/>
          <w:lang w:val="en-US"/>
        </w:rPr>
        <w:t xml:space="preserve">Taylor </w:t>
      </w:r>
      <w:r w:rsidRPr="005676E6">
        <w:rPr>
          <w:szCs w:val="28"/>
          <w:u w:val="single"/>
          <w:lang w:val="en-US"/>
        </w:rPr>
        <w:t>et</w:t>
      </w:r>
      <w:r>
        <w:rPr>
          <w:szCs w:val="28"/>
          <w:u w:val="single"/>
          <w:lang w:val="en-US"/>
        </w:rPr>
        <w:t xml:space="preserve"> </w:t>
      </w:r>
      <w:r w:rsidRPr="005676E6">
        <w:rPr>
          <w:szCs w:val="28"/>
          <w:u w:val="single"/>
          <w:lang w:val="en-US"/>
        </w:rPr>
        <w:t>a</w:t>
      </w:r>
      <w:r w:rsidRPr="00BE1F8E">
        <w:rPr>
          <w:szCs w:val="28"/>
          <w:lang w:val="en-US"/>
        </w:rPr>
        <w:t>l</w:t>
      </w:r>
      <w:r w:rsidRPr="00BE1F8E">
        <w:rPr>
          <w:rFonts w:hint="cs"/>
          <w:szCs w:val="28"/>
          <w:rtl/>
          <w:lang w:val="en-US"/>
        </w:rPr>
        <w:t xml:space="preserve"> </w:t>
      </w:r>
      <w:r>
        <w:rPr>
          <w:rFonts w:hint="cs"/>
          <w:sz w:val="26"/>
          <w:szCs w:val="26"/>
          <w:rtl/>
          <w:lang w:val="en-US"/>
        </w:rPr>
        <w:t>أن</w:t>
      </w:r>
      <w:r w:rsidRPr="00BE1F8E">
        <w:rPr>
          <w:rFonts w:hint="cs"/>
          <w:szCs w:val="28"/>
          <w:rtl/>
          <w:lang w:val="en-US"/>
        </w:rPr>
        <w:t>أصناف أطباق لحم النعام المقدم</w:t>
      </w:r>
      <w:r>
        <w:rPr>
          <w:rFonts w:hint="cs"/>
          <w:szCs w:val="28"/>
          <w:rtl/>
          <w:lang w:val="en-US"/>
        </w:rPr>
        <w:t>ة</w:t>
      </w:r>
      <w:r w:rsidRPr="00BE1F8E">
        <w:rPr>
          <w:rFonts w:hint="cs"/>
          <w:szCs w:val="28"/>
          <w:rtl/>
          <w:lang w:val="en-US"/>
        </w:rPr>
        <w:t xml:space="preserve"> في المطاعم كان </w:t>
      </w:r>
      <w:r w:rsidR="00006F0C">
        <w:rPr>
          <w:rFonts w:hint="cs"/>
          <w:szCs w:val="28"/>
          <w:rtl/>
          <w:lang w:val="en-US"/>
        </w:rPr>
        <w:t>لها قبول وأوصت الدراسة بضرورة إحتواء</w:t>
      </w:r>
      <w:r w:rsidRPr="00BE1F8E">
        <w:rPr>
          <w:rFonts w:hint="cs"/>
          <w:szCs w:val="28"/>
          <w:rtl/>
          <w:lang w:val="en-US"/>
        </w:rPr>
        <w:t xml:space="preserve"> قوائم الطعام في المطاعم على أطباق مختلفة من لحم النعام.</w:t>
      </w:r>
      <w:r>
        <w:rPr>
          <w:rFonts w:hint="cs"/>
          <w:sz w:val="36"/>
          <w:szCs w:val="36"/>
          <w:rtl/>
        </w:rPr>
        <w:t xml:space="preserve">       </w:t>
      </w:r>
      <w:r>
        <w:rPr>
          <w:rFonts w:hint="cs"/>
          <w:szCs w:val="28"/>
          <w:rtl/>
        </w:rPr>
        <w:t xml:space="preserve">                   </w:t>
      </w:r>
      <w:r w:rsidR="0058732E">
        <w:rPr>
          <w:rFonts w:hint="cs"/>
          <w:szCs w:val="28"/>
          <w:rtl/>
        </w:rPr>
        <w:t xml:space="preserve">    </w:t>
      </w:r>
    </w:p>
    <w:p w:rsidR="008D2AB3" w:rsidRPr="004338A0" w:rsidRDefault="007379A4" w:rsidP="00AA067D">
      <w:pPr>
        <w:spacing w:line="276" w:lineRule="auto"/>
        <w:ind w:left="0" w:firstLine="905"/>
        <w:jc w:val="both"/>
        <w:rPr>
          <w:szCs w:val="28"/>
          <w:rtl/>
          <w:lang w:val="en-US"/>
        </w:rPr>
      </w:pPr>
      <w:r w:rsidRPr="00BE1F8E">
        <w:rPr>
          <w:rFonts w:hint="cs"/>
          <w:szCs w:val="28"/>
          <w:rtl/>
        </w:rPr>
        <w:t>ذكر</w:t>
      </w:r>
      <w:r w:rsidRPr="00BE1F8E">
        <w:rPr>
          <w:szCs w:val="28"/>
          <w:lang w:val="en-US"/>
        </w:rPr>
        <w:t xml:space="preserve">Watkinson </w:t>
      </w:r>
      <w:r w:rsidRPr="00156B8F">
        <w:rPr>
          <w:szCs w:val="28"/>
          <w:u w:val="single"/>
          <w:lang w:val="en-US"/>
        </w:rPr>
        <w:t>et a</w:t>
      </w:r>
      <w:r w:rsidRPr="00BE1F8E">
        <w:rPr>
          <w:szCs w:val="28"/>
          <w:lang w:val="en-US"/>
        </w:rPr>
        <w:t>l</w:t>
      </w:r>
      <w:r w:rsidRPr="00BE1F8E">
        <w:rPr>
          <w:rFonts w:hint="cs"/>
          <w:szCs w:val="28"/>
          <w:rtl/>
          <w:lang w:val="en-US"/>
        </w:rPr>
        <w:t>(</w:t>
      </w:r>
      <w:r w:rsidRPr="00BE1F8E">
        <w:rPr>
          <w:szCs w:val="28"/>
          <w:lang w:val="en-US"/>
        </w:rPr>
        <w:t>2004</w:t>
      </w:r>
      <w:r w:rsidRPr="00BE1F8E">
        <w:rPr>
          <w:rFonts w:hint="cs"/>
          <w:szCs w:val="28"/>
          <w:rtl/>
          <w:lang w:val="en-US"/>
        </w:rPr>
        <w:t>) أن لحم النعام أعطى نتائج جيده في إختبار التذوق مقارن</w:t>
      </w:r>
      <w:r>
        <w:rPr>
          <w:rFonts w:hint="cs"/>
          <w:szCs w:val="28"/>
          <w:rtl/>
          <w:lang w:val="en-US"/>
        </w:rPr>
        <w:t>ة</w:t>
      </w:r>
      <w:r w:rsidRPr="00BE1F8E">
        <w:rPr>
          <w:rFonts w:hint="cs"/>
          <w:szCs w:val="28"/>
          <w:rtl/>
          <w:lang w:val="en-US"/>
        </w:rPr>
        <w:t xml:space="preserve"> مع لحوم </w:t>
      </w:r>
      <w:r>
        <w:rPr>
          <w:rFonts w:hint="cs"/>
          <w:szCs w:val="28"/>
          <w:rtl/>
          <w:lang w:val="en-US"/>
        </w:rPr>
        <w:t>الحمام والدجاج والبط</w:t>
      </w:r>
      <w:r w:rsidRPr="00BE1F8E">
        <w:rPr>
          <w:rFonts w:hint="cs"/>
          <w:szCs w:val="28"/>
          <w:rtl/>
          <w:lang w:val="en-US"/>
        </w:rPr>
        <w:t xml:space="preserve"> واللحم البقري وأن الفقد في الطهي كان أعلى في اللحم البقري بالنسب</w:t>
      </w:r>
      <w:r>
        <w:rPr>
          <w:rFonts w:hint="cs"/>
          <w:szCs w:val="28"/>
          <w:rtl/>
          <w:lang w:val="en-US"/>
        </w:rPr>
        <w:t>ة</w:t>
      </w:r>
      <w:r w:rsidRPr="00BE1F8E">
        <w:rPr>
          <w:rFonts w:hint="cs"/>
          <w:szCs w:val="28"/>
          <w:rtl/>
          <w:lang w:val="en-US"/>
        </w:rPr>
        <w:t xml:space="preserve"> للحم النعام.</w:t>
      </w:r>
    </w:p>
    <w:p w:rsidR="00441286" w:rsidRPr="00EF686A" w:rsidRDefault="00A92118" w:rsidP="00DC1C3D">
      <w:pPr>
        <w:spacing w:line="276" w:lineRule="auto"/>
        <w:jc w:val="both"/>
        <w:rPr>
          <w:b/>
          <w:bCs/>
          <w:sz w:val="32"/>
          <w:rtl/>
        </w:rPr>
      </w:pPr>
      <w:r>
        <w:rPr>
          <w:rFonts w:hint="cs"/>
          <w:szCs w:val="28"/>
          <w:rtl/>
          <w:lang w:val="en-US"/>
        </w:rPr>
        <w:t xml:space="preserve"> </w:t>
      </w:r>
      <w:r w:rsidR="00713EB9" w:rsidRPr="002A11FF">
        <w:rPr>
          <w:rFonts w:hint="cs"/>
          <w:szCs w:val="28"/>
          <w:rtl/>
        </w:rPr>
        <w:t xml:space="preserve"> </w:t>
      </w:r>
      <w:r w:rsidR="00441286">
        <w:rPr>
          <w:rFonts w:hint="cs"/>
          <w:b/>
          <w:bCs/>
          <w:sz w:val="32"/>
          <w:rtl/>
        </w:rPr>
        <w:t>ا</w:t>
      </w:r>
      <w:r w:rsidR="00441286" w:rsidRPr="00EF686A">
        <w:rPr>
          <w:rFonts w:hint="cs"/>
          <w:b/>
          <w:bCs/>
          <w:sz w:val="32"/>
          <w:rtl/>
        </w:rPr>
        <w:t>لمقارنة بين طعم لحوم</w:t>
      </w:r>
      <w:r w:rsidR="00441286">
        <w:rPr>
          <w:rFonts w:hint="cs"/>
          <w:b/>
          <w:bCs/>
          <w:sz w:val="32"/>
          <w:rtl/>
        </w:rPr>
        <w:t>(النعام والإيمو)ولحم البقري:</w:t>
      </w:r>
      <w:r w:rsidR="00441286" w:rsidRPr="00EF686A">
        <w:rPr>
          <w:rFonts w:hint="cs"/>
          <w:b/>
          <w:bCs/>
          <w:sz w:val="32"/>
          <w:rtl/>
        </w:rPr>
        <w:t xml:space="preserve"> </w:t>
      </w:r>
    </w:p>
    <w:p w:rsidR="00441286" w:rsidRDefault="00441286" w:rsidP="00006F0C">
      <w:pPr>
        <w:spacing w:line="276" w:lineRule="auto"/>
        <w:ind w:firstLine="905"/>
        <w:jc w:val="both"/>
        <w:rPr>
          <w:szCs w:val="28"/>
          <w:rtl/>
        </w:rPr>
      </w:pPr>
      <w:r>
        <w:rPr>
          <w:rFonts w:hint="cs"/>
          <w:szCs w:val="28"/>
          <w:rtl/>
        </w:rPr>
        <w:t xml:space="preserve"> تم تقييم تحليل لعينات من لحوم النعام والإيموم شرائح ومفروم وذ</w:t>
      </w:r>
      <w:r w:rsidR="00006F0C">
        <w:rPr>
          <w:rFonts w:hint="cs"/>
          <w:szCs w:val="28"/>
          <w:rtl/>
        </w:rPr>
        <w:t>لك بعد تخزينها عند 20 مْ</w:t>
      </w:r>
      <w:r>
        <w:rPr>
          <w:rFonts w:hint="cs"/>
          <w:szCs w:val="28"/>
          <w:rtl/>
        </w:rPr>
        <w:t xml:space="preserve"> لمدة صفر </w:t>
      </w:r>
      <w:r>
        <w:rPr>
          <w:szCs w:val="28"/>
          <w:rtl/>
        </w:rPr>
        <w:t>–</w:t>
      </w:r>
      <w:r>
        <w:rPr>
          <w:rFonts w:hint="cs"/>
          <w:szCs w:val="28"/>
          <w:rtl/>
        </w:rPr>
        <w:t xml:space="preserve"> شهرين </w:t>
      </w:r>
      <w:r>
        <w:rPr>
          <w:szCs w:val="28"/>
          <w:rtl/>
        </w:rPr>
        <w:t>–</w:t>
      </w:r>
      <w:r>
        <w:rPr>
          <w:rFonts w:hint="cs"/>
          <w:szCs w:val="28"/>
          <w:rtl/>
        </w:rPr>
        <w:t xml:space="preserve"> 4 أشهر وستة أشهر وكانت هذه الدراسة للمقارنة بين تلك اللحوم ولحم البقر وأيضا للمساعدة في تطوير صناعة إستراتيجية تسويق </w:t>
      </w:r>
      <w:r w:rsidR="00AA067D">
        <w:rPr>
          <w:rFonts w:hint="cs"/>
          <w:szCs w:val="28"/>
          <w:rtl/>
        </w:rPr>
        <w:t xml:space="preserve">هذه المنتجات وتشجيع استعمالها </w:t>
      </w:r>
      <w:r>
        <w:rPr>
          <w:rFonts w:hint="cs"/>
          <w:szCs w:val="28"/>
          <w:rtl/>
        </w:rPr>
        <w:t xml:space="preserve">وكانت لحوم (النعام والإيمو) كلاهما مماثلة في الطعم للحم البقر خلال فترة التخزين والفوارق الإبتدائية المصاحبة </w:t>
      </w:r>
      <w:r w:rsidR="00006F0C">
        <w:rPr>
          <w:rFonts w:hint="cs"/>
          <w:szCs w:val="28"/>
          <w:rtl/>
        </w:rPr>
        <w:t>للطعم كانت أهمها إنخفاض نسبة الدهون</w:t>
      </w:r>
      <w:r>
        <w:rPr>
          <w:rFonts w:hint="cs"/>
          <w:szCs w:val="28"/>
          <w:rtl/>
        </w:rPr>
        <w:t xml:space="preserve"> في لحم النعام والإيمو ومن ثم أفتقدت للنكه</w:t>
      </w:r>
      <w:r w:rsidR="00006F0C">
        <w:rPr>
          <w:rFonts w:hint="cs"/>
          <w:szCs w:val="28"/>
          <w:rtl/>
        </w:rPr>
        <w:t>ة المصاحبة لوجود الدهون , و</w:t>
      </w:r>
      <w:r>
        <w:rPr>
          <w:rFonts w:hint="cs"/>
          <w:szCs w:val="28"/>
          <w:rtl/>
        </w:rPr>
        <w:t xml:space="preserve"> كان التركيز في التسويق لهذ</w:t>
      </w:r>
      <w:r w:rsidR="00006F0C">
        <w:rPr>
          <w:rFonts w:hint="cs"/>
          <w:szCs w:val="28"/>
          <w:rtl/>
        </w:rPr>
        <w:t>ه اللحوم كبدائل للحوم الحمراء و</w:t>
      </w:r>
      <w:r>
        <w:rPr>
          <w:rFonts w:hint="cs"/>
          <w:szCs w:val="28"/>
          <w:rtl/>
        </w:rPr>
        <w:t>ل</w:t>
      </w:r>
      <w:r w:rsidR="00006F0C">
        <w:rPr>
          <w:rFonts w:hint="cs"/>
          <w:szCs w:val="28"/>
          <w:rtl/>
        </w:rPr>
        <w:t xml:space="preserve">إحتوائها على نسبة أقل من الدهون </w:t>
      </w:r>
      <w:r>
        <w:rPr>
          <w:rFonts w:hint="cs"/>
          <w:szCs w:val="28"/>
          <w:rtl/>
        </w:rPr>
        <w:t xml:space="preserve">والكوليسترول </w:t>
      </w:r>
      <w:r>
        <w:rPr>
          <w:szCs w:val="28"/>
          <w:lang w:val="en-US"/>
        </w:rPr>
        <w:t xml:space="preserve">(Salea </w:t>
      </w:r>
      <w:r w:rsidRPr="00A31AA3">
        <w:rPr>
          <w:szCs w:val="28"/>
          <w:u w:val="single"/>
          <w:lang w:val="en-US"/>
        </w:rPr>
        <w:t>et</w:t>
      </w:r>
      <w:r>
        <w:rPr>
          <w:szCs w:val="28"/>
          <w:u w:val="single"/>
          <w:lang w:val="en-US"/>
        </w:rPr>
        <w:t xml:space="preserve"> </w:t>
      </w:r>
      <w:r w:rsidRPr="00A31AA3">
        <w:rPr>
          <w:szCs w:val="28"/>
          <w:u w:val="single"/>
          <w:lang w:val="en-US"/>
        </w:rPr>
        <w:t>al</w:t>
      </w:r>
      <w:r w:rsidR="00006F0C">
        <w:rPr>
          <w:szCs w:val="28"/>
          <w:lang w:val="en-US"/>
        </w:rPr>
        <w:t xml:space="preserve"> ,1996)</w:t>
      </w:r>
      <w:r>
        <w:rPr>
          <w:szCs w:val="28"/>
          <w:lang w:val="en-US"/>
        </w:rPr>
        <w:t xml:space="preserve"> </w:t>
      </w:r>
      <w:r>
        <w:rPr>
          <w:rFonts w:hint="cs"/>
          <w:szCs w:val="28"/>
          <w:rtl/>
        </w:rPr>
        <w:t xml:space="preserve"> .</w:t>
      </w:r>
    </w:p>
    <w:p w:rsidR="00D32163" w:rsidRDefault="00D32163" w:rsidP="00DC1C3D">
      <w:pPr>
        <w:spacing w:line="276" w:lineRule="auto"/>
        <w:jc w:val="both"/>
        <w:rPr>
          <w:szCs w:val="28"/>
          <w:rtl/>
        </w:rPr>
      </w:pPr>
      <w:r>
        <w:rPr>
          <w:rFonts w:hint="cs"/>
          <w:b/>
          <w:bCs/>
          <w:sz w:val="32"/>
          <w:rtl/>
        </w:rPr>
        <w:t xml:space="preserve">نكهة لحوم الطيور </w:t>
      </w:r>
      <w:r w:rsidRPr="004B076D">
        <w:rPr>
          <w:rFonts w:hint="cs"/>
          <w:b/>
          <w:bCs/>
          <w:sz w:val="32"/>
          <w:rtl/>
        </w:rPr>
        <w:t>ذات القفص الصدري</w:t>
      </w:r>
      <w:r>
        <w:rPr>
          <w:rFonts w:hint="cs"/>
          <w:b/>
          <w:bCs/>
          <w:sz w:val="32"/>
          <w:rtl/>
        </w:rPr>
        <w:t xml:space="preserve">(النعام والإيمو)العريض مقارنة بلحوم </w:t>
      </w:r>
      <w:r w:rsidRPr="004B076D">
        <w:rPr>
          <w:rFonts w:hint="cs"/>
          <w:b/>
          <w:bCs/>
          <w:sz w:val="32"/>
          <w:rtl/>
        </w:rPr>
        <w:t>البقر</w:t>
      </w:r>
      <w:r>
        <w:rPr>
          <w:rFonts w:hint="cs"/>
          <w:b/>
          <w:bCs/>
          <w:sz w:val="32"/>
          <w:rtl/>
        </w:rPr>
        <w:t>:</w:t>
      </w:r>
      <w:r>
        <w:rPr>
          <w:rFonts w:hint="cs"/>
          <w:szCs w:val="28"/>
          <w:rtl/>
        </w:rPr>
        <w:t xml:space="preserve">       </w:t>
      </w:r>
    </w:p>
    <w:p w:rsidR="00E97B6C" w:rsidRDefault="00D32163" w:rsidP="00AA067D">
      <w:pPr>
        <w:spacing w:line="276" w:lineRule="auto"/>
        <w:ind w:firstLine="905"/>
        <w:jc w:val="both"/>
        <w:rPr>
          <w:szCs w:val="28"/>
          <w:rtl/>
        </w:rPr>
      </w:pPr>
      <w:r>
        <w:rPr>
          <w:rFonts w:hint="cs"/>
          <w:szCs w:val="28"/>
          <w:rtl/>
        </w:rPr>
        <w:t>لحم ا</w:t>
      </w:r>
      <w:r w:rsidR="00006F0C">
        <w:rPr>
          <w:rFonts w:hint="cs"/>
          <w:szCs w:val="28"/>
          <w:rtl/>
        </w:rPr>
        <w:t>لنعام والإيمو مفضل لدى المستهلكي</w:t>
      </w:r>
      <w:r>
        <w:rPr>
          <w:rFonts w:hint="cs"/>
          <w:szCs w:val="28"/>
          <w:rtl/>
        </w:rPr>
        <w:t>ن كبديل للحم البقر لإحتوائه على نسبة أقل من الشحوم وقد أستخدمت طريقة وصفية رقمية للمقارنة بين صفات صلاحية أكل لحوم النعام والأيمو والبقر , فنكهة وملمس لحم النعام ولإيمو المشوي تمت مقارنته بقطعة لحم بقر طازجة ومخزنة أكثر من 6 أشهر في فترات اليوم الأول والشهر الثاني والرابع والسادس لتميزها عن مثيلها من اللحوم المماثلة والكبد و الحويصلة أو القلب كنكهة للحم النعام كانت قليلة و الإيمو نكهته</w:t>
      </w:r>
      <w:r w:rsidR="00006F0C">
        <w:rPr>
          <w:rFonts w:hint="cs"/>
          <w:szCs w:val="28"/>
          <w:rtl/>
        </w:rPr>
        <w:t xml:space="preserve"> أكثر قليلا من البقر وكانت قطع لحم</w:t>
      </w:r>
      <w:r>
        <w:rPr>
          <w:rFonts w:hint="cs"/>
          <w:szCs w:val="28"/>
          <w:rtl/>
        </w:rPr>
        <w:t xml:space="preserve"> النعام أو الإيمو كمذاق أفضل قليلاً من لحم البقر وبينما تم تحفيز كبده وقلوب وحويصلات الأيمو المفروم بواسطة تخزينها مبردة,كان لحم النعام المفروم الطازج أقل ق</w:t>
      </w:r>
      <w:r w:rsidR="00006F0C">
        <w:rPr>
          <w:rFonts w:hint="cs"/>
          <w:szCs w:val="28"/>
          <w:rtl/>
        </w:rPr>
        <w:t>ليلاً من حيث الدهن</w:t>
      </w:r>
      <w:r>
        <w:rPr>
          <w:rFonts w:hint="cs"/>
          <w:szCs w:val="28"/>
          <w:rtl/>
        </w:rPr>
        <w:t xml:space="preserve"> وسهولة المضغ بينما كانت درجتة أعلى قليلا من لحم البقر وكان لحم النعام المفروم أقل تماثلاً بكثير من مثيله من لحم البقر مقارنة بلحم النعام </w:t>
      </w:r>
      <w:r>
        <w:rPr>
          <w:rFonts w:hint="cs"/>
          <w:szCs w:val="28"/>
          <w:rtl/>
        </w:rPr>
        <w:lastRenderedPageBreak/>
        <w:t xml:space="preserve">والمفروم المحضر بالمختبر,وبينما كان لحم الإيمو المفروم الطازج أقل مذاقاً وطعماً وأكثر ليونة من لحم البقر وكانت كل القطع المخزنة لمدة ستة أشهر متماثلة تقريبا في </w:t>
      </w:r>
      <w:r w:rsidR="00006F0C">
        <w:rPr>
          <w:rFonts w:hint="cs"/>
          <w:szCs w:val="28"/>
          <w:rtl/>
        </w:rPr>
        <w:t xml:space="preserve">                     </w:t>
      </w:r>
      <w:r>
        <w:rPr>
          <w:rFonts w:hint="cs"/>
          <w:szCs w:val="28"/>
          <w:rtl/>
        </w:rPr>
        <w:t>كل شيء</w:t>
      </w:r>
      <w:r w:rsidRPr="00D32163">
        <w:rPr>
          <w:szCs w:val="28"/>
          <w:lang w:val="en-US"/>
        </w:rPr>
        <w:t xml:space="preserve"> </w:t>
      </w:r>
      <w:r>
        <w:rPr>
          <w:szCs w:val="28"/>
          <w:lang w:val="en-US"/>
        </w:rPr>
        <w:t>.(Mullins,</w:t>
      </w:r>
      <w:r w:rsidR="00006F0C">
        <w:rPr>
          <w:szCs w:val="28"/>
          <w:lang w:val="en-US"/>
        </w:rPr>
        <w:t xml:space="preserve"> </w:t>
      </w:r>
      <w:r>
        <w:rPr>
          <w:szCs w:val="28"/>
          <w:lang w:val="en-US"/>
        </w:rPr>
        <w:t xml:space="preserve"> 1994)</w:t>
      </w:r>
      <w:r>
        <w:rPr>
          <w:rFonts w:hint="cs"/>
          <w:szCs w:val="28"/>
          <w:rtl/>
        </w:rPr>
        <w:t xml:space="preserve"> </w:t>
      </w:r>
    </w:p>
    <w:p w:rsidR="00D32163" w:rsidRPr="00E71990" w:rsidRDefault="00D32163" w:rsidP="00DC1C3D">
      <w:pPr>
        <w:spacing w:line="276" w:lineRule="auto"/>
        <w:jc w:val="both"/>
        <w:rPr>
          <w:b/>
          <w:bCs/>
          <w:sz w:val="32"/>
          <w:rtl/>
        </w:rPr>
      </w:pPr>
      <w:r>
        <w:rPr>
          <w:rFonts w:hint="cs"/>
          <w:szCs w:val="28"/>
          <w:rtl/>
        </w:rPr>
        <w:t xml:space="preserve">  </w:t>
      </w:r>
      <w:r w:rsidRPr="00E71990">
        <w:rPr>
          <w:rFonts w:hint="cs"/>
          <w:b/>
          <w:bCs/>
          <w:sz w:val="32"/>
          <w:rtl/>
        </w:rPr>
        <w:t xml:space="preserve">مقارنة بين طعم شرائح النعام والإيمو </w:t>
      </w:r>
      <w:r>
        <w:rPr>
          <w:rFonts w:hint="cs"/>
          <w:b/>
          <w:bCs/>
          <w:sz w:val="32"/>
          <w:rtl/>
        </w:rPr>
        <w:t>و</w:t>
      </w:r>
      <w:r w:rsidRPr="00E71990">
        <w:rPr>
          <w:rFonts w:hint="cs"/>
          <w:b/>
          <w:bCs/>
          <w:sz w:val="32"/>
          <w:rtl/>
        </w:rPr>
        <w:t>لحم البقر (أعلى الفخذ)</w:t>
      </w:r>
      <w:r>
        <w:rPr>
          <w:rFonts w:hint="cs"/>
          <w:b/>
          <w:bCs/>
          <w:sz w:val="32"/>
          <w:rtl/>
        </w:rPr>
        <w:t>:</w:t>
      </w:r>
      <w:r w:rsidRPr="00E71990">
        <w:rPr>
          <w:rFonts w:hint="cs"/>
          <w:b/>
          <w:bCs/>
          <w:sz w:val="32"/>
          <w:rtl/>
        </w:rPr>
        <w:t xml:space="preserve"> </w:t>
      </w:r>
    </w:p>
    <w:p w:rsidR="005C77E1" w:rsidRDefault="00D32163" w:rsidP="00094053">
      <w:pPr>
        <w:spacing w:line="276" w:lineRule="auto"/>
        <w:ind w:firstLine="905"/>
        <w:jc w:val="both"/>
        <w:rPr>
          <w:szCs w:val="28"/>
          <w:rtl/>
        </w:rPr>
      </w:pPr>
      <w:r>
        <w:rPr>
          <w:rFonts w:hint="cs"/>
          <w:szCs w:val="28"/>
          <w:rtl/>
        </w:rPr>
        <w:t xml:space="preserve">تم تقييم مقاطع من عضلات لحم الإيمو والنعام من حيث النكهة و سهولة المضغ والملمس ونكهات أخرى للمقارنة مع لحم أعلى فخذ البقر وكانت النتائج المستخلصة قد أكدت على الإلتزام بتقديم هذه اللحوم الجديدة ( نعام وإيمو ) ضمن قائمة طعام المطاعم                                 </w:t>
      </w:r>
      <w:r>
        <w:rPr>
          <w:szCs w:val="28"/>
          <w:lang w:val="en-US"/>
        </w:rPr>
        <w:t xml:space="preserve">(Boehme </w:t>
      </w:r>
      <w:r w:rsidRPr="00A31AA3">
        <w:rPr>
          <w:szCs w:val="28"/>
          <w:u w:val="single"/>
          <w:lang w:val="en-US"/>
        </w:rPr>
        <w:t>et</w:t>
      </w:r>
      <w:r>
        <w:rPr>
          <w:szCs w:val="28"/>
          <w:u w:val="single"/>
          <w:lang w:val="en-US"/>
        </w:rPr>
        <w:t xml:space="preserve"> </w:t>
      </w:r>
      <w:r w:rsidRPr="00A31AA3">
        <w:rPr>
          <w:szCs w:val="28"/>
          <w:u w:val="single"/>
          <w:lang w:val="en-US"/>
        </w:rPr>
        <w:t>al</w:t>
      </w:r>
      <w:r w:rsidR="005C77E1">
        <w:rPr>
          <w:szCs w:val="28"/>
          <w:lang w:val="en-US"/>
        </w:rPr>
        <w:t xml:space="preserve"> ,1996)</w:t>
      </w:r>
      <w:r>
        <w:rPr>
          <w:szCs w:val="28"/>
          <w:lang w:val="en-US"/>
        </w:rPr>
        <w:t xml:space="preserve"> </w:t>
      </w:r>
      <w:r>
        <w:rPr>
          <w:rFonts w:hint="cs"/>
          <w:szCs w:val="28"/>
          <w:rtl/>
        </w:rPr>
        <w:t>.</w:t>
      </w:r>
    </w:p>
    <w:p w:rsidR="00184AC0" w:rsidRDefault="00184AC0" w:rsidP="00094053">
      <w:pPr>
        <w:spacing w:line="276" w:lineRule="auto"/>
        <w:ind w:firstLine="905"/>
        <w:jc w:val="both"/>
        <w:rPr>
          <w:szCs w:val="28"/>
          <w:rtl/>
        </w:rPr>
      </w:pPr>
    </w:p>
    <w:p w:rsidR="005C77E1" w:rsidRPr="00C651F6" w:rsidRDefault="006165F9" w:rsidP="005C77E1">
      <w:pPr>
        <w:spacing w:line="276" w:lineRule="auto"/>
        <w:jc w:val="both"/>
        <w:rPr>
          <w:b/>
          <w:bCs/>
          <w:szCs w:val="28"/>
          <w:u w:val="single"/>
          <w:rtl/>
        </w:rPr>
      </w:pPr>
      <w:r>
        <w:rPr>
          <w:rFonts w:hint="cs"/>
          <w:b/>
          <w:bCs/>
          <w:szCs w:val="28"/>
          <w:u w:val="single"/>
          <w:rtl/>
        </w:rPr>
        <w:t>الطراو</w:t>
      </w:r>
      <w:r w:rsidRPr="00C651F6">
        <w:rPr>
          <w:rFonts w:hint="cs"/>
          <w:b/>
          <w:bCs/>
          <w:szCs w:val="28"/>
          <w:u w:val="single"/>
          <w:rtl/>
        </w:rPr>
        <w:t xml:space="preserve">ة </w:t>
      </w:r>
      <w:r w:rsidR="00096661">
        <w:rPr>
          <w:b/>
          <w:bCs/>
          <w:szCs w:val="28"/>
          <w:u w:val="single"/>
          <w:lang w:val="en-US"/>
        </w:rPr>
        <w:t>Tenderness</w:t>
      </w:r>
      <w:r w:rsidRPr="00C651F6">
        <w:rPr>
          <w:rFonts w:hint="cs"/>
          <w:b/>
          <w:bCs/>
          <w:szCs w:val="28"/>
          <w:u w:val="single"/>
          <w:rtl/>
        </w:rPr>
        <w:t xml:space="preserve">: </w:t>
      </w:r>
    </w:p>
    <w:p w:rsidR="002A2507" w:rsidRDefault="006165F9" w:rsidP="00DC1C3D">
      <w:pPr>
        <w:spacing w:line="276" w:lineRule="auto"/>
        <w:jc w:val="both"/>
        <w:rPr>
          <w:szCs w:val="28"/>
          <w:rtl/>
        </w:rPr>
      </w:pPr>
      <w:r>
        <w:rPr>
          <w:rFonts w:hint="cs"/>
          <w:szCs w:val="28"/>
          <w:rtl/>
        </w:rPr>
        <w:t xml:space="preserve">    </w:t>
      </w:r>
      <w:r w:rsidR="002A2507">
        <w:rPr>
          <w:rFonts w:hint="cs"/>
          <w:szCs w:val="28"/>
          <w:rtl/>
        </w:rPr>
        <w:t xml:space="preserve">  </w:t>
      </w:r>
      <w:r w:rsidR="00AA067D">
        <w:rPr>
          <w:rFonts w:hint="cs"/>
          <w:szCs w:val="28"/>
          <w:rtl/>
        </w:rPr>
        <w:t xml:space="preserve">  </w:t>
      </w:r>
      <w:r w:rsidR="00096661">
        <w:rPr>
          <w:rFonts w:hint="cs"/>
          <w:szCs w:val="28"/>
          <w:rtl/>
        </w:rPr>
        <w:t>الطراوة خاصية هامة مرتبطة بجودة اللحم لوصف القوام وترتبط إلى حد كبير بأنواع البروتينات في النسيج العضلي ومحتواه من الدهون وتشمل الألياف ويعبر عنها بأنها سهلة القطع بالأ</w:t>
      </w:r>
      <w:r w:rsidR="00006F0C">
        <w:rPr>
          <w:rFonts w:hint="cs"/>
          <w:szCs w:val="28"/>
          <w:rtl/>
        </w:rPr>
        <w:t>سنان لأول وهلة وعدد المضغات اللا</w:t>
      </w:r>
      <w:r w:rsidR="00096661">
        <w:rPr>
          <w:rFonts w:hint="cs"/>
          <w:szCs w:val="28"/>
          <w:rtl/>
        </w:rPr>
        <w:t>زمة لتجزئة اللحم قبل البلع وكمية المكونات الصلبة المتبقية بالفم بعد المضغ</w:t>
      </w:r>
      <w:r w:rsidR="002A2507">
        <w:rPr>
          <w:rFonts w:hint="cs"/>
          <w:szCs w:val="28"/>
          <w:rtl/>
        </w:rPr>
        <w:t xml:space="preserve"> </w:t>
      </w:r>
      <w:r w:rsidRPr="002A11FF">
        <w:rPr>
          <w:rFonts w:hint="cs"/>
          <w:szCs w:val="28"/>
          <w:rtl/>
        </w:rPr>
        <w:t xml:space="preserve">وهي الأهم على الإطلاق ضمن خصائص اللحم لدى المستهلك </w:t>
      </w:r>
      <w:r>
        <w:rPr>
          <w:rFonts w:hint="cs"/>
          <w:szCs w:val="28"/>
          <w:rtl/>
        </w:rPr>
        <w:t xml:space="preserve"> والطرا</w:t>
      </w:r>
      <w:r w:rsidRPr="002A11FF">
        <w:rPr>
          <w:rFonts w:hint="cs"/>
          <w:szCs w:val="28"/>
          <w:rtl/>
        </w:rPr>
        <w:t>وة المفضلة تختلف ب</w:t>
      </w:r>
      <w:r>
        <w:rPr>
          <w:rFonts w:hint="cs"/>
          <w:szCs w:val="28"/>
          <w:rtl/>
        </w:rPr>
        <w:t>إ</w:t>
      </w:r>
      <w:r w:rsidRPr="002A11FF">
        <w:rPr>
          <w:rFonts w:hint="cs"/>
          <w:szCs w:val="28"/>
          <w:rtl/>
        </w:rPr>
        <w:t>ختلاف المنطقة وعلى الرغم من</w:t>
      </w:r>
      <w:r w:rsidR="00006F0C">
        <w:rPr>
          <w:rFonts w:hint="cs"/>
          <w:szCs w:val="28"/>
          <w:rtl/>
        </w:rPr>
        <w:t xml:space="preserve"> وجود أدوات مختلفة</w:t>
      </w:r>
      <w:r>
        <w:rPr>
          <w:rFonts w:hint="cs"/>
          <w:szCs w:val="28"/>
          <w:rtl/>
        </w:rPr>
        <w:t xml:space="preserve"> لفحص  درجة الطرا</w:t>
      </w:r>
      <w:r w:rsidRPr="002A11FF">
        <w:rPr>
          <w:rFonts w:hint="cs"/>
          <w:szCs w:val="28"/>
          <w:rtl/>
        </w:rPr>
        <w:t xml:space="preserve">وة إلا أن طريقة </w:t>
      </w:r>
      <w:r w:rsidR="002A2507">
        <w:rPr>
          <w:szCs w:val="28"/>
          <w:lang w:val="en-US"/>
        </w:rPr>
        <w:t>Warner-Bratzrer shear</w:t>
      </w:r>
      <w:r w:rsidR="00AA067D">
        <w:rPr>
          <w:rFonts w:hint="cs"/>
          <w:szCs w:val="28"/>
          <w:rtl/>
        </w:rPr>
        <w:t xml:space="preserve"> </w:t>
      </w:r>
      <w:r w:rsidRPr="002A11FF">
        <w:rPr>
          <w:rFonts w:hint="cs"/>
          <w:szCs w:val="28"/>
          <w:rtl/>
        </w:rPr>
        <w:t>كجهاز تقطيع هي الأكثر رواجاً</w:t>
      </w:r>
      <w:r>
        <w:rPr>
          <w:rFonts w:hint="cs"/>
          <w:szCs w:val="28"/>
          <w:rtl/>
        </w:rPr>
        <w:t xml:space="preserve"> </w:t>
      </w:r>
      <w:r w:rsidR="002A2507">
        <w:rPr>
          <w:rFonts w:hint="cs"/>
          <w:szCs w:val="28"/>
          <w:rtl/>
        </w:rPr>
        <w:t>.</w:t>
      </w:r>
    </w:p>
    <w:p w:rsidR="000317AE" w:rsidRDefault="006165F9" w:rsidP="0063143D">
      <w:pPr>
        <w:spacing w:line="276" w:lineRule="auto"/>
        <w:ind w:firstLine="905"/>
        <w:jc w:val="both"/>
        <w:rPr>
          <w:szCs w:val="28"/>
          <w:rtl/>
        </w:rPr>
      </w:pPr>
      <w:r w:rsidRPr="002A11FF">
        <w:rPr>
          <w:rFonts w:hint="cs"/>
          <w:szCs w:val="28"/>
          <w:rtl/>
        </w:rPr>
        <w:t>قس</w:t>
      </w:r>
      <w:r w:rsidR="0063143D">
        <w:rPr>
          <w:rFonts w:hint="cs"/>
          <w:szCs w:val="28"/>
          <w:rtl/>
        </w:rPr>
        <w:t>م</w:t>
      </w:r>
      <w:r w:rsidRPr="00AA067D">
        <w:rPr>
          <w:sz w:val="26"/>
          <w:szCs w:val="26"/>
          <w:lang w:val="en-US"/>
        </w:rPr>
        <w:t>Salea</w:t>
      </w:r>
      <w:r w:rsidR="00AA067D" w:rsidRPr="0063143D">
        <w:rPr>
          <w:szCs w:val="28"/>
          <w:lang w:val="en-US"/>
        </w:rPr>
        <w:t xml:space="preserve"> </w:t>
      </w:r>
      <w:r w:rsidRPr="00A31AA3">
        <w:rPr>
          <w:szCs w:val="28"/>
          <w:u w:val="single"/>
          <w:lang w:val="en-US"/>
        </w:rPr>
        <w:t>et</w:t>
      </w:r>
      <w:r w:rsidR="00AA067D">
        <w:rPr>
          <w:szCs w:val="28"/>
          <w:u w:val="single"/>
          <w:lang w:val="en-US"/>
        </w:rPr>
        <w:t xml:space="preserve"> </w:t>
      </w:r>
      <w:r w:rsidRPr="00A31AA3">
        <w:rPr>
          <w:szCs w:val="28"/>
          <w:u w:val="single"/>
          <w:lang w:val="en-US"/>
        </w:rPr>
        <w:t>al</w:t>
      </w:r>
      <w:r w:rsidR="0063143D">
        <w:rPr>
          <w:szCs w:val="28"/>
          <w:lang w:val="en-US"/>
        </w:rPr>
        <w:t xml:space="preserve"> </w:t>
      </w:r>
      <w:r>
        <w:rPr>
          <w:szCs w:val="28"/>
          <w:lang w:val="en-US"/>
        </w:rPr>
        <w:t xml:space="preserve">(1996) </w:t>
      </w:r>
      <w:r w:rsidR="0063143D">
        <w:rPr>
          <w:rFonts w:hint="cs"/>
          <w:szCs w:val="28"/>
          <w:rtl/>
        </w:rPr>
        <w:t xml:space="preserve"> </w:t>
      </w:r>
      <w:r w:rsidRPr="002A11FF">
        <w:rPr>
          <w:rFonts w:hint="cs"/>
          <w:szCs w:val="28"/>
          <w:rtl/>
        </w:rPr>
        <w:t xml:space="preserve">عضلات النعام </w:t>
      </w:r>
      <w:r w:rsidR="002A2507">
        <w:rPr>
          <w:rFonts w:hint="cs"/>
          <w:szCs w:val="28"/>
          <w:rtl/>
        </w:rPr>
        <w:t>حسب طريقة ال</w:t>
      </w:r>
      <w:r w:rsidRPr="002A11FF">
        <w:rPr>
          <w:rFonts w:hint="cs"/>
          <w:szCs w:val="28"/>
          <w:rtl/>
        </w:rPr>
        <w:t>تقطيع</w:t>
      </w:r>
      <w:r w:rsidR="002A2507">
        <w:rPr>
          <w:rFonts w:hint="cs"/>
          <w:szCs w:val="28"/>
          <w:rtl/>
        </w:rPr>
        <w:t xml:space="preserve"> ب</w:t>
      </w:r>
      <w:r w:rsidR="002A2507" w:rsidRPr="002A11FF">
        <w:rPr>
          <w:rFonts w:hint="cs"/>
          <w:szCs w:val="28"/>
          <w:rtl/>
        </w:rPr>
        <w:t>جها</w:t>
      </w:r>
      <w:r w:rsidR="002A2507">
        <w:rPr>
          <w:rFonts w:hint="cs"/>
          <w:szCs w:val="28"/>
          <w:rtl/>
        </w:rPr>
        <w:t>ز</w:t>
      </w:r>
      <w:r w:rsidR="002A2507">
        <w:rPr>
          <w:szCs w:val="28"/>
          <w:lang w:val="en-US"/>
        </w:rPr>
        <w:t>Warner-Bratzrer shear</w:t>
      </w:r>
      <w:r w:rsidR="00AA067D">
        <w:rPr>
          <w:rFonts w:hint="cs"/>
          <w:szCs w:val="28"/>
          <w:rtl/>
        </w:rPr>
        <w:t xml:space="preserve"> </w:t>
      </w:r>
      <w:r w:rsidRPr="002A11FF">
        <w:rPr>
          <w:rFonts w:hint="cs"/>
          <w:szCs w:val="28"/>
          <w:rtl/>
        </w:rPr>
        <w:t xml:space="preserve">إلى </w:t>
      </w:r>
      <w:r w:rsidR="000317AE">
        <w:rPr>
          <w:rFonts w:hint="cs"/>
          <w:szCs w:val="28"/>
          <w:rtl/>
        </w:rPr>
        <w:t>3مجاميع المجموعة الأولى وهي</w:t>
      </w:r>
      <w:r w:rsidRPr="000317AE">
        <w:rPr>
          <w:rFonts w:hint="cs"/>
          <w:szCs w:val="28"/>
          <w:rtl/>
        </w:rPr>
        <w:t xml:space="preserve"> الأكثر طراوة وتضم عضلة الفخذ الوسطى وال</w:t>
      </w:r>
      <w:r w:rsidR="000317AE">
        <w:rPr>
          <w:rFonts w:hint="cs"/>
          <w:szCs w:val="28"/>
          <w:rtl/>
        </w:rPr>
        <w:t>ساق الخلفية والمجموعة الثانية وتضم العضلة الوسطى</w:t>
      </w:r>
      <w:r w:rsidRPr="000317AE">
        <w:rPr>
          <w:rFonts w:hint="cs"/>
          <w:szCs w:val="28"/>
          <w:rtl/>
        </w:rPr>
        <w:t xml:space="preserve"> الخارجية والفرعية </w:t>
      </w:r>
      <w:r w:rsidR="000317AE">
        <w:rPr>
          <w:rFonts w:hint="cs"/>
          <w:szCs w:val="28"/>
          <w:rtl/>
          <w:lang w:val="en-US"/>
        </w:rPr>
        <w:t>و</w:t>
      </w:r>
      <w:r w:rsidRPr="000317AE">
        <w:rPr>
          <w:rFonts w:hint="cs"/>
          <w:szCs w:val="28"/>
          <w:rtl/>
        </w:rPr>
        <w:t xml:space="preserve">المجموعة </w:t>
      </w:r>
      <w:r w:rsidR="000317AE">
        <w:rPr>
          <w:rFonts w:hint="cs"/>
          <w:szCs w:val="28"/>
          <w:rtl/>
        </w:rPr>
        <w:t>الأقل طراوة تضم عضلة الحوض</w:t>
      </w:r>
      <w:r w:rsidRPr="000317AE">
        <w:rPr>
          <w:rFonts w:hint="cs"/>
          <w:szCs w:val="28"/>
          <w:rtl/>
        </w:rPr>
        <w:t xml:space="preserve"> الوسطى والجانبية </w:t>
      </w:r>
      <w:r w:rsidR="000317AE">
        <w:rPr>
          <w:rFonts w:hint="cs"/>
          <w:szCs w:val="28"/>
          <w:rtl/>
        </w:rPr>
        <w:t>كما</w:t>
      </w:r>
      <w:r w:rsidR="000317AE">
        <w:rPr>
          <w:rFonts w:hint="cs"/>
          <w:szCs w:val="28"/>
          <w:rtl/>
          <w:lang w:val="en-US"/>
        </w:rPr>
        <w:t xml:space="preserve"> تتأثرالطراوة ب</w:t>
      </w:r>
      <w:r w:rsidRPr="002A11FF">
        <w:rPr>
          <w:rFonts w:hint="cs"/>
          <w:szCs w:val="28"/>
          <w:rtl/>
        </w:rPr>
        <w:t>فترة الطهي</w:t>
      </w:r>
      <w:r>
        <w:rPr>
          <w:rFonts w:hint="cs"/>
          <w:szCs w:val="28"/>
          <w:rtl/>
        </w:rPr>
        <w:t xml:space="preserve"> </w:t>
      </w:r>
      <w:r w:rsidRPr="002A11FF">
        <w:rPr>
          <w:rFonts w:hint="cs"/>
          <w:szCs w:val="28"/>
          <w:rtl/>
        </w:rPr>
        <w:t>و</w:t>
      </w:r>
      <w:r w:rsidR="000317AE">
        <w:rPr>
          <w:rFonts w:hint="cs"/>
          <w:szCs w:val="28"/>
          <w:rtl/>
        </w:rPr>
        <w:t>نوعية العلف المتناول لأن العلف الجيد يساعد على زيادة نسبة الطراوة.</w:t>
      </w:r>
      <w:r w:rsidRPr="002A11FF">
        <w:rPr>
          <w:rFonts w:hint="cs"/>
          <w:szCs w:val="28"/>
          <w:rtl/>
        </w:rPr>
        <w:t xml:space="preserve"> </w:t>
      </w:r>
    </w:p>
    <w:p w:rsidR="00CA7C29" w:rsidRPr="00474232" w:rsidRDefault="0058732E" w:rsidP="00DC1C3D">
      <w:pPr>
        <w:spacing w:line="276" w:lineRule="auto"/>
        <w:ind w:left="0" w:firstLine="57"/>
        <w:jc w:val="both"/>
        <w:rPr>
          <w:szCs w:val="28"/>
          <w:rtl/>
          <w:lang w:val="en-US"/>
        </w:rPr>
      </w:pPr>
      <w:r>
        <w:rPr>
          <w:rFonts w:hint="cs"/>
          <w:szCs w:val="28"/>
          <w:rtl/>
        </w:rPr>
        <w:t xml:space="preserve">       ذكر</w:t>
      </w:r>
      <w:r w:rsidR="00474232">
        <w:rPr>
          <w:rFonts w:hint="cs"/>
          <w:szCs w:val="28"/>
          <w:rtl/>
        </w:rPr>
        <w:t>(</w:t>
      </w:r>
      <w:r w:rsidR="00474232" w:rsidRPr="00474232">
        <w:rPr>
          <w:sz w:val="26"/>
          <w:szCs w:val="26"/>
          <w:lang w:val="en-US"/>
        </w:rPr>
        <w:t xml:space="preserve"> </w:t>
      </w:r>
      <w:r w:rsidR="00474232" w:rsidRPr="004D4A62">
        <w:rPr>
          <w:sz w:val="24"/>
          <w:szCs w:val="24"/>
          <w:lang w:val="en-US"/>
        </w:rPr>
        <w:t xml:space="preserve">Walter </w:t>
      </w:r>
      <w:r w:rsidR="00474232" w:rsidRPr="00156B8F">
        <w:rPr>
          <w:sz w:val="26"/>
          <w:szCs w:val="26"/>
          <w:u w:val="single"/>
          <w:lang w:val="en-US"/>
        </w:rPr>
        <w:t>et al</w:t>
      </w:r>
      <w:r w:rsidR="00474232">
        <w:rPr>
          <w:sz w:val="26"/>
          <w:szCs w:val="26"/>
          <w:lang w:val="en-US"/>
        </w:rPr>
        <w:t>(</w:t>
      </w:r>
      <w:r w:rsidR="00474232" w:rsidRPr="004D4A62">
        <w:rPr>
          <w:sz w:val="24"/>
          <w:szCs w:val="24"/>
          <w:lang w:val="en-US"/>
        </w:rPr>
        <w:t>2000</w:t>
      </w:r>
      <w:r w:rsidR="00CA7C29">
        <w:rPr>
          <w:rFonts w:hint="cs"/>
          <w:szCs w:val="28"/>
          <w:rtl/>
        </w:rPr>
        <w:t>أن الطرا</w:t>
      </w:r>
      <w:r w:rsidR="006165F9" w:rsidRPr="002A11FF">
        <w:rPr>
          <w:rFonts w:hint="cs"/>
          <w:szCs w:val="28"/>
          <w:rtl/>
        </w:rPr>
        <w:t>و</w:t>
      </w:r>
      <w:r w:rsidR="00CA7C29">
        <w:rPr>
          <w:rFonts w:hint="cs"/>
          <w:szCs w:val="28"/>
          <w:rtl/>
        </w:rPr>
        <w:t xml:space="preserve">ة تتأثر بمحتوى </w:t>
      </w:r>
      <w:r w:rsidR="006165F9" w:rsidRPr="002A11FF">
        <w:rPr>
          <w:rFonts w:hint="cs"/>
          <w:szCs w:val="28"/>
          <w:rtl/>
        </w:rPr>
        <w:t>الأنسجة الضا</w:t>
      </w:r>
      <w:r w:rsidR="00CA7C29">
        <w:rPr>
          <w:rFonts w:hint="cs"/>
          <w:szCs w:val="28"/>
          <w:rtl/>
        </w:rPr>
        <w:t xml:space="preserve">مة حيث وجد أن نسبة </w:t>
      </w:r>
      <w:r w:rsidR="006165F9" w:rsidRPr="002A11FF">
        <w:rPr>
          <w:rFonts w:hint="cs"/>
          <w:szCs w:val="28"/>
          <w:rtl/>
        </w:rPr>
        <w:t>الكولاجين</w:t>
      </w:r>
      <w:r w:rsidR="00CA7C29">
        <w:rPr>
          <w:rFonts w:hint="cs"/>
          <w:szCs w:val="28"/>
          <w:rtl/>
        </w:rPr>
        <w:t xml:space="preserve"> في لحم النعام</w:t>
      </w:r>
      <w:r w:rsidR="006165F9" w:rsidRPr="002A11FF">
        <w:rPr>
          <w:rFonts w:hint="cs"/>
          <w:szCs w:val="28"/>
          <w:rtl/>
        </w:rPr>
        <w:t xml:space="preserve"> </w:t>
      </w:r>
      <w:r w:rsidR="00CA7C29">
        <w:rPr>
          <w:rFonts w:hint="cs"/>
          <w:szCs w:val="28"/>
          <w:rtl/>
        </w:rPr>
        <w:t>0,41%</w:t>
      </w:r>
      <w:r w:rsidR="006165F9" w:rsidRPr="002A11FF">
        <w:rPr>
          <w:rFonts w:hint="cs"/>
          <w:szCs w:val="28"/>
          <w:rtl/>
        </w:rPr>
        <w:t xml:space="preserve"> </w:t>
      </w:r>
      <w:r w:rsidR="00CA7C29">
        <w:rPr>
          <w:rFonts w:hint="cs"/>
          <w:szCs w:val="28"/>
          <w:rtl/>
        </w:rPr>
        <w:t>بينما في ال</w:t>
      </w:r>
      <w:r w:rsidR="006165F9" w:rsidRPr="002A11FF">
        <w:rPr>
          <w:rFonts w:hint="cs"/>
          <w:szCs w:val="28"/>
          <w:rtl/>
        </w:rPr>
        <w:t>لحم البقر</w:t>
      </w:r>
      <w:r w:rsidR="00CA7C29">
        <w:rPr>
          <w:rFonts w:hint="cs"/>
          <w:szCs w:val="28"/>
          <w:rtl/>
        </w:rPr>
        <w:t>ي تصل 0,61%</w:t>
      </w:r>
      <w:r w:rsidR="006165F9" w:rsidRPr="002A11FF">
        <w:rPr>
          <w:rFonts w:hint="cs"/>
          <w:szCs w:val="28"/>
          <w:rtl/>
        </w:rPr>
        <w:t xml:space="preserve"> </w:t>
      </w:r>
      <w:r w:rsidR="00CA7C29">
        <w:rPr>
          <w:rFonts w:hint="cs"/>
          <w:szCs w:val="28"/>
          <w:rtl/>
        </w:rPr>
        <w:t>.</w:t>
      </w:r>
    </w:p>
    <w:p w:rsidR="00C21DEA" w:rsidRDefault="00CA7C29" w:rsidP="00DC1C3D">
      <w:pPr>
        <w:spacing w:line="276" w:lineRule="auto"/>
        <w:jc w:val="both"/>
        <w:rPr>
          <w:szCs w:val="28"/>
          <w:rtl/>
        </w:rPr>
      </w:pPr>
      <w:r>
        <w:rPr>
          <w:rFonts w:hint="cs"/>
          <w:szCs w:val="28"/>
          <w:rtl/>
        </w:rPr>
        <w:t xml:space="preserve">  </w:t>
      </w:r>
      <w:r w:rsidR="00474232">
        <w:rPr>
          <w:rFonts w:hint="cs"/>
          <w:szCs w:val="28"/>
          <w:rtl/>
        </w:rPr>
        <w:t xml:space="preserve">     </w:t>
      </w:r>
      <w:r>
        <w:rPr>
          <w:rFonts w:hint="cs"/>
          <w:szCs w:val="28"/>
          <w:rtl/>
        </w:rPr>
        <w:t xml:space="preserve"> </w:t>
      </w:r>
      <w:r w:rsidR="006165F9" w:rsidRPr="002A11FF">
        <w:rPr>
          <w:rFonts w:hint="cs"/>
          <w:szCs w:val="28"/>
          <w:rtl/>
        </w:rPr>
        <w:t>من</w:t>
      </w:r>
      <w:r>
        <w:rPr>
          <w:rFonts w:hint="cs"/>
          <w:szCs w:val="28"/>
          <w:rtl/>
        </w:rPr>
        <w:t xml:space="preserve"> الدراسة التى قام بها(</w:t>
      </w:r>
      <w:r w:rsidR="0058732E" w:rsidRPr="0058732E">
        <w:rPr>
          <w:szCs w:val="28"/>
          <w:lang w:val="en-US"/>
        </w:rPr>
        <w:t xml:space="preserve">Taylor </w:t>
      </w:r>
      <w:r w:rsidR="0058732E" w:rsidRPr="0058732E">
        <w:rPr>
          <w:szCs w:val="28"/>
          <w:u w:val="single"/>
          <w:lang w:val="en-US"/>
        </w:rPr>
        <w:t>et al</w:t>
      </w:r>
      <w:r w:rsidR="0058732E" w:rsidRPr="0058732E">
        <w:rPr>
          <w:szCs w:val="28"/>
          <w:lang w:val="en-US"/>
        </w:rPr>
        <w:t xml:space="preserve"> </w:t>
      </w:r>
      <w:r w:rsidR="0058732E">
        <w:rPr>
          <w:szCs w:val="28"/>
          <w:lang w:val="en-US"/>
        </w:rPr>
        <w:t>(</w:t>
      </w:r>
      <w:r w:rsidR="0058732E" w:rsidRPr="0058732E">
        <w:rPr>
          <w:szCs w:val="28"/>
          <w:lang w:val="en-US"/>
        </w:rPr>
        <w:t>1997</w:t>
      </w:r>
      <w:r w:rsidR="0063143D">
        <w:rPr>
          <w:rFonts w:hint="cs"/>
          <w:szCs w:val="28"/>
          <w:rtl/>
        </w:rPr>
        <w:t xml:space="preserve"> </w:t>
      </w:r>
      <w:r>
        <w:rPr>
          <w:rFonts w:hint="cs"/>
          <w:szCs w:val="28"/>
          <w:rtl/>
        </w:rPr>
        <w:t>على</w:t>
      </w:r>
      <w:r w:rsidR="0063143D">
        <w:rPr>
          <w:rFonts w:hint="cs"/>
          <w:szCs w:val="28"/>
          <w:rtl/>
        </w:rPr>
        <w:t xml:space="preserve"> </w:t>
      </w:r>
      <w:r>
        <w:rPr>
          <w:rFonts w:hint="cs"/>
          <w:szCs w:val="28"/>
          <w:rtl/>
        </w:rPr>
        <w:t>6 ذبائح من النعام</w:t>
      </w:r>
      <w:r w:rsidR="006165F9" w:rsidRPr="002A11FF">
        <w:rPr>
          <w:rFonts w:hint="cs"/>
          <w:szCs w:val="28"/>
          <w:rtl/>
        </w:rPr>
        <w:t xml:space="preserve"> </w:t>
      </w:r>
      <w:r>
        <w:rPr>
          <w:rFonts w:hint="cs"/>
          <w:szCs w:val="28"/>
          <w:rtl/>
        </w:rPr>
        <w:t>ل</w:t>
      </w:r>
      <w:r w:rsidR="006165F9" w:rsidRPr="002A11FF">
        <w:rPr>
          <w:rFonts w:hint="cs"/>
          <w:szCs w:val="28"/>
          <w:rtl/>
        </w:rPr>
        <w:t>تحديد درجة ال</w:t>
      </w:r>
      <w:r w:rsidR="006165F9">
        <w:rPr>
          <w:rFonts w:hint="cs"/>
          <w:szCs w:val="28"/>
          <w:rtl/>
        </w:rPr>
        <w:t>طراوة والنكهة</w:t>
      </w:r>
      <w:r w:rsidR="006165F9" w:rsidRPr="002A11FF">
        <w:rPr>
          <w:rFonts w:hint="cs"/>
          <w:szCs w:val="28"/>
          <w:rtl/>
        </w:rPr>
        <w:t xml:space="preserve"> بعد الذبح </w:t>
      </w:r>
      <w:r>
        <w:rPr>
          <w:rFonts w:hint="cs"/>
          <w:szCs w:val="28"/>
          <w:rtl/>
        </w:rPr>
        <w:t>بمدد مختلفة ساعة ,يوم,</w:t>
      </w:r>
      <w:r w:rsidR="006165F9" w:rsidRPr="002A11FF">
        <w:rPr>
          <w:rFonts w:hint="cs"/>
          <w:szCs w:val="28"/>
          <w:rtl/>
        </w:rPr>
        <w:t xml:space="preserve"> </w:t>
      </w:r>
      <w:r w:rsidR="006165F9">
        <w:rPr>
          <w:rFonts w:hint="cs"/>
          <w:szCs w:val="28"/>
          <w:rtl/>
        </w:rPr>
        <w:t>أ</w:t>
      </w:r>
      <w:r w:rsidR="006165F9" w:rsidRPr="002A11FF">
        <w:rPr>
          <w:rFonts w:hint="cs"/>
          <w:szCs w:val="28"/>
          <w:rtl/>
        </w:rPr>
        <w:t>سبوع</w:t>
      </w:r>
      <w:r>
        <w:rPr>
          <w:rFonts w:hint="cs"/>
          <w:szCs w:val="28"/>
          <w:rtl/>
        </w:rPr>
        <w:t xml:space="preserve"> ثم </w:t>
      </w:r>
      <w:r w:rsidR="00174AA2">
        <w:rPr>
          <w:rFonts w:hint="cs"/>
          <w:szCs w:val="28"/>
          <w:rtl/>
        </w:rPr>
        <w:t>تحميرها عند رجة 75 مْ</w:t>
      </w:r>
      <w:r w:rsidR="006165F9" w:rsidRPr="002A11FF">
        <w:rPr>
          <w:rFonts w:hint="cs"/>
          <w:szCs w:val="28"/>
          <w:rtl/>
        </w:rPr>
        <w:t xml:space="preserve"> </w:t>
      </w:r>
      <w:r w:rsidR="00174AA2">
        <w:rPr>
          <w:rFonts w:hint="cs"/>
          <w:szCs w:val="28"/>
          <w:rtl/>
        </w:rPr>
        <w:t>حيث كان</w:t>
      </w:r>
      <w:r>
        <w:rPr>
          <w:rFonts w:hint="cs"/>
          <w:szCs w:val="28"/>
          <w:rtl/>
        </w:rPr>
        <w:t xml:space="preserve"> </w:t>
      </w:r>
      <w:r>
        <w:rPr>
          <w:rFonts w:hint="cs"/>
          <w:szCs w:val="28"/>
          <w:rtl/>
        </w:rPr>
        <w:lastRenderedPageBreak/>
        <w:t>معدل القطع</w:t>
      </w:r>
      <w:r w:rsidR="006165F9" w:rsidRPr="002A11FF">
        <w:rPr>
          <w:rFonts w:hint="cs"/>
          <w:szCs w:val="28"/>
          <w:rtl/>
        </w:rPr>
        <w:t xml:space="preserve"> </w:t>
      </w:r>
      <w:r w:rsidR="00C21DEA">
        <w:rPr>
          <w:rFonts w:hint="cs"/>
          <w:szCs w:val="28"/>
          <w:rtl/>
        </w:rPr>
        <w:t>للحم النعام</w:t>
      </w:r>
      <w:r w:rsidR="006165F9">
        <w:rPr>
          <w:rFonts w:hint="cs"/>
          <w:szCs w:val="28"/>
          <w:rtl/>
        </w:rPr>
        <w:t xml:space="preserve"> 10,1</w:t>
      </w:r>
      <w:r w:rsidR="006165F9" w:rsidRPr="002A11FF">
        <w:rPr>
          <w:rFonts w:hint="cs"/>
          <w:szCs w:val="28"/>
          <w:rtl/>
        </w:rPr>
        <w:t xml:space="preserve"> </w:t>
      </w:r>
      <w:r w:rsidR="006165F9">
        <w:rPr>
          <w:rFonts w:hint="cs"/>
          <w:szCs w:val="28"/>
          <w:rtl/>
        </w:rPr>
        <w:t>,</w:t>
      </w:r>
      <w:r w:rsidR="006165F9" w:rsidRPr="002A11FF">
        <w:rPr>
          <w:rFonts w:hint="cs"/>
          <w:szCs w:val="28"/>
          <w:rtl/>
        </w:rPr>
        <w:t xml:space="preserve">10 </w:t>
      </w:r>
      <w:r w:rsidR="006165F9">
        <w:rPr>
          <w:rFonts w:hint="cs"/>
          <w:szCs w:val="28"/>
          <w:rtl/>
        </w:rPr>
        <w:t>,</w:t>
      </w:r>
      <w:r w:rsidR="006165F9" w:rsidRPr="002A11FF">
        <w:rPr>
          <w:rFonts w:hint="cs"/>
          <w:szCs w:val="28"/>
          <w:rtl/>
        </w:rPr>
        <w:t xml:space="preserve"> 14,1 كجم/ جرام وقد </w:t>
      </w:r>
      <w:r w:rsidR="006165F9">
        <w:rPr>
          <w:rFonts w:hint="cs"/>
          <w:szCs w:val="28"/>
          <w:rtl/>
        </w:rPr>
        <w:t>أ</w:t>
      </w:r>
      <w:r w:rsidR="006165F9" w:rsidRPr="002A11FF">
        <w:rPr>
          <w:rFonts w:hint="cs"/>
          <w:szCs w:val="28"/>
          <w:rtl/>
        </w:rPr>
        <w:t>ثبت أن لحم النعام</w:t>
      </w:r>
      <w:r w:rsidR="00174AA2">
        <w:rPr>
          <w:rFonts w:hint="cs"/>
          <w:szCs w:val="28"/>
          <w:rtl/>
        </w:rPr>
        <w:t xml:space="preserve"> عند</w:t>
      </w:r>
      <w:r w:rsidR="006165F9" w:rsidRPr="002A11FF">
        <w:rPr>
          <w:rFonts w:hint="cs"/>
          <w:szCs w:val="28"/>
          <w:rtl/>
        </w:rPr>
        <w:t xml:space="preserve"> عمر </w:t>
      </w:r>
      <w:r w:rsidR="006165F9">
        <w:rPr>
          <w:rFonts w:hint="cs"/>
          <w:szCs w:val="28"/>
          <w:rtl/>
        </w:rPr>
        <w:t>أ</w:t>
      </w:r>
      <w:r w:rsidR="006165F9" w:rsidRPr="002A11FF">
        <w:rPr>
          <w:rFonts w:hint="cs"/>
          <w:szCs w:val="28"/>
          <w:rtl/>
        </w:rPr>
        <w:t xml:space="preserve">سبوع سجل أعلى معدل في </w:t>
      </w:r>
      <w:r w:rsidR="00C21DEA">
        <w:rPr>
          <w:rFonts w:hint="cs"/>
          <w:szCs w:val="28"/>
          <w:rtl/>
        </w:rPr>
        <w:t xml:space="preserve">الطعم بالمقارنة بلحم البقر ومن هنا </w:t>
      </w:r>
      <w:r w:rsidR="006165F9" w:rsidRPr="002A11FF">
        <w:rPr>
          <w:rFonts w:hint="cs"/>
          <w:szCs w:val="28"/>
          <w:rtl/>
        </w:rPr>
        <w:t>يعد لحم النعام بديل جيد للحم البقر .</w:t>
      </w:r>
    </w:p>
    <w:p w:rsidR="007379A4" w:rsidRDefault="00C21DEA" w:rsidP="0063143D">
      <w:pPr>
        <w:spacing w:line="276" w:lineRule="auto"/>
        <w:ind w:left="0" w:firstLine="848"/>
        <w:jc w:val="both"/>
        <w:rPr>
          <w:szCs w:val="28"/>
          <w:rtl/>
        </w:rPr>
      </w:pPr>
      <w:r>
        <w:rPr>
          <w:rFonts w:hint="cs"/>
          <w:szCs w:val="28"/>
          <w:rtl/>
        </w:rPr>
        <w:t>ذكر(</w:t>
      </w:r>
      <w:r w:rsidR="0058732E" w:rsidRPr="004D4A62">
        <w:rPr>
          <w:sz w:val="26"/>
          <w:szCs w:val="26"/>
          <w:lang w:val="en-US"/>
        </w:rPr>
        <w:t>Sales</w:t>
      </w:r>
      <w:r w:rsidR="0058732E">
        <w:rPr>
          <w:sz w:val="26"/>
          <w:szCs w:val="26"/>
          <w:lang w:val="en-US"/>
        </w:rPr>
        <w:t>(</w:t>
      </w:r>
      <w:r w:rsidR="0058732E" w:rsidRPr="004D4A62">
        <w:rPr>
          <w:sz w:val="24"/>
          <w:szCs w:val="24"/>
          <w:lang w:val="en-US"/>
        </w:rPr>
        <w:t>1996</w:t>
      </w:r>
      <w:r w:rsidR="0058732E">
        <w:rPr>
          <w:rFonts w:hint="cs"/>
          <w:szCs w:val="28"/>
          <w:rtl/>
          <w:lang w:val="en-US"/>
        </w:rPr>
        <w:t xml:space="preserve"> </w:t>
      </w:r>
      <w:r>
        <w:rPr>
          <w:rFonts w:hint="cs"/>
          <w:szCs w:val="28"/>
          <w:rtl/>
        </w:rPr>
        <w:t>أن الطراوة ترتبط بالعديد من العوامل قبل ذبح الحيوان مثل نوع الحيوان,الجنس,العلي</w:t>
      </w:r>
      <w:r w:rsidR="00174AA2">
        <w:rPr>
          <w:rFonts w:hint="cs"/>
          <w:szCs w:val="28"/>
          <w:rtl/>
        </w:rPr>
        <w:t>فة,المعاملة بالهرمونات عدم إجهاد</w:t>
      </w:r>
      <w:r>
        <w:rPr>
          <w:rFonts w:hint="cs"/>
          <w:szCs w:val="28"/>
          <w:rtl/>
        </w:rPr>
        <w:t xml:space="preserve"> الحيوان</w:t>
      </w:r>
      <w:r w:rsidR="00D70E90">
        <w:rPr>
          <w:rFonts w:hint="cs"/>
          <w:szCs w:val="28"/>
          <w:rtl/>
        </w:rPr>
        <w:t xml:space="preserve"> أو الطائر قبل الذبح كما أن هناك علاقة طردية بين الطراوة والعصيرية.</w:t>
      </w:r>
      <w:r w:rsidR="006165F9" w:rsidRPr="002A11FF">
        <w:rPr>
          <w:rFonts w:hint="cs"/>
          <w:szCs w:val="28"/>
          <w:rtl/>
        </w:rPr>
        <w:t xml:space="preserve"> </w:t>
      </w:r>
    </w:p>
    <w:p w:rsidR="006165F9" w:rsidRPr="007379A4" w:rsidRDefault="007379A4" w:rsidP="0063143D">
      <w:pPr>
        <w:spacing w:line="276" w:lineRule="auto"/>
        <w:ind w:left="0" w:firstLine="848"/>
        <w:jc w:val="both"/>
        <w:rPr>
          <w:szCs w:val="28"/>
          <w:rtl/>
        </w:rPr>
      </w:pPr>
      <w:r>
        <w:rPr>
          <w:rFonts w:hint="cs"/>
          <w:szCs w:val="28"/>
          <w:rtl/>
        </w:rPr>
        <w:t>أكد(</w:t>
      </w:r>
      <w:r w:rsidRPr="00BE1F8E">
        <w:rPr>
          <w:szCs w:val="28"/>
          <w:lang w:val="en-US"/>
        </w:rPr>
        <w:t xml:space="preserve">1998 </w:t>
      </w:r>
      <w:r w:rsidRPr="00BE1F8E">
        <w:rPr>
          <w:rFonts w:hint="cs"/>
          <w:szCs w:val="28"/>
          <w:rtl/>
          <w:lang w:val="en-US"/>
        </w:rPr>
        <w:t xml:space="preserve"> </w:t>
      </w:r>
      <w:r>
        <w:rPr>
          <w:szCs w:val="28"/>
          <w:lang w:val="en-US"/>
        </w:rPr>
        <w:t xml:space="preserve"> Lin and Keet</w:t>
      </w:r>
      <w:r w:rsidRPr="00BE1F8E">
        <w:rPr>
          <w:szCs w:val="28"/>
          <w:lang w:val="en-US"/>
        </w:rPr>
        <w:t>on</w:t>
      </w:r>
      <w:r>
        <w:rPr>
          <w:szCs w:val="28"/>
          <w:lang w:val="en-US"/>
        </w:rPr>
        <w:t>(</w:t>
      </w:r>
      <w:r w:rsidRPr="002A11FF">
        <w:rPr>
          <w:rFonts w:hint="cs"/>
          <w:szCs w:val="28"/>
          <w:rtl/>
        </w:rPr>
        <w:t xml:space="preserve"> </w:t>
      </w:r>
      <w:r>
        <w:rPr>
          <w:rFonts w:hint="cs"/>
          <w:szCs w:val="28"/>
          <w:rtl/>
        </w:rPr>
        <w:t xml:space="preserve">يجب الأ يطهى </w:t>
      </w:r>
      <w:r w:rsidRPr="002A11FF">
        <w:rPr>
          <w:rFonts w:hint="cs"/>
          <w:szCs w:val="28"/>
          <w:rtl/>
        </w:rPr>
        <w:t>لحم النعا</w:t>
      </w:r>
      <w:r w:rsidR="00174AA2">
        <w:rPr>
          <w:rFonts w:hint="cs"/>
          <w:szCs w:val="28"/>
          <w:rtl/>
        </w:rPr>
        <w:t>م على درجة 80 مْ</w:t>
      </w:r>
      <w:r w:rsidRPr="002A11FF">
        <w:rPr>
          <w:rFonts w:hint="cs"/>
          <w:szCs w:val="28"/>
          <w:rtl/>
        </w:rPr>
        <w:t xml:space="preserve"> </w:t>
      </w:r>
      <w:r>
        <w:rPr>
          <w:rFonts w:hint="cs"/>
          <w:szCs w:val="28"/>
          <w:rtl/>
        </w:rPr>
        <w:t>وذلك لأن تلك الدرجات المرتفعة تساعد على</w:t>
      </w:r>
      <w:r w:rsidRPr="002A11FF">
        <w:rPr>
          <w:rFonts w:hint="cs"/>
          <w:szCs w:val="28"/>
          <w:rtl/>
        </w:rPr>
        <w:t xml:space="preserve"> فقد</w:t>
      </w:r>
      <w:r>
        <w:rPr>
          <w:rFonts w:hint="cs"/>
          <w:szCs w:val="28"/>
          <w:rtl/>
        </w:rPr>
        <w:t xml:space="preserve"> كمية العصيرية وزيادة خشونة لحم النعام وبخاصة</w:t>
      </w:r>
      <w:r w:rsidR="00174AA2">
        <w:rPr>
          <w:rFonts w:hint="cs"/>
          <w:szCs w:val="28"/>
          <w:rtl/>
        </w:rPr>
        <w:t xml:space="preserve"> أثناء المضغ و</w:t>
      </w:r>
      <w:r w:rsidRPr="002A11FF">
        <w:rPr>
          <w:rFonts w:hint="cs"/>
          <w:szCs w:val="28"/>
          <w:rtl/>
        </w:rPr>
        <w:t xml:space="preserve"> بعد فترات طهو طويلة</w:t>
      </w:r>
      <w:r>
        <w:rPr>
          <w:rFonts w:hint="cs"/>
          <w:szCs w:val="28"/>
          <w:rtl/>
        </w:rPr>
        <w:t xml:space="preserve"> كما أثبت وجود علاقة عكسية بين زيادة الخشونة ونسبة الدهن في لحم النعام</w:t>
      </w:r>
      <w:r w:rsidRPr="002A11FF">
        <w:rPr>
          <w:rFonts w:hint="cs"/>
          <w:szCs w:val="28"/>
          <w:rtl/>
        </w:rPr>
        <w:t xml:space="preserve"> . </w:t>
      </w:r>
    </w:p>
    <w:p w:rsidR="00494234" w:rsidRDefault="008D2AB3" w:rsidP="00494234">
      <w:pPr>
        <w:spacing w:line="276" w:lineRule="auto"/>
        <w:ind w:left="0" w:firstLine="848"/>
        <w:jc w:val="both"/>
        <w:rPr>
          <w:szCs w:val="28"/>
          <w:rtl/>
          <w:lang w:val="en-US"/>
        </w:rPr>
      </w:pPr>
      <w:r w:rsidRPr="00BE1F8E">
        <w:rPr>
          <w:rFonts w:hint="cs"/>
          <w:szCs w:val="28"/>
          <w:rtl/>
        </w:rPr>
        <w:t>تم عرض لحم النعام في الأسواق كبديل لحوم صحي بالنسب</w:t>
      </w:r>
      <w:r>
        <w:rPr>
          <w:rFonts w:hint="cs"/>
          <w:szCs w:val="28"/>
          <w:rtl/>
        </w:rPr>
        <w:t>ة</w:t>
      </w:r>
      <w:r w:rsidRPr="00BE1F8E">
        <w:rPr>
          <w:rFonts w:hint="cs"/>
          <w:szCs w:val="28"/>
          <w:rtl/>
        </w:rPr>
        <w:t xml:space="preserve"> للحوم الأخرى</w:t>
      </w:r>
      <w:r>
        <w:rPr>
          <w:szCs w:val="28"/>
          <w:rtl/>
        </w:rPr>
        <w:br/>
      </w:r>
      <w:r w:rsidRPr="00BE1F8E">
        <w:rPr>
          <w:rFonts w:hint="cs"/>
          <w:szCs w:val="28"/>
          <w:rtl/>
        </w:rPr>
        <w:t>(</w:t>
      </w:r>
      <w:r w:rsidRPr="00BE1F8E">
        <w:rPr>
          <w:szCs w:val="28"/>
          <w:lang w:val="en-US"/>
        </w:rPr>
        <w:t xml:space="preserve">Seydim </w:t>
      </w:r>
      <w:r w:rsidRPr="00156B8F">
        <w:rPr>
          <w:szCs w:val="28"/>
          <w:u w:val="single"/>
          <w:lang w:val="en-US"/>
        </w:rPr>
        <w:t xml:space="preserve">et al </w:t>
      </w:r>
      <w:r w:rsidRPr="00BE1F8E">
        <w:rPr>
          <w:szCs w:val="28"/>
          <w:lang w:val="en-US"/>
        </w:rPr>
        <w:t>, 2006</w:t>
      </w:r>
      <w:r w:rsidRPr="00BE1F8E">
        <w:rPr>
          <w:rFonts w:hint="cs"/>
          <w:szCs w:val="28"/>
          <w:rtl/>
          <w:lang w:val="en-US"/>
        </w:rPr>
        <w:t>) مقارنه مع اللحم البقري ذكرت أبحاث عديد</w:t>
      </w:r>
      <w:r>
        <w:rPr>
          <w:rFonts w:hint="cs"/>
          <w:szCs w:val="28"/>
          <w:rtl/>
          <w:lang w:val="en-US"/>
        </w:rPr>
        <w:t>ة</w:t>
      </w:r>
      <w:r w:rsidRPr="00BE1F8E">
        <w:rPr>
          <w:rFonts w:hint="cs"/>
          <w:szCs w:val="28"/>
          <w:rtl/>
          <w:lang w:val="en-US"/>
        </w:rPr>
        <w:t xml:space="preserve"> أن لحم النعام يمتاز</w:t>
      </w:r>
      <w:r>
        <w:rPr>
          <w:rFonts w:hint="cs"/>
          <w:szCs w:val="28"/>
          <w:rtl/>
          <w:lang w:val="en-US"/>
        </w:rPr>
        <w:t xml:space="preserve"> </w:t>
      </w:r>
      <w:r w:rsidRPr="00BE1F8E">
        <w:rPr>
          <w:rFonts w:hint="cs"/>
          <w:szCs w:val="28"/>
          <w:rtl/>
          <w:lang w:val="en-US"/>
        </w:rPr>
        <w:t>بإرتفاع درجة حموض</w:t>
      </w:r>
      <w:r w:rsidR="00174AA2">
        <w:rPr>
          <w:rFonts w:hint="cs"/>
          <w:szCs w:val="28"/>
          <w:rtl/>
          <w:lang w:val="en-US"/>
        </w:rPr>
        <w:t>تة</w:t>
      </w:r>
      <w:r w:rsidRPr="00BE1F8E">
        <w:rPr>
          <w:rFonts w:hint="cs"/>
          <w:szCs w:val="28"/>
          <w:rtl/>
          <w:lang w:val="en-US"/>
        </w:rPr>
        <w:t xml:space="preserve"> وإنخفاض درجة ذوبان الكولاجين وإرتفاع محتوى الصبغات </w:t>
      </w:r>
      <w:r>
        <w:rPr>
          <w:szCs w:val="28"/>
          <w:rtl/>
          <w:lang w:val="en-US"/>
        </w:rPr>
        <w:br/>
      </w:r>
      <w:r>
        <w:rPr>
          <w:rFonts w:hint="cs"/>
          <w:szCs w:val="28"/>
          <w:rtl/>
          <w:lang w:val="en-US"/>
        </w:rPr>
        <w:t>و</w:t>
      </w:r>
      <w:r w:rsidRPr="00BE1F8E">
        <w:rPr>
          <w:rFonts w:hint="cs"/>
          <w:szCs w:val="28"/>
          <w:rtl/>
          <w:lang w:val="en-US"/>
        </w:rPr>
        <w:t xml:space="preserve">اللون ويتشابه مع </w:t>
      </w:r>
      <w:r w:rsidR="0063143D">
        <w:rPr>
          <w:rFonts w:hint="cs"/>
          <w:szCs w:val="28"/>
          <w:rtl/>
          <w:lang w:val="en-US"/>
        </w:rPr>
        <w:t>ال</w:t>
      </w:r>
      <w:r w:rsidRPr="00BE1F8E">
        <w:rPr>
          <w:rFonts w:hint="cs"/>
          <w:szCs w:val="28"/>
          <w:rtl/>
          <w:lang w:val="en-US"/>
        </w:rPr>
        <w:t>لحم البقر</w:t>
      </w:r>
      <w:r w:rsidR="0063143D">
        <w:rPr>
          <w:rFonts w:hint="cs"/>
          <w:szCs w:val="28"/>
          <w:rtl/>
          <w:lang w:val="en-US"/>
        </w:rPr>
        <w:t xml:space="preserve">ي في </w:t>
      </w:r>
      <w:r w:rsidRPr="00BE1F8E">
        <w:rPr>
          <w:rFonts w:hint="cs"/>
          <w:szCs w:val="28"/>
          <w:rtl/>
          <w:lang w:val="en-US"/>
        </w:rPr>
        <w:t xml:space="preserve">ناتج الطهي والطراوه </w:t>
      </w:r>
      <w:r w:rsidR="00494234">
        <w:rPr>
          <w:rFonts w:hint="cs"/>
          <w:szCs w:val="28"/>
          <w:rtl/>
          <w:lang w:val="en-US"/>
        </w:rPr>
        <w:t xml:space="preserve">والحسية والقوام </w:t>
      </w:r>
      <w:r w:rsidR="00174AA2">
        <w:rPr>
          <w:rFonts w:hint="cs"/>
          <w:szCs w:val="28"/>
          <w:rtl/>
          <w:lang w:val="en-US"/>
        </w:rPr>
        <w:t>وإرتفاع محتوى الأحماض الدهنية</w:t>
      </w:r>
      <w:r w:rsidRPr="00BE1F8E">
        <w:rPr>
          <w:rFonts w:hint="cs"/>
          <w:szCs w:val="28"/>
          <w:rtl/>
          <w:lang w:val="en-US"/>
        </w:rPr>
        <w:t xml:space="preserve"> العديد</w:t>
      </w:r>
      <w:r>
        <w:rPr>
          <w:rFonts w:hint="cs"/>
          <w:szCs w:val="28"/>
          <w:rtl/>
          <w:lang w:val="en-US"/>
        </w:rPr>
        <w:t>ة</w:t>
      </w:r>
      <w:r w:rsidRPr="00BE1F8E">
        <w:rPr>
          <w:rFonts w:hint="cs"/>
          <w:szCs w:val="28"/>
          <w:rtl/>
          <w:lang w:val="en-US"/>
        </w:rPr>
        <w:t xml:space="preserve"> عديم التشبع (</w:t>
      </w:r>
      <w:r>
        <w:rPr>
          <w:szCs w:val="28"/>
          <w:lang w:val="en-US"/>
        </w:rPr>
        <w:t>PUSFA</w:t>
      </w:r>
      <w:r>
        <w:rPr>
          <w:rFonts w:hint="cs"/>
          <w:szCs w:val="28"/>
          <w:rtl/>
          <w:lang w:val="en-US"/>
        </w:rPr>
        <w:t>)</w:t>
      </w:r>
      <w:r w:rsidR="0058732E">
        <w:rPr>
          <w:rFonts w:hint="cs"/>
          <w:szCs w:val="28"/>
          <w:rtl/>
          <w:lang w:val="en-US"/>
        </w:rPr>
        <w:t xml:space="preserve"> </w:t>
      </w:r>
      <w:r w:rsidR="00494234">
        <w:rPr>
          <w:rFonts w:hint="cs"/>
          <w:szCs w:val="28"/>
          <w:rtl/>
          <w:lang w:val="en-US"/>
        </w:rPr>
        <w:t xml:space="preserve">. </w:t>
      </w:r>
    </w:p>
    <w:p w:rsidR="008D2AB3" w:rsidRPr="000317AE" w:rsidRDefault="0058732E" w:rsidP="00494234">
      <w:pPr>
        <w:spacing w:line="276" w:lineRule="auto"/>
        <w:ind w:left="0" w:firstLine="848"/>
        <w:jc w:val="both"/>
        <w:rPr>
          <w:szCs w:val="28"/>
          <w:rtl/>
          <w:lang w:val="en-US"/>
        </w:rPr>
      </w:pPr>
      <w:r>
        <w:rPr>
          <w:rFonts w:hint="cs"/>
          <w:szCs w:val="28"/>
          <w:rtl/>
          <w:lang w:val="en-US"/>
        </w:rPr>
        <w:t>و</w:t>
      </w:r>
      <w:r w:rsidR="008D2AB3" w:rsidRPr="00BE1F8E">
        <w:rPr>
          <w:rFonts w:hint="cs"/>
          <w:szCs w:val="28"/>
          <w:rtl/>
        </w:rPr>
        <w:t>تعتبر</w:t>
      </w:r>
      <w:r w:rsidR="008D2AB3">
        <w:rPr>
          <w:rFonts w:hint="cs"/>
          <w:szCs w:val="28"/>
          <w:rtl/>
        </w:rPr>
        <w:t xml:space="preserve"> </w:t>
      </w:r>
      <w:r w:rsidR="008D2AB3" w:rsidRPr="00BE1F8E">
        <w:rPr>
          <w:rFonts w:hint="cs"/>
          <w:szCs w:val="28"/>
          <w:rtl/>
        </w:rPr>
        <w:t>طراو</w:t>
      </w:r>
      <w:r w:rsidR="008D2AB3">
        <w:rPr>
          <w:rFonts w:hint="cs"/>
          <w:szCs w:val="28"/>
          <w:rtl/>
        </w:rPr>
        <w:t xml:space="preserve">ة اللحم من الصفات </w:t>
      </w:r>
      <w:r w:rsidR="008D2AB3" w:rsidRPr="00BE1F8E">
        <w:rPr>
          <w:rFonts w:hint="cs"/>
          <w:szCs w:val="28"/>
          <w:rtl/>
        </w:rPr>
        <w:t>الهام</w:t>
      </w:r>
      <w:r w:rsidR="008D2AB3">
        <w:rPr>
          <w:rFonts w:hint="cs"/>
          <w:szCs w:val="28"/>
          <w:rtl/>
        </w:rPr>
        <w:t xml:space="preserve">ة للمستهلك </w:t>
      </w:r>
      <w:r w:rsidR="008D2AB3" w:rsidRPr="00B83EAA">
        <w:rPr>
          <w:rFonts w:hint="cs"/>
          <w:sz w:val="30"/>
          <w:szCs w:val="30"/>
          <w:rtl/>
        </w:rPr>
        <w:t>(</w:t>
      </w:r>
      <w:r w:rsidR="008D2AB3" w:rsidRPr="004D4A62">
        <w:rPr>
          <w:sz w:val="26"/>
          <w:szCs w:val="26"/>
          <w:lang w:val="en-US"/>
        </w:rPr>
        <w:t xml:space="preserve">Sales and Horbanczuk </w:t>
      </w:r>
      <w:r w:rsidR="008D2AB3" w:rsidRPr="004D4A62">
        <w:rPr>
          <w:szCs w:val="28"/>
          <w:lang w:val="en-US"/>
        </w:rPr>
        <w:t>,</w:t>
      </w:r>
      <w:r w:rsidR="008D2AB3" w:rsidRPr="004D4A62">
        <w:rPr>
          <w:sz w:val="26"/>
          <w:szCs w:val="26"/>
          <w:lang w:val="en-US"/>
        </w:rPr>
        <w:t>1998</w:t>
      </w:r>
      <w:r w:rsidR="008D2AB3" w:rsidRPr="00B83EAA">
        <w:rPr>
          <w:rFonts w:hint="cs"/>
          <w:sz w:val="30"/>
          <w:szCs w:val="30"/>
          <w:rtl/>
          <w:lang w:val="en-US"/>
        </w:rPr>
        <w:t>)</w:t>
      </w:r>
      <w:r w:rsidR="008D2AB3" w:rsidRPr="00B83EAA">
        <w:rPr>
          <w:rFonts w:hint="cs"/>
          <w:sz w:val="24"/>
          <w:szCs w:val="24"/>
          <w:rtl/>
          <w:lang w:val="en-US"/>
        </w:rPr>
        <w:t>.</w:t>
      </w:r>
    </w:p>
    <w:p w:rsidR="006165F9" w:rsidRPr="002A11FF" w:rsidRDefault="00D70E90" w:rsidP="00DC1C3D">
      <w:pPr>
        <w:spacing w:line="276" w:lineRule="auto"/>
        <w:jc w:val="both"/>
        <w:rPr>
          <w:b/>
          <w:bCs/>
          <w:szCs w:val="28"/>
          <w:u w:val="single"/>
          <w:rtl/>
        </w:rPr>
      </w:pPr>
      <w:r>
        <w:rPr>
          <w:rFonts w:hint="cs"/>
          <w:b/>
          <w:bCs/>
          <w:szCs w:val="28"/>
          <w:u w:val="single"/>
          <w:rtl/>
        </w:rPr>
        <w:t xml:space="preserve">قيمة </w:t>
      </w:r>
      <w:r>
        <w:rPr>
          <w:b/>
          <w:bCs/>
          <w:szCs w:val="28"/>
          <w:u w:val="single"/>
          <w:lang w:val="en-US"/>
        </w:rPr>
        <w:t>PH</w:t>
      </w:r>
      <w:r w:rsidR="006165F9" w:rsidRPr="002A11FF">
        <w:rPr>
          <w:rFonts w:hint="cs"/>
          <w:b/>
          <w:bCs/>
          <w:szCs w:val="28"/>
          <w:u w:val="single"/>
          <w:rtl/>
        </w:rPr>
        <w:t xml:space="preserve"> : </w:t>
      </w:r>
    </w:p>
    <w:p w:rsidR="00494234" w:rsidRDefault="00174AA2" w:rsidP="00494234">
      <w:pPr>
        <w:spacing w:line="276" w:lineRule="auto"/>
        <w:ind w:left="0" w:firstLine="848"/>
        <w:jc w:val="both"/>
        <w:rPr>
          <w:szCs w:val="28"/>
          <w:rtl/>
          <w:lang w:val="en-US"/>
        </w:rPr>
      </w:pPr>
      <w:r>
        <w:rPr>
          <w:rFonts w:hint="cs"/>
          <w:szCs w:val="28"/>
          <w:rtl/>
        </w:rPr>
        <w:t xml:space="preserve"> أن</w:t>
      </w:r>
      <w:r w:rsidR="006165F9" w:rsidRPr="002A11FF">
        <w:rPr>
          <w:rFonts w:hint="cs"/>
          <w:szCs w:val="28"/>
          <w:rtl/>
        </w:rPr>
        <w:t xml:space="preserve"> لحم النعام</w:t>
      </w:r>
      <w:r>
        <w:rPr>
          <w:rFonts w:hint="cs"/>
          <w:szCs w:val="28"/>
          <w:rtl/>
        </w:rPr>
        <w:t xml:space="preserve"> الطازج </w:t>
      </w:r>
      <w:r w:rsidR="00D70E90">
        <w:rPr>
          <w:rFonts w:hint="cs"/>
          <w:szCs w:val="28"/>
          <w:rtl/>
        </w:rPr>
        <w:t xml:space="preserve">قيمة </w:t>
      </w:r>
      <w:r w:rsidR="00D70E90">
        <w:rPr>
          <w:szCs w:val="28"/>
          <w:lang w:val="en-US"/>
        </w:rPr>
        <w:t>PH</w:t>
      </w:r>
      <w:r w:rsidR="00D70E90">
        <w:rPr>
          <w:rFonts w:hint="cs"/>
          <w:szCs w:val="28"/>
          <w:rtl/>
        </w:rPr>
        <w:t xml:space="preserve"> </w:t>
      </w:r>
      <w:r w:rsidR="006165F9" w:rsidRPr="002A11FF">
        <w:rPr>
          <w:rFonts w:hint="cs"/>
          <w:szCs w:val="28"/>
          <w:rtl/>
        </w:rPr>
        <w:t xml:space="preserve"> </w:t>
      </w:r>
      <w:r w:rsidR="006165F9">
        <w:rPr>
          <w:rFonts w:hint="cs"/>
          <w:szCs w:val="28"/>
          <w:rtl/>
        </w:rPr>
        <w:t>أ</w:t>
      </w:r>
      <w:r w:rsidR="00D70E90">
        <w:rPr>
          <w:rFonts w:hint="cs"/>
          <w:szCs w:val="28"/>
          <w:rtl/>
        </w:rPr>
        <w:t>قل من 5,8 بينما اللحم الداكن</w:t>
      </w:r>
      <w:r w:rsidR="00494234">
        <w:rPr>
          <w:rFonts w:hint="cs"/>
          <w:szCs w:val="28"/>
          <w:rtl/>
        </w:rPr>
        <w:t xml:space="preserve"> الجاف أكثر من 6,2 </w:t>
      </w:r>
      <w:r w:rsidR="006165F9" w:rsidRPr="002A11FF">
        <w:rPr>
          <w:rFonts w:hint="cs"/>
          <w:szCs w:val="28"/>
          <w:rtl/>
        </w:rPr>
        <w:t>و</w:t>
      </w:r>
      <w:r w:rsidR="00D70E90">
        <w:rPr>
          <w:rFonts w:hint="cs"/>
          <w:szCs w:val="28"/>
          <w:rtl/>
        </w:rPr>
        <w:t xml:space="preserve">قد تصل قيمة </w:t>
      </w:r>
      <w:r w:rsidR="00D70E90">
        <w:rPr>
          <w:szCs w:val="28"/>
          <w:lang w:val="en-US"/>
        </w:rPr>
        <w:t>PH</w:t>
      </w:r>
      <w:r w:rsidR="00D70E90">
        <w:rPr>
          <w:rFonts w:hint="cs"/>
          <w:szCs w:val="28"/>
          <w:rtl/>
        </w:rPr>
        <w:t xml:space="preserve"> القصوى</w:t>
      </w:r>
      <w:r w:rsidR="006165F9" w:rsidRPr="002A11FF">
        <w:rPr>
          <w:rFonts w:hint="cs"/>
          <w:szCs w:val="28"/>
          <w:rtl/>
        </w:rPr>
        <w:t xml:space="preserve"> بعد 2-6 ساعات بينما </w:t>
      </w:r>
      <w:r w:rsidR="00D70E90">
        <w:rPr>
          <w:rFonts w:hint="cs"/>
          <w:szCs w:val="28"/>
          <w:rtl/>
        </w:rPr>
        <w:t xml:space="preserve">تصل قيمة </w:t>
      </w:r>
      <w:r w:rsidR="00D70E90">
        <w:rPr>
          <w:szCs w:val="28"/>
          <w:lang w:val="en-US"/>
        </w:rPr>
        <w:t>PH</w:t>
      </w:r>
      <w:r w:rsidR="00494234">
        <w:rPr>
          <w:rFonts w:hint="cs"/>
          <w:szCs w:val="28"/>
          <w:rtl/>
        </w:rPr>
        <w:t xml:space="preserve"> </w:t>
      </w:r>
      <w:r w:rsidR="006165F9" w:rsidRPr="002A11FF">
        <w:rPr>
          <w:rFonts w:hint="cs"/>
          <w:szCs w:val="28"/>
          <w:rtl/>
        </w:rPr>
        <w:t>في</w:t>
      </w:r>
      <w:r w:rsidR="004338A0">
        <w:rPr>
          <w:rFonts w:hint="cs"/>
          <w:szCs w:val="28"/>
          <w:rtl/>
        </w:rPr>
        <w:t xml:space="preserve"> الخنازير</w:t>
      </w:r>
      <w:r w:rsidR="00D70E90">
        <w:rPr>
          <w:rFonts w:hint="cs"/>
          <w:szCs w:val="28"/>
          <w:rtl/>
        </w:rPr>
        <w:t xml:space="preserve"> بعد</w:t>
      </w:r>
      <w:r w:rsidR="00494234">
        <w:rPr>
          <w:szCs w:val="28"/>
          <w:rtl/>
        </w:rPr>
        <w:br/>
      </w:r>
      <w:r w:rsidR="00D70E90">
        <w:rPr>
          <w:rFonts w:hint="cs"/>
          <w:szCs w:val="28"/>
          <w:rtl/>
        </w:rPr>
        <w:t>8-12</w:t>
      </w:r>
      <w:r w:rsidR="00494234">
        <w:rPr>
          <w:rFonts w:hint="cs"/>
          <w:szCs w:val="28"/>
          <w:rtl/>
        </w:rPr>
        <w:t xml:space="preserve"> </w:t>
      </w:r>
      <w:r w:rsidR="00D70E90">
        <w:rPr>
          <w:rFonts w:hint="cs"/>
          <w:szCs w:val="28"/>
          <w:rtl/>
        </w:rPr>
        <w:t>ساعة ,في الأغنام بعد 24 ساعة وفي الأبقار تصل ذروتها</w:t>
      </w:r>
      <w:r w:rsidR="003B3A99">
        <w:rPr>
          <w:rFonts w:hint="cs"/>
          <w:szCs w:val="28"/>
          <w:rtl/>
        </w:rPr>
        <w:t xml:space="preserve"> </w:t>
      </w:r>
      <w:r w:rsidR="00D70E90">
        <w:rPr>
          <w:rFonts w:hint="cs"/>
          <w:szCs w:val="28"/>
          <w:rtl/>
        </w:rPr>
        <w:t>بعد</w:t>
      </w:r>
      <w:r w:rsidR="003B3A99">
        <w:rPr>
          <w:rFonts w:hint="cs"/>
          <w:szCs w:val="28"/>
          <w:rtl/>
        </w:rPr>
        <w:t xml:space="preserve">  36-48 ساعة  بعد الذبح وتعتبر</w:t>
      </w:r>
      <w:r w:rsidR="00494234">
        <w:rPr>
          <w:rFonts w:hint="cs"/>
          <w:szCs w:val="28"/>
          <w:rtl/>
        </w:rPr>
        <w:t xml:space="preserve"> </w:t>
      </w:r>
      <w:r w:rsidR="003B3A99">
        <w:rPr>
          <w:rFonts w:hint="cs"/>
          <w:szCs w:val="28"/>
          <w:rtl/>
        </w:rPr>
        <w:t xml:space="preserve">أقصى </w:t>
      </w:r>
      <w:r w:rsidR="006165F9" w:rsidRPr="002A11FF">
        <w:rPr>
          <w:rFonts w:hint="cs"/>
          <w:szCs w:val="28"/>
          <w:rtl/>
        </w:rPr>
        <w:t xml:space="preserve">قيمة </w:t>
      </w:r>
      <w:r w:rsidR="003B3A99">
        <w:rPr>
          <w:szCs w:val="28"/>
          <w:lang w:val="en-US"/>
        </w:rPr>
        <w:t>PH</w:t>
      </w:r>
      <w:r w:rsidR="003B3A99">
        <w:rPr>
          <w:rFonts w:hint="cs"/>
          <w:szCs w:val="28"/>
          <w:rtl/>
          <w:lang w:val="en-US"/>
        </w:rPr>
        <w:t xml:space="preserve"> هي المفضلة وذلك يرجع </w:t>
      </w:r>
      <w:r w:rsidR="003B3A99">
        <w:rPr>
          <w:rFonts w:hint="cs"/>
          <w:szCs w:val="28"/>
          <w:rtl/>
        </w:rPr>
        <w:t>إلى زيادة قدرة الإحتفاظ بالماء في لحوم النعام ولكن قد</w:t>
      </w:r>
      <w:r w:rsidR="006165F9" w:rsidRPr="002A11FF">
        <w:rPr>
          <w:rFonts w:hint="cs"/>
          <w:szCs w:val="28"/>
          <w:rtl/>
        </w:rPr>
        <w:t xml:space="preserve"> تفقد هذه الميزة </w:t>
      </w:r>
      <w:r w:rsidR="003B3A99">
        <w:rPr>
          <w:rFonts w:hint="cs"/>
          <w:szCs w:val="28"/>
          <w:rtl/>
        </w:rPr>
        <w:t xml:space="preserve">في حالة إنخفاض </w:t>
      </w:r>
      <w:r w:rsidR="006165F9" w:rsidRPr="002A11FF">
        <w:rPr>
          <w:rFonts w:hint="cs"/>
          <w:szCs w:val="28"/>
          <w:rtl/>
        </w:rPr>
        <w:t xml:space="preserve">نسبة الدهون </w:t>
      </w:r>
      <w:r w:rsidR="003B3A99">
        <w:rPr>
          <w:rFonts w:hint="cs"/>
          <w:szCs w:val="28"/>
          <w:rtl/>
        </w:rPr>
        <w:t>في لحم النعام</w:t>
      </w:r>
      <w:r w:rsidR="003B3A99">
        <w:rPr>
          <w:rFonts w:hint="cs"/>
          <w:szCs w:val="28"/>
          <w:rtl/>
          <w:lang w:val="en-US"/>
        </w:rPr>
        <w:t xml:space="preserve"> </w:t>
      </w:r>
    </w:p>
    <w:p w:rsidR="006165F9" w:rsidRPr="004338A0" w:rsidRDefault="006165F9" w:rsidP="00174AA2">
      <w:pPr>
        <w:spacing w:line="276" w:lineRule="auto"/>
        <w:ind w:left="0"/>
        <w:jc w:val="both"/>
        <w:rPr>
          <w:szCs w:val="28"/>
          <w:rtl/>
        </w:rPr>
      </w:pPr>
      <w:r w:rsidRPr="00BE1F8E">
        <w:rPr>
          <w:rFonts w:hint="cs"/>
          <w:szCs w:val="28"/>
          <w:rtl/>
          <w:lang w:val="en-US"/>
        </w:rPr>
        <w:t>(</w:t>
      </w:r>
      <w:r w:rsidRPr="00BE1F8E">
        <w:rPr>
          <w:szCs w:val="28"/>
          <w:lang w:val="en-US"/>
        </w:rPr>
        <w:t>Fisher</w:t>
      </w:r>
      <w:r w:rsidR="003B3A99">
        <w:rPr>
          <w:szCs w:val="28"/>
          <w:lang w:val="en-US"/>
        </w:rPr>
        <w:t xml:space="preserve"> </w:t>
      </w:r>
      <w:r w:rsidR="003B3A99" w:rsidRPr="003B3A99">
        <w:rPr>
          <w:szCs w:val="28"/>
          <w:u w:val="single"/>
          <w:lang w:val="en-US"/>
        </w:rPr>
        <w:t>et al</w:t>
      </w:r>
      <w:r>
        <w:rPr>
          <w:szCs w:val="28"/>
          <w:lang w:val="en-US"/>
        </w:rPr>
        <w:t>,</w:t>
      </w:r>
      <w:r w:rsidRPr="00BE1F8E">
        <w:rPr>
          <w:szCs w:val="28"/>
          <w:lang w:val="en-US"/>
        </w:rPr>
        <w:t>200</w:t>
      </w:r>
      <w:r>
        <w:rPr>
          <w:szCs w:val="28"/>
          <w:lang w:val="en-US"/>
        </w:rPr>
        <w:t>0</w:t>
      </w:r>
      <w:r w:rsidRPr="00BE1F8E">
        <w:rPr>
          <w:rFonts w:hint="cs"/>
          <w:szCs w:val="28"/>
          <w:rtl/>
          <w:lang w:val="en-US"/>
        </w:rPr>
        <w:t>).</w:t>
      </w:r>
    </w:p>
    <w:p w:rsidR="00FD6B93" w:rsidRPr="002A0992" w:rsidRDefault="00174AA2" w:rsidP="00174AA2">
      <w:pPr>
        <w:spacing w:line="276" w:lineRule="auto"/>
        <w:ind w:firstLine="1047"/>
        <w:jc w:val="both"/>
        <w:rPr>
          <w:szCs w:val="28"/>
          <w:rtl/>
          <w:lang w:val="en-US"/>
        </w:rPr>
      </w:pPr>
      <w:r>
        <w:rPr>
          <w:rFonts w:hint="cs"/>
          <w:szCs w:val="28"/>
          <w:rtl/>
        </w:rPr>
        <w:t>يعتبر لحم النعام من أفضل</w:t>
      </w:r>
      <w:r w:rsidR="008D2AB3" w:rsidRPr="00BE1F8E">
        <w:rPr>
          <w:rFonts w:hint="cs"/>
          <w:szCs w:val="28"/>
          <w:rtl/>
        </w:rPr>
        <w:t xml:space="preserve"> اللحوم للتصنيع لإرتفاع </w:t>
      </w:r>
      <w:r w:rsidR="008D2AB3">
        <w:rPr>
          <w:rFonts w:hint="cs"/>
          <w:szCs w:val="28"/>
          <w:rtl/>
        </w:rPr>
        <w:t xml:space="preserve">قيمة </w:t>
      </w:r>
      <w:r w:rsidR="008D2AB3">
        <w:rPr>
          <w:szCs w:val="28"/>
          <w:lang w:val="en-US"/>
        </w:rPr>
        <w:t xml:space="preserve"> PH</w:t>
      </w:r>
      <w:r w:rsidR="008D2AB3">
        <w:rPr>
          <w:rFonts w:hint="cs"/>
          <w:szCs w:val="28"/>
          <w:rtl/>
        </w:rPr>
        <w:t>وقدرته على الإحتفاظ</w:t>
      </w:r>
      <w:r w:rsidR="008D2AB3" w:rsidRPr="00BE1F8E">
        <w:rPr>
          <w:rFonts w:hint="cs"/>
          <w:szCs w:val="28"/>
          <w:rtl/>
        </w:rPr>
        <w:t xml:space="preserve"> بالماء</w:t>
      </w:r>
      <w:r w:rsidR="000A74FF">
        <w:rPr>
          <w:rFonts w:hint="cs"/>
          <w:szCs w:val="28"/>
          <w:rtl/>
        </w:rPr>
        <w:t xml:space="preserve"> </w:t>
      </w:r>
      <w:r w:rsidR="008D2AB3" w:rsidRPr="00BE1F8E">
        <w:rPr>
          <w:rFonts w:hint="cs"/>
          <w:szCs w:val="28"/>
          <w:rtl/>
        </w:rPr>
        <w:t>(</w:t>
      </w:r>
      <w:r w:rsidR="000A74FF">
        <w:rPr>
          <w:rFonts w:hint="cs"/>
          <w:szCs w:val="28"/>
          <w:rtl/>
        </w:rPr>
        <w:t xml:space="preserve"> </w:t>
      </w:r>
      <w:r w:rsidR="00494234" w:rsidRPr="00BE1F8E">
        <w:rPr>
          <w:szCs w:val="28"/>
          <w:lang w:val="en-US"/>
        </w:rPr>
        <w:t>water holding</w:t>
      </w:r>
      <w:r w:rsidR="00494234">
        <w:rPr>
          <w:szCs w:val="28"/>
          <w:lang w:val="en-US"/>
        </w:rPr>
        <w:t xml:space="preserve"> </w:t>
      </w:r>
      <w:r w:rsidR="008D2AB3">
        <w:rPr>
          <w:szCs w:val="28"/>
          <w:lang w:val="en-US"/>
        </w:rPr>
        <w:t>cappacity</w:t>
      </w:r>
      <w:r w:rsidR="00494234" w:rsidRPr="00494234">
        <w:rPr>
          <w:szCs w:val="28"/>
          <w:lang w:val="en-US"/>
        </w:rPr>
        <w:t xml:space="preserve"> </w:t>
      </w:r>
      <w:r w:rsidR="00494234" w:rsidRPr="000A74FF">
        <w:rPr>
          <w:sz w:val="26"/>
          <w:szCs w:val="26"/>
          <w:lang w:val="en-US"/>
        </w:rPr>
        <w:t>WHC</w:t>
      </w:r>
      <w:r w:rsidR="000A74FF">
        <w:rPr>
          <w:rFonts w:hint="cs"/>
          <w:szCs w:val="28"/>
          <w:rtl/>
          <w:lang w:val="en-US"/>
        </w:rPr>
        <w:t xml:space="preserve"> </w:t>
      </w:r>
      <w:r w:rsidR="008D2AB3" w:rsidRPr="00BE1F8E">
        <w:rPr>
          <w:rFonts w:hint="cs"/>
          <w:szCs w:val="28"/>
          <w:rtl/>
          <w:lang w:val="en-US"/>
        </w:rPr>
        <w:t xml:space="preserve">) في تحسين صفات الطهي </w:t>
      </w:r>
      <w:r w:rsidR="008D2AB3">
        <w:rPr>
          <w:rFonts w:hint="cs"/>
          <w:szCs w:val="28"/>
          <w:rtl/>
          <w:lang w:val="en-US"/>
        </w:rPr>
        <w:t>ل</w:t>
      </w:r>
      <w:r w:rsidR="008D2AB3" w:rsidRPr="00BE1F8E">
        <w:rPr>
          <w:rFonts w:hint="cs"/>
          <w:szCs w:val="28"/>
          <w:rtl/>
          <w:lang w:val="en-US"/>
        </w:rPr>
        <w:t>منتجات اللحوم</w:t>
      </w:r>
      <w:r w:rsidR="000A74FF">
        <w:rPr>
          <w:rFonts w:hint="cs"/>
          <w:szCs w:val="28"/>
          <w:rtl/>
          <w:lang w:val="en-US"/>
        </w:rPr>
        <w:t xml:space="preserve"> </w:t>
      </w:r>
      <w:r>
        <w:rPr>
          <w:szCs w:val="28"/>
          <w:rtl/>
          <w:lang w:val="en-US"/>
        </w:rPr>
        <w:tab/>
      </w:r>
      <w:r w:rsidR="008D2AB3" w:rsidRPr="00BE1F8E">
        <w:rPr>
          <w:rFonts w:hint="cs"/>
          <w:szCs w:val="28"/>
          <w:rtl/>
          <w:lang w:val="en-US"/>
        </w:rPr>
        <w:t>(</w:t>
      </w:r>
      <w:r w:rsidR="008D2AB3" w:rsidRPr="00BE1F8E">
        <w:rPr>
          <w:szCs w:val="28"/>
          <w:lang w:val="en-US"/>
        </w:rPr>
        <w:t>Mellet</w:t>
      </w:r>
      <w:r w:rsidR="008D2AB3">
        <w:rPr>
          <w:szCs w:val="28"/>
          <w:lang w:val="en-US"/>
        </w:rPr>
        <w:t>,</w:t>
      </w:r>
      <w:r w:rsidR="008D2AB3" w:rsidRPr="00BE1F8E">
        <w:rPr>
          <w:szCs w:val="28"/>
          <w:lang w:val="en-US"/>
        </w:rPr>
        <w:t xml:space="preserve"> 1985</w:t>
      </w:r>
      <w:r w:rsidR="008D2AB3" w:rsidRPr="00BE1F8E">
        <w:rPr>
          <w:rFonts w:hint="cs"/>
          <w:szCs w:val="28"/>
          <w:rtl/>
          <w:lang w:val="en-US"/>
        </w:rPr>
        <w:t>).</w:t>
      </w:r>
    </w:p>
    <w:p w:rsidR="006165F9" w:rsidRPr="002A11FF" w:rsidRDefault="006165F9" w:rsidP="00DC1C3D">
      <w:pPr>
        <w:spacing w:line="276" w:lineRule="auto"/>
        <w:jc w:val="both"/>
        <w:rPr>
          <w:b/>
          <w:bCs/>
          <w:szCs w:val="28"/>
          <w:u w:val="single"/>
          <w:rtl/>
        </w:rPr>
      </w:pPr>
      <w:r w:rsidRPr="002A11FF">
        <w:rPr>
          <w:rFonts w:hint="cs"/>
          <w:b/>
          <w:bCs/>
          <w:szCs w:val="28"/>
          <w:u w:val="single"/>
          <w:rtl/>
        </w:rPr>
        <w:t xml:space="preserve">القدرة على الاحتفاظ بالماء </w:t>
      </w:r>
      <w:r w:rsidR="00F7168C">
        <w:rPr>
          <w:b/>
          <w:bCs/>
          <w:szCs w:val="28"/>
          <w:u w:val="single"/>
          <w:lang w:val="en-US"/>
        </w:rPr>
        <w:t xml:space="preserve"> Water –holding </w:t>
      </w:r>
      <w:r w:rsidR="0089765D">
        <w:rPr>
          <w:b/>
          <w:bCs/>
          <w:szCs w:val="28"/>
          <w:u w:val="single"/>
          <w:lang w:val="en-US"/>
        </w:rPr>
        <w:t>capacity</w:t>
      </w:r>
      <w:r w:rsidR="003B3A99">
        <w:rPr>
          <w:b/>
          <w:bCs/>
          <w:szCs w:val="28"/>
          <w:u w:val="single"/>
          <w:lang w:val="en-US"/>
        </w:rPr>
        <w:t>WHC</w:t>
      </w:r>
      <w:r w:rsidRPr="002A11FF">
        <w:rPr>
          <w:rFonts w:hint="cs"/>
          <w:b/>
          <w:bCs/>
          <w:szCs w:val="28"/>
          <w:u w:val="single"/>
          <w:rtl/>
        </w:rPr>
        <w:t xml:space="preserve">: </w:t>
      </w:r>
    </w:p>
    <w:p w:rsidR="00D64922" w:rsidRDefault="008F08DF" w:rsidP="000A74FF">
      <w:pPr>
        <w:spacing w:line="276" w:lineRule="auto"/>
        <w:ind w:left="0" w:firstLine="848"/>
        <w:jc w:val="both"/>
        <w:rPr>
          <w:szCs w:val="28"/>
          <w:rtl/>
        </w:rPr>
      </w:pPr>
      <w:r>
        <w:rPr>
          <w:rFonts w:hint="cs"/>
          <w:szCs w:val="28"/>
          <w:rtl/>
        </w:rPr>
        <w:lastRenderedPageBreak/>
        <w:t>عرف (</w:t>
      </w:r>
      <w:r w:rsidR="007D17D8">
        <w:rPr>
          <w:szCs w:val="28"/>
          <w:lang w:val="en-US"/>
        </w:rPr>
        <w:t xml:space="preserve"> Linke and Stiebing(1985</w:t>
      </w:r>
      <w:r w:rsidR="003B3A99">
        <w:rPr>
          <w:rFonts w:hint="cs"/>
          <w:szCs w:val="28"/>
          <w:rtl/>
        </w:rPr>
        <w:t>قدرة</w:t>
      </w:r>
      <w:r w:rsidR="006165F9" w:rsidRPr="002A11FF">
        <w:rPr>
          <w:rFonts w:hint="cs"/>
          <w:szCs w:val="28"/>
          <w:rtl/>
        </w:rPr>
        <w:t xml:space="preserve"> ال</w:t>
      </w:r>
      <w:r w:rsidR="006165F9">
        <w:rPr>
          <w:rFonts w:hint="cs"/>
          <w:szCs w:val="28"/>
          <w:rtl/>
        </w:rPr>
        <w:t>إ</w:t>
      </w:r>
      <w:r w:rsidR="006165F9" w:rsidRPr="002A11FF">
        <w:rPr>
          <w:rFonts w:hint="cs"/>
          <w:szCs w:val="28"/>
          <w:rtl/>
        </w:rPr>
        <w:t>حتفاظ ب</w:t>
      </w:r>
      <w:r w:rsidR="003B3A99">
        <w:rPr>
          <w:rFonts w:hint="cs"/>
          <w:szCs w:val="28"/>
          <w:rtl/>
        </w:rPr>
        <w:t>ال</w:t>
      </w:r>
      <w:r w:rsidR="006165F9" w:rsidRPr="002A11FF">
        <w:rPr>
          <w:rFonts w:hint="cs"/>
          <w:szCs w:val="28"/>
          <w:rtl/>
        </w:rPr>
        <w:t>م</w:t>
      </w:r>
      <w:r w:rsidR="003B3A99">
        <w:rPr>
          <w:rFonts w:hint="cs"/>
          <w:szCs w:val="28"/>
          <w:rtl/>
        </w:rPr>
        <w:t>اء</w:t>
      </w:r>
      <w:r w:rsidR="00174AA2">
        <w:rPr>
          <w:rFonts w:hint="cs"/>
          <w:szCs w:val="28"/>
          <w:rtl/>
        </w:rPr>
        <w:t>الموجود بالنسيج ومدى القدرة على ربط الماء</w:t>
      </w:r>
      <w:r w:rsidR="00D64922">
        <w:rPr>
          <w:rFonts w:hint="cs"/>
          <w:szCs w:val="28"/>
          <w:rtl/>
        </w:rPr>
        <w:t xml:space="preserve"> </w:t>
      </w:r>
      <w:r>
        <w:rPr>
          <w:rFonts w:hint="cs"/>
          <w:szCs w:val="28"/>
          <w:rtl/>
        </w:rPr>
        <w:t>خلال المؤثرات الخارجية مثل التقطيع والترقيق والتسخين  والفرم</w:t>
      </w:r>
      <w:r w:rsidR="006165F9" w:rsidRPr="002A11FF">
        <w:rPr>
          <w:rFonts w:hint="cs"/>
          <w:szCs w:val="28"/>
          <w:rtl/>
        </w:rPr>
        <w:t xml:space="preserve"> </w:t>
      </w:r>
      <w:r w:rsidR="00174AA2">
        <w:rPr>
          <w:rFonts w:hint="cs"/>
          <w:szCs w:val="28"/>
          <w:rtl/>
        </w:rPr>
        <w:t>ويتأثر كل من الطهي</w:t>
      </w:r>
      <w:r w:rsidR="00D64922">
        <w:rPr>
          <w:rFonts w:hint="cs"/>
          <w:szCs w:val="28"/>
          <w:rtl/>
        </w:rPr>
        <w:t xml:space="preserve"> والمظهر</w:t>
      </w:r>
      <w:r>
        <w:rPr>
          <w:rFonts w:hint="cs"/>
          <w:szCs w:val="28"/>
          <w:rtl/>
        </w:rPr>
        <w:t>والطراوة وكمية العصيرية والمضغ وكمية اللحم الصافي للحم بدرجة</w:t>
      </w:r>
      <w:r w:rsidR="006165F9" w:rsidRPr="002A11FF">
        <w:rPr>
          <w:rFonts w:hint="cs"/>
          <w:szCs w:val="28"/>
          <w:rtl/>
        </w:rPr>
        <w:t xml:space="preserve"> ال</w:t>
      </w:r>
      <w:r w:rsidR="006165F9">
        <w:rPr>
          <w:rFonts w:hint="cs"/>
          <w:szCs w:val="28"/>
          <w:rtl/>
        </w:rPr>
        <w:t>إ</w:t>
      </w:r>
      <w:r w:rsidR="006165F9" w:rsidRPr="002A11FF">
        <w:rPr>
          <w:rFonts w:hint="cs"/>
          <w:szCs w:val="28"/>
          <w:rtl/>
        </w:rPr>
        <w:t>حتفا</w:t>
      </w:r>
      <w:r>
        <w:rPr>
          <w:rFonts w:hint="cs"/>
          <w:szCs w:val="28"/>
          <w:rtl/>
        </w:rPr>
        <w:t>ظ بالماء وذلك يرجع لأن</w:t>
      </w:r>
      <w:r w:rsidR="006165F9" w:rsidRPr="002A11FF">
        <w:rPr>
          <w:rFonts w:hint="cs"/>
          <w:szCs w:val="28"/>
          <w:rtl/>
        </w:rPr>
        <w:t xml:space="preserve"> </w:t>
      </w:r>
      <w:r>
        <w:rPr>
          <w:rFonts w:hint="cs"/>
          <w:szCs w:val="28"/>
          <w:rtl/>
        </w:rPr>
        <w:t>ال</w:t>
      </w:r>
      <w:r w:rsidR="006165F9" w:rsidRPr="002A11FF">
        <w:rPr>
          <w:rFonts w:hint="cs"/>
          <w:szCs w:val="28"/>
          <w:rtl/>
        </w:rPr>
        <w:t>ده</w:t>
      </w:r>
      <w:r>
        <w:rPr>
          <w:rFonts w:hint="cs"/>
          <w:szCs w:val="28"/>
          <w:rtl/>
        </w:rPr>
        <w:t>و</w:t>
      </w:r>
      <w:r w:rsidR="006165F9" w:rsidRPr="002A11FF">
        <w:rPr>
          <w:rFonts w:hint="cs"/>
          <w:szCs w:val="28"/>
          <w:rtl/>
        </w:rPr>
        <w:t xml:space="preserve">ن </w:t>
      </w:r>
      <w:r>
        <w:rPr>
          <w:rFonts w:hint="cs"/>
          <w:szCs w:val="28"/>
          <w:rtl/>
        </w:rPr>
        <w:t>تساعد على التلين وأيضاً زيادة</w:t>
      </w:r>
      <w:r w:rsidR="006165F9">
        <w:rPr>
          <w:rFonts w:hint="cs"/>
          <w:szCs w:val="28"/>
          <w:rtl/>
        </w:rPr>
        <w:t xml:space="preserve"> الإ</w:t>
      </w:r>
      <w:r w:rsidR="006165F9" w:rsidRPr="002A11FF">
        <w:rPr>
          <w:rFonts w:hint="cs"/>
          <w:szCs w:val="28"/>
          <w:rtl/>
        </w:rPr>
        <w:t>حتفاظ بالماء</w:t>
      </w:r>
      <w:r>
        <w:rPr>
          <w:rFonts w:hint="cs"/>
          <w:szCs w:val="28"/>
          <w:rtl/>
        </w:rPr>
        <w:t xml:space="preserve"> داخل الخلايا.</w:t>
      </w:r>
    </w:p>
    <w:p w:rsidR="00094053" w:rsidRDefault="00174AA2" w:rsidP="00184AC0">
      <w:pPr>
        <w:spacing w:line="276" w:lineRule="auto"/>
        <w:ind w:left="0" w:firstLine="848"/>
        <w:jc w:val="both"/>
        <w:rPr>
          <w:szCs w:val="28"/>
          <w:rtl/>
        </w:rPr>
      </w:pPr>
      <w:r>
        <w:rPr>
          <w:rFonts w:hint="cs"/>
          <w:szCs w:val="28"/>
          <w:rtl/>
        </w:rPr>
        <w:t>في دراسة مقارنة قام بها</w:t>
      </w:r>
      <w:r w:rsidR="000A74FF">
        <w:rPr>
          <w:rFonts w:hint="cs"/>
          <w:szCs w:val="28"/>
          <w:rtl/>
        </w:rPr>
        <w:t xml:space="preserve"> </w:t>
      </w:r>
      <w:r w:rsidR="00D64922">
        <w:rPr>
          <w:rFonts w:hint="cs"/>
          <w:szCs w:val="28"/>
          <w:rtl/>
        </w:rPr>
        <w:t>(</w:t>
      </w:r>
      <w:r w:rsidR="00D64922" w:rsidRPr="00BE1F8E">
        <w:rPr>
          <w:szCs w:val="28"/>
          <w:lang w:val="en-US"/>
        </w:rPr>
        <w:t xml:space="preserve"> Khalil</w:t>
      </w:r>
      <w:r w:rsidR="00D64922">
        <w:rPr>
          <w:szCs w:val="28"/>
          <w:lang w:val="en-US"/>
        </w:rPr>
        <w:t>(</w:t>
      </w:r>
      <w:r w:rsidR="00D64922" w:rsidRPr="00BE1F8E">
        <w:rPr>
          <w:szCs w:val="28"/>
          <w:lang w:val="en-US"/>
        </w:rPr>
        <w:t>2000</w:t>
      </w:r>
      <w:r w:rsidR="00D64922">
        <w:rPr>
          <w:rFonts w:hint="cs"/>
          <w:szCs w:val="28"/>
          <w:rtl/>
        </w:rPr>
        <w:t xml:space="preserve"> بين لحم النعام ولحم الأبقار من حيث قابلية الإحتفاظ بالماء حيث وجد أن</w:t>
      </w:r>
      <w:r w:rsidR="006165F9" w:rsidRPr="002A11FF">
        <w:rPr>
          <w:rFonts w:hint="cs"/>
          <w:szCs w:val="28"/>
          <w:rtl/>
        </w:rPr>
        <w:t xml:space="preserve"> شرائح </w:t>
      </w:r>
      <w:r>
        <w:rPr>
          <w:rFonts w:hint="cs"/>
          <w:szCs w:val="28"/>
          <w:rtl/>
        </w:rPr>
        <w:t xml:space="preserve">لحم </w:t>
      </w:r>
      <w:r w:rsidR="006165F9" w:rsidRPr="002A11FF">
        <w:rPr>
          <w:rFonts w:hint="cs"/>
          <w:szCs w:val="28"/>
          <w:rtl/>
        </w:rPr>
        <w:t xml:space="preserve">النعام </w:t>
      </w:r>
      <w:r w:rsidR="00D64922">
        <w:rPr>
          <w:rFonts w:hint="cs"/>
          <w:szCs w:val="28"/>
          <w:rtl/>
        </w:rPr>
        <w:t xml:space="preserve"> تعتبر </w:t>
      </w:r>
      <w:r w:rsidR="006165F9">
        <w:rPr>
          <w:rFonts w:hint="cs"/>
          <w:szCs w:val="28"/>
          <w:rtl/>
        </w:rPr>
        <w:t>أ</w:t>
      </w:r>
      <w:r w:rsidR="00D64922">
        <w:rPr>
          <w:rFonts w:hint="cs"/>
          <w:szCs w:val="28"/>
          <w:rtl/>
        </w:rPr>
        <w:t xml:space="preserve">كثر </w:t>
      </w:r>
      <w:r w:rsidR="006165F9" w:rsidRPr="002A11FF">
        <w:rPr>
          <w:rFonts w:hint="cs"/>
          <w:szCs w:val="28"/>
          <w:rtl/>
        </w:rPr>
        <w:t>جف</w:t>
      </w:r>
      <w:r w:rsidR="00D64922">
        <w:rPr>
          <w:rFonts w:hint="cs"/>
          <w:szCs w:val="28"/>
          <w:rtl/>
        </w:rPr>
        <w:t>افاً</w:t>
      </w:r>
      <w:r w:rsidR="006165F9" w:rsidRPr="002A11FF">
        <w:rPr>
          <w:rFonts w:hint="cs"/>
          <w:szCs w:val="28"/>
          <w:rtl/>
        </w:rPr>
        <w:t xml:space="preserve"> من شرائح الب</w:t>
      </w:r>
      <w:r w:rsidR="00D64922">
        <w:rPr>
          <w:rFonts w:hint="cs"/>
          <w:szCs w:val="28"/>
          <w:rtl/>
        </w:rPr>
        <w:t>قر المقطعة مما يساعدعلى</w:t>
      </w:r>
      <w:r w:rsidR="006165F9" w:rsidRPr="002A11FF">
        <w:rPr>
          <w:rFonts w:hint="cs"/>
          <w:szCs w:val="28"/>
          <w:rtl/>
        </w:rPr>
        <w:t xml:space="preserve"> </w:t>
      </w:r>
      <w:r w:rsidR="00D64922">
        <w:rPr>
          <w:rFonts w:hint="cs"/>
          <w:szCs w:val="28"/>
          <w:rtl/>
        </w:rPr>
        <w:t>الإحساس بالخشونة عند</w:t>
      </w:r>
      <w:r w:rsidR="006165F9" w:rsidRPr="002A11FF">
        <w:rPr>
          <w:rFonts w:hint="cs"/>
          <w:szCs w:val="28"/>
          <w:rtl/>
        </w:rPr>
        <w:t xml:space="preserve"> </w:t>
      </w:r>
      <w:r w:rsidR="00FD6B93">
        <w:rPr>
          <w:rFonts w:hint="cs"/>
          <w:szCs w:val="28"/>
          <w:rtl/>
        </w:rPr>
        <w:t>التذوق بالفم وبخاصة عندما يستغرق</w:t>
      </w:r>
      <w:r w:rsidR="006165F9" w:rsidRPr="002A11FF">
        <w:rPr>
          <w:rFonts w:hint="cs"/>
          <w:szCs w:val="28"/>
          <w:rtl/>
        </w:rPr>
        <w:t xml:space="preserve"> الطهي</w:t>
      </w:r>
      <w:r w:rsidR="00FD6B93">
        <w:rPr>
          <w:rFonts w:hint="cs"/>
          <w:szCs w:val="28"/>
          <w:rtl/>
        </w:rPr>
        <w:t xml:space="preserve"> زمناً</w:t>
      </w:r>
      <w:r w:rsidR="006165F9" w:rsidRPr="002A11FF">
        <w:rPr>
          <w:rFonts w:hint="cs"/>
          <w:szCs w:val="28"/>
          <w:rtl/>
        </w:rPr>
        <w:t xml:space="preserve"> طويلاً</w:t>
      </w:r>
      <w:r w:rsidR="00FD6B93">
        <w:rPr>
          <w:rFonts w:hint="cs"/>
          <w:szCs w:val="28"/>
          <w:rtl/>
        </w:rPr>
        <w:t>.</w:t>
      </w:r>
    </w:p>
    <w:p w:rsidR="00094053" w:rsidRDefault="00094053" w:rsidP="000A74FF">
      <w:pPr>
        <w:spacing w:line="276" w:lineRule="auto"/>
        <w:ind w:left="0" w:firstLine="848"/>
        <w:jc w:val="both"/>
        <w:rPr>
          <w:szCs w:val="28"/>
          <w:rtl/>
        </w:rPr>
      </w:pPr>
    </w:p>
    <w:p w:rsidR="00215EE1" w:rsidRDefault="00215EE1" w:rsidP="00DC1C3D">
      <w:pPr>
        <w:spacing w:line="276" w:lineRule="auto"/>
        <w:ind w:left="180" w:right="720"/>
        <w:jc w:val="both"/>
        <w:rPr>
          <w:rFonts w:ascii="Lotus Linotype" w:hAnsi="Lotus Linotype"/>
          <w:b/>
          <w:bCs/>
          <w:szCs w:val="28"/>
          <w:rtl/>
        </w:rPr>
      </w:pPr>
    </w:p>
    <w:p w:rsidR="00215EE1" w:rsidRDefault="00215EE1" w:rsidP="00DC1C3D">
      <w:pPr>
        <w:spacing w:line="276" w:lineRule="auto"/>
        <w:ind w:left="180" w:right="720"/>
        <w:jc w:val="both"/>
        <w:rPr>
          <w:rFonts w:ascii="Lotus Linotype" w:hAnsi="Lotus Linotype"/>
          <w:b/>
          <w:bCs/>
          <w:szCs w:val="28"/>
          <w:rtl/>
        </w:rPr>
      </w:pPr>
    </w:p>
    <w:p w:rsidR="00215EE1" w:rsidRDefault="00215EE1" w:rsidP="00DC1C3D">
      <w:pPr>
        <w:spacing w:line="276" w:lineRule="auto"/>
        <w:ind w:left="180" w:right="720"/>
        <w:jc w:val="both"/>
        <w:rPr>
          <w:rFonts w:ascii="Lotus Linotype" w:hAnsi="Lotus Linotype"/>
          <w:b/>
          <w:bCs/>
          <w:szCs w:val="28"/>
          <w:rtl/>
        </w:rPr>
      </w:pPr>
    </w:p>
    <w:p w:rsidR="00215EE1" w:rsidRDefault="00215EE1" w:rsidP="00DC1C3D">
      <w:pPr>
        <w:spacing w:line="276" w:lineRule="auto"/>
        <w:ind w:left="180" w:right="720"/>
        <w:jc w:val="both"/>
        <w:rPr>
          <w:rFonts w:ascii="Lotus Linotype" w:hAnsi="Lotus Linotype"/>
          <w:b/>
          <w:bCs/>
          <w:szCs w:val="28"/>
          <w:rtl/>
        </w:rPr>
      </w:pPr>
    </w:p>
    <w:p w:rsidR="00215EE1" w:rsidRDefault="00215EE1" w:rsidP="00215EE1">
      <w:pPr>
        <w:bidi w:val="0"/>
        <w:ind w:left="0"/>
        <w:jc w:val="center"/>
        <w:rPr>
          <w:rFonts w:cs="Diwani Simple Striped"/>
          <w:b/>
          <w:bCs/>
          <w:sz w:val="48"/>
          <w:szCs w:val="48"/>
          <w:lang w:val="en-US"/>
        </w:rPr>
      </w:pPr>
    </w:p>
    <w:p w:rsidR="00215EE1" w:rsidRDefault="00215EE1" w:rsidP="00215EE1">
      <w:pPr>
        <w:bidi w:val="0"/>
        <w:ind w:left="0"/>
        <w:jc w:val="center"/>
        <w:rPr>
          <w:rFonts w:cs="Diwani Simple Striped"/>
          <w:b/>
          <w:bCs/>
          <w:sz w:val="48"/>
          <w:szCs w:val="48"/>
          <w:lang w:val="en-US"/>
        </w:rPr>
      </w:pPr>
    </w:p>
    <w:p w:rsidR="00215EE1" w:rsidRPr="00C41938" w:rsidRDefault="00215EE1" w:rsidP="00215EE1">
      <w:pPr>
        <w:bidi w:val="0"/>
        <w:ind w:left="0"/>
        <w:jc w:val="center"/>
        <w:rPr>
          <w:rFonts w:asciiTheme="majorHAnsi" w:eastAsiaTheme="majorEastAsia" w:hAnsiTheme="majorHAnsi" w:cs="Diwani Simple Striped"/>
          <w:b/>
          <w:bCs/>
          <w:sz w:val="48"/>
          <w:szCs w:val="48"/>
          <w:lang w:val="en-US"/>
        </w:rPr>
      </w:pPr>
      <w:r w:rsidRPr="00C41938">
        <w:rPr>
          <w:rFonts w:cs="Diwani Simple Striped" w:hint="cs"/>
          <w:b/>
          <w:bCs/>
          <w:sz w:val="48"/>
          <w:szCs w:val="48"/>
          <w:rtl/>
        </w:rPr>
        <w:t>الفصل الثالث</w:t>
      </w:r>
    </w:p>
    <w:p w:rsidR="00215EE1" w:rsidRDefault="00215EE1" w:rsidP="00215EE1">
      <w:pPr>
        <w:pStyle w:val="2"/>
        <w:spacing w:before="0" w:line="240" w:lineRule="auto"/>
        <w:jc w:val="center"/>
        <w:rPr>
          <w:rFonts w:cs="mohammad bold art 1"/>
          <w:b w:val="0"/>
          <w:bCs w:val="0"/>
          <w:color w:val="auto"/>
          <w:sz w:val="40"/>
          <w:szCs w:val="40"/>
          <w:rtl/>
        </w:rPr>
      </w:pPr>
    </w:p>
    <w:p w:rsidR="00215EE1" w:rsidRPr="00683CDB" w:rsidRDefault="00215EE1" w:rsidP="00215EE1">
      <w:pPr>
        <w:pStyle w:val="2"/>
        <w:spacing w:before="0" w:line="240" w:lineRule="auto"/>
        <w:jc w:val="center"/>
        <w:rPr>
          <w:rFonts w:cs="mohammad bold art 1"/>
          <w:b w:val="0"/>
          <w:bCs w:val="0"/>
          <w:color w:val="auto"/>
          <w:sz w:val="40"/>
          <w:szCs w:val="40"/>
          <w:rtl/>
        </w:rPr>
      </w:pPr>
      <w:r>
        <w:rPr>
          <w:rFonts w:cs="mohammad bold art 1" w:hint="cs"/>
          <w:b w:val="0"/>
          <w:bCs w:val="0"/>
          <w:color w:val="auto"/>
          <w:sz w:val="40"/>
          <w:szCs w:val="40"/>
          <w:rtl/>
        </w:rPr>
        <w:t>المنهج البحثي</w:t>
      </w:r>
    </w:p>
    <w:p w:rsidR="00215EE1" w:rsidRPr="00C97D8E" w:rsidRDefault="00215EE1" w:rsidP="00215EE1">
      <w:pPr>
        <w:bidi w:val="0"/>
        <w:jc w:val="center"/>
        <w:rPr>
          <w:b/>
          <w:bCs/>
          <w:sz w:val="40"/>
          <w:szCs w:val="40"/>
          <w:lang w:val="en-US"/>
        </w:rPr>
      </w:pPr>
      <w:r>
        <w:rPr>
          <w:b/>
          <w:bCs/>
          <w:sz w:val="40"/>
          <w:szCs w:val="40"/>
        </w:rPr>
        <w:t>Methodology</w:t>
      </w:r>
    </w:p>
    <w:p w:rsidR="00215EE1" w:rsidRPr="0057410F" w:rsidRDefault="00215EE1" w:rsidP="00215EE1">
      <w:pPr>
        <w:bidi w:val="0"/>
        <w:ind w:left="0"/>
        <w:jc w:val="center"/>
        <w:rPr>
          <w:rFonts w:ascii="Lotus Linotype" w:hAnsi="Lotus Linotype"/>
          <w:b/>
          <w:bCs/>
          <w:szCs w:val="28"/>
          <w:lang w:val="en-US"/>
        </w:rPr>
      </w:pPr>
      <w:r>
        <w:rPr>
          <w:rFonts w:ascii="Lotus Linotype" w:hAnsi="Lotus Linotype"/>
          <w:b/>
          <w:bCs/>
          <w:szCs w:val="28"/>
          <w:rtl/>
        </w:rPr>
        <w:br w:type="page"/>
      </w:r>
    </w:p>
    <w:p w:rsidR="00AB66FB" w:rsidRDefault="00AB66FB" w:rsidP="00DC1C3D">
      <w:pPr>
        <w:spacing w:line="276" w:lineRule="auto"/>
        <w:ind w:left="180" w:right="720"/>
        <w:jc w:val="both"/>
        <w:rPr>
          <w:rFonts w:ascii="Lotus Linotype" w:hAnsi="Lotus Linotype"/>
          <w:b/>
          <w:bCs/>
          <w:szCs w:val="28"/>
          <w:rtl/>
        </w:rPr>
      </w:pPr>
      <w:r w:rsidRPr="00AB66FB">
        <w:rPr>
          <w:rFonts w:ascii="Lotus Linotype" w:hAnsi="Lotus Linotype" w:hint="cs"/>
          <w:b/>
          <w:bCs/>
          <w:szCs w:val="28"/>
          <w:rtl/>
        </w:rPr>
        <w:lastRenderedPageBreak/>
        <w:t>أولاً: منهج البحث</w:t>
      </w:r>
    </w:p>
    <w:p w:rsidR="00E33F01" w:rsidRDefault="00AB66FB" w:rsidP="00F17F73">
      <w:pPr>
        <w:spacing w:line="276" w:lineRule="auto"/>
        <w:ind w:left="360" w:firstLine="488"/>
        <w:jc w:val="both"/>
        <w:rPr>
          <w:rFonts w:ascii="Lotus Linotype" w:hAnsi="Lotus Linotype"/>
          <w:szCs w:val="28"/>
          <w:rtl/>
        </w:rPr>
      </w:pPr>
      <w:r>
        <w:rPr>
          <w:rFonts w:ascii="Lotus Linotype" w:hAnsi="Lotus Linotype" w:hint="cs"/>
          <w:szCs w:val="28"/>
          <w:rtl/>
        </w:rPr>
        <w:t>يتبع البحث المنهج التجربي</w:t>
      </w:r>
      <w:r w:rsidR="00A34666">
        <w:rPr>
          <w:rFonts w:ascii="Lotus Linotype" w:hAnsi="Lotus Linotype" w:hint="cs"/>
          <w:szCs w:val="28"/>
          <w:rtl/>
        </w:rPr>
        <w:t xml:space="preserve"> المبني</w:t>
      </w:r>
      <w:r>
        <w:rPr>
          <w:rFonts w:ascii="Lotus Linotype" w:hAnsi="Lotus Linotype" w:hint="cs"/>
          <w:szCs w:val="28"/>
          <w:rtl/>
        </w:rPr>
        <w:t xml:space="preserve"> على أسلوب علمي ويتضمن البحث </w:t>
      </w:r>
      <w:r w:rsidR="00A34666">
        <w:rPr>
          <w:rFonts w:ascii="Lotus Linotype" w:hAnsi="Lotus Linotype" w:hint="cs"/>
          <w:szCs w:val="28"/>
          <w:rtl/>
        </w:rPr>
        <w:t xml:space="preserve"> دراسة معملية</w:t>
      </w:r>
      <w:r w:rsidR="00184AC0">
        <w:rPr>
          <w:rFonts w:ascii="Lotus Linotype" w:hAnsi="Lotus Linotype" w:hint="cs"/>
          <w:szCs w:val="28"/>
          <w:rtl/>
        </w:rPr>
        <w:t xml:space="preserve"> (عبادات ,2003)</w:t>
      </w:r>
      <w:r w:rsidR="00A34666">
        <w:rPr>
          <w:rFonts w:ascii="Lotus Linotype" w:hAnsi="Lotus Linotype" w:hint="cs"/>
          <w:szCs w:val="28"/>
          <w:rtl/>
        </w:rPr>
        <w:t xml:space="preserve">. </w:t>
      </w:r>
    </w:p>
    <w:p w:rsidR="0078560F" w:rsidRDefault="0078560F" w:rsidP="00DC1C3D">
      <w:pPr>
        <w:spacing w:line="276" w:lineRule="auto"/>
        <w:ind w:left="360"/>
        <w:jc w:val="both"/>
        <w:rPr>
          <w:rFonts w:ascii="Lotus Linotype" w:hAnsi="Lotus Linotype"/>
          <w:szCs w:val="28"/>
          <w:rtl/>
        </w:rPr>
      </w:pPr>
    </w:p>
    <w:p w:rsidR="0078560F" w:rsidRDefault="0078560F" w:rsidP="00DC1C3D">
      <w:pPr>
        <w:spacing w:line="276" w:lineRule="auto"/>
        <w:ind w:left="360"/>
        <w:jc w:val="both"/>
        <w:rPr>
          <w:rFonts w:ascii="Lotus Linotype" w:hAnsi="Lotus Linotype"/>
          <w:b/>
          <w:bCs/>
          <w:szCs w:val="28"/>
          <w:rtl/>
        </w:rPr>
      </w:pPr>
      <w:r w:rsidRPr="0078560F">
        <w:rPr>
          <w:rFonts w:ascii="Lotus Linotype" w:hAnsi="Lotus Linotype" w:hint="cs"/>
          <w:b/>
          <w:bCs/>
          <w:szCs w:val="28"/>
          <w:rtl/>
        </w:rPr>
        <w:t>ثانياً:</w:t>
      </w:r>
      <w:r w:rsidR="00FB341F">
        <w:rPr>
          <w:rFonts w:ascii="Lotus Linotype" w:hAnsi="Lotus Linotype" w:hint="cs"/>
          <w:b/>
          <w:bCs/>
          <w:szCs w:val="28"/>
          <w:rtl/>
        </w:rPr>
        <w:t xml:space="preserve"> </w:t>
      </w:r>
      <w:r w:rsidRPr="0078560F">
        <w:rPr>
          <w:rFonts w:ascii="Lotus Linotype" w:hAnsi="Lotus Linotype" w:hint="cs"/>
          <w:b/>
          <w:bCs/>
          <w:szCs w:val="28"/>
          <w:rtl/>
        </w:rPr>
        <w:t>حدود البحث</w:t>
      </w:r>
    </w:p>
    <w:p w:rsidR="0078560F" w:rsidRDefault="0078560F" w:rsidP="00DC1C3D">
      <w:pPr>
        <w:spacing w:line="276" w:lineRule="auto"/>
        <w:ind w:left="360"/>
        <w:jc w:val="both"/>
        <w:rPr>
          <w:rFonts w:ascii="Lotus Linotype" w:hAnsi="Lotus Linotype"/>
          <w:b/>
          <w:bCs/>
          <w:szCs w:val="28"/>
          <w:rtl/>
        </w:rPr>
      </w:pPr>
      <w:r>
        <w:rPr>
          <w:rFonts w:ascii="Lotus Linotype" w:hAnsi="Lotus Linotype" w:hint="cs"/>
          <w:b/>
          <w:bCs/>
          <w:szCs w:val="28"/>
          <w:rtl/>
        </w:rPr>
        <w:t>2-1:الحدود المكانية</w:t>
      </w:r>
    </w:p>
    <w:p w:rsidR="0078560F" w:rsidRDefault="0078560F" w:rsidP="000A74FF">
      <w:pPr>
        <w:spacing w:line="276" w:lineRule="auto"/>
        <w:ind w:left="360" w:firstLine="488"/>
        <w:jc w:val="both"/>
        <w:rPr>
          <w:rFonts w:ascii="Lotus Linotype" w:hAnsi="Lotus Linotype"/>
          <w:szCs w:val="28"/>
          <w:rtl/>
        </w:rPr>
      </w:pPr>
      <w:r>
        <w:rPr>
          <w:rFonts w:ascii="Lotus Linotype" w:hAnsi="Lotus Linotype" w:hint="cs"/>
          <w:szCs w:val="28"/>
          <w:rtl/>
        </w:rPr>
        <w:t>تم إجراء البحث في معمل الدراسات العليا في كلية التربية للإقتصاد المنزلي بمحافظة جدة فيما عدا الجزء الخاص</w:t>
      </w:r>
      <w:r w:rsidR="00B73D02">
        <w:rPr>
          <w:rFonts w:ascii="Lotus Linotype" w:hAnsi="Lotus Linotype" w:hint="cs"/>
          <w:szCs w:val="28"/>
          <w:rtl/>
        </w:rPr>
        <w:t xml:space="preserve"> ب</w:t>
      </w:r>
      <w:r w:rsidR="00EE7EC5">
        <w:rPr>
          <w:rFonts w:ascii="Lotus Linotype" w:hAnsi="Lotus Linotype" w:hint="cs"/>
          <w:szCs w:val="28"/>
          <w:rtl/>
        </w:rPr>
        <w:t>الأحماض الأم</w:t>
      </w:r>
      <w:r w:rsidR="0057410F">
        <w:rPr>
          <w:rFonts w:ascii="Lotus Linotype" w:hAnsi="Lotus Linotype" w:hint="cs"/>
          <w:szCs w:val="28"/>
          <w:rtl/>
        </w:rPr>
        <w:t>ي</w:t>
      </w:r>
      <w:r w:rsidR="00EE7EC5">
        <w:rPr>
          <w:rFonts w:ascii="Lotus Linotype" w:hAnsi="Lotus Linotype" w:hint="cs"/>
          <w:szCs w:val="28"/>
          <w:rtl/>
        </w:rPr>
        <w:t>نية و</w:t>
      </w:r>
      <w:r w:rsidR="00B73D02">
        <w:rPr>
          <w:rFonts w:ascii="Lotus Linotype" w:hAnsi="Lotus Linotype" w:hint="cs"/>
          <w:szCs w:val="28"/>
          <w:rtl/>
        </w:rPr>
        <w:t>الدهون والن</w:t>
      </w:r>
      <w:r w:rsidR="0057410F">
        <w:rPr>
          <w:rFonts w:ascii="Lotus Linotype" w:hAnsi="Lotus Linotype" w:hint="cs"/>
          <w:szCs w:val="28"/>
          <w:rtl/>
        </w:rPr>
        <w:t xml:space="preserve">يتروجين الكلي فقد تم إجرائها </w:t>
      </w:r>
      <w:r w:rsidR="00B73D02">
        <w:rPr>
          <w:rFonts w:ascii="Lotus Linotype" w:hAnsi="Lotus Linotype" w:hint="cs"/>
          <w:szCs w:val="28"/>
          <w:rtl/>
        </w:rPr>
        <w:t>في مركز البحوث الزراعية</w:t>
      </w:r>
      <w:r w:rsidR="000A74FF">
        <w:rPr>
          <w:rFonts w:ascii="Lotus Linotype" w:hAnsi="Lotus Linotype" w:hint="cs"/>
          <w:szCs w:val="28"/>
          <w:rtl/>
        </w:rPr>
        <w:t xml:space="preserve"> </w:t>
      </w:r>
      <w:r w:rsidR="00B73D02">
        <w:rPr>
          <w:rFonts w:ascii="Lotus Linotype" w:hAnsi="Lotus Linotype" w:hint="cs"/>
          <w:szCs w:val="28"/>
          <w:rtl/>
        </w:rPr>
        <w:t>(معهد بحوث تكنولوجيا الأغذية)</w:t>
      </w:r>
      <w:r w:rsidR="00995CCB">
        <w:rPr>
          <w:rFonts w:ascii="Lotus Linotype" w:hAnsi="Lotus Linotype" w:hint="cs"/>
          <w:szCs w:val="28"/>
          <w:rtl/>
        </w:rPr>
        <w:t xml:space="preserve"> </w:t>
      </w:r>
      <w:r w:rsidR="00B73D02">
        <w:rPr>
          <w:rFonts w:ascii="Lotus Linotype" w:hAnsi="Lotus Linotype" w:hint="cs"/>
          <w:szCs w:val="28"/>
          <w:rtl/>
        </w:rPr>
        <w:t xml:space="preserve">بجمهورية مصر العربية وأيضاً تحليل </w:t>
      </w:r>
      <w:r w:rsidR="003C29AB">
        <w:rPr>
          <w:rFonts w:ascii="Lotus Linotype" w:hAnsi="Lotus Linotype" w:hint="cs"/>
          <w:szCs w:val="28"/>
          <w:rtl/>
        </w:rPr>
        <w:t xml:space="preserve">عينات خلطات مختلفة من (اللحوم الطازجة والمصنعة ) </w:t>
      </w:r>
      <w:r w:rsidR="000A74FF">
        <w:rPr>
          <w:rFonts w:ascii="Lotus Linotype" w:hAnsi="Lotus Linotype" w:hint="cs"/>
          <w:szCs w:val="28"/>
          <w:rtl/>
        </w:rPr>
        <w:t>والأملاح المعدنية</w:t>
      </w:r>
      <w:r w:rsidR="0057410F">
        <w:rPr>
          <w:rFonts w:ascii="Lotus Linotype" w:hAnsi="Lotus Linotype" w:hint="cs"/>
          <w:szCs w:val="28"/>
          <w:rtl/>
        </w:rPr>
        <w:t xml:space="preserve"> فقد تم إجرائها</w:t>
      </w:r>
      <w:r w:rsidR="00EE7EC5">
        <w:rPr>
          <w:rFonts w:ascii="Lotus Linotype" w:hAnsi="Lotus Linotype" w:hint="cs"/>
          <w:szCs w:val="28"/>
          <w:rtl/>
        </w:rPr>
        <w:t xml:space="preserve"> في المع</w:t>
      </w:r>
      <w:r w:rsidR="003C29AB">
        <w:rPr>
          <w:rFonts w:ascii="Lotus Linotype" w:hAnsi="Lotus Linotype" w:hint="cs"/>
          <w:szCs w:val="28"/>
          <w:rtl/>
        </w:rPr>
        <w:t>ه</w:t>
      </w:r>
      <w:r w:rsidR="00EE7EC5">
        <w:rPr>
          <w:rFonts w:ascii="Lotus Linotype" w:hAnsi="Lotus Linotype" w:hint="cs"/>
          <w:szCs w:val="28"/>
          <w:rtl/>
        </w:rPr>
        <w:t>د القومي للتغذية بجمهورية مصر العربية</w:t>
      </w:r>
      <w:r w:rsidR="0057410F">
        <w:rPr>
          <w:rFonts w:ascii="Lotus Linotype" w:hAnsi="Lotus Linotype" w:hint="cs"/>
          <w:szCs w:val="28"/>
          <w:rtl/>
        </w:rPr>
        <w:t xml:space="preserve"> لعدم توافر الأجهزه في معمل الكلية</w:t>
      </w:r>
      <w:r w:rsidR="000A74FF">
        <w:rPr>
          <w:rFonts w:ascii="Lotus Linotype" w:hAnsi="Lotus Linotype" w:hint="cs"/>
          <w:szCs w:val="28"/>
          <w:rtl/>
        </w:rPr>
        <w:t xml:space="preserve"> </w:t>
      </w:r>
      <w:r w:rsidR="00EE7EC5">
        <w:rPr>
          <w:rFonts w:ascii="Lotus Linotype" w:hAnsi="Lotus Linotype" w:hint="cs"/>
          <w:szCs w:val="28"/>
          <w:rtl/>
        </w:rPr>
        <w:t>.</w:t>
      </w:r>
    </w:p>
    <w:p w:rsidR="00EE7EC5" w:rsidRDefault="00EE7EC5" w:rsidP="00DC1C3D">
      <w:pPr>
        <w:spacing w:line="276" w:lineRule="auto"/>
        <w:ind w:left="360"/>
        <w:jc w:val="both"/>
        <w:rPr>
          <w:rFonts w:ascii="Lotus Linotype" w:hAnsi="Lotus Linotype"/>
          <w:szCs w:val="28"/>
          <w:rtl/>
        </w:rPr>
      </w:pPr>
    </w:p>
    <w:p w:rsidR="00EE7EC5" w:rsidRDefault="00EE7EC5" w:rsidP="00DC1C3D">
      <w:pPr>
        <w:spacing w:line="276" w:lineRule="auto"/>
        <w:ind w:left="360"/>
        <w:jc w:val="both"/>
        <w:rPr>
          <w:rFonts w:ascii="Lotus Linotype" w:hAnsi="Lotus Linotype"/>
          <w:b/>
          <w:bCs/>
          <w:szCs w:val="28"/>
          <w:rtl/>
        </w:rPr>
      </w:pPr>
      <w:r w:rsidRPr="00EE7EC5">
        <w:rPr>
          <w:rFonts w:ascii="Lotus Linotype" w:hAnsi="Lotus Linotype" w:hint="cs"/>
          <w:b/>
          <w:bCs/>
          <w:szCs w:val="28"/>
          <w:rtl/>
        </w:rPr>
        <w:t>2-2:</w:t>
      </w:r>
      <w:r w:rsidR="00FB341F">
        <w:rPr>
          <w:rFonts w:ascii="Lotus Linotype" w:hAnsi="Lotus Linotype" w:hint="cs"/>
          <w:b/>
          <w:bCs/>
          <w:szCs w:val="28"/>
          <w:rtl/>
        </w:rPr>
        <w:t xml:space="preserve"> </w:t>
      </w:r>
      <w:r w:rsidRPr="00EE7EC5">
        <w:rPr>
          <w:rFonts w:ascii="Lotus Linotype" w:hAnsi="Lotus Linotype" w:hint="cs"/>
          <w:b/>
          <w:bCs/>
          <w:szCs w:val="28"/>
          <w:rtl/>
        </w:rPr>
        <w:t>الحدود الزمانية</w:t>
      </w:r>
    </w:p>
    <w:p w:rsidR="00EE7EC5" w:rsidRPr="00EE7EC5" w:rsidRDefault="00EE7EC5" w:rsidP="00DC1C3D">
      <w:pPr>
        <w:spacing w:line="276" w:lineRule="auto"/>
        <w:ind w:left="360"/>
        <w:jc w:val="both"/>
        <w:rPr>
          <w:rFonts w:ascii="Lotus Linotype" w:hAnsi="Lotus Linotype"/>
          <w:szCs w:val="28"/>
          <w:rtl/>
        </w:rPr>
      </w:pPr>
      <w:r>
        <w:rPr>
          <w:rFonts w:ascii="Lotus Linotype" w:hAnsi="Lotus Linotype" w:hint="cs"/>
          <w:b/>
          <w:bCs/>
          <w:szCs w:val="28"/>
          <w:rtl/>
        </w:rPr>
        <w:t xml:space="preserve">     </w:t>
      </w:r>
      <w:r>
        <w:rPr>
          <w:rFonts w:ascii="Lotus Linotype" w:hAnsi="Lotus Linotype" w:hint="cs"/>
          <w:szCs w:val="28"/>
          <w:rtl/>
        </w:rPr>
        <w:t>تم إجراء هذا البحث خلال عام(1427-1428هـ)</w:t>
      </w:r>
    </w:p>
    <w:p w:rsidR="00AB66FB" w:rsidRPr="00AB66FB" w:rsidRDefault="00AB66FB" w:rsidP="00DC1C3D">
      <w:pPr>
        <w:spacing w:line="276" w:lineRule="auto"/>
        <w:ind w:left="180" w:right="720"/>
        <w:jc w:val="both"/>
        <w:rPr>
          <w:rFonts w:ascii="Lotus Linotype" w:hAnsi="Lotus Linotype"/>
          <w:b/>
          <w:bCs/>
          <w:szCs w:val="28"/>
        </w:rPr>
      </w:pPr>
    </w:p>
    <w:p w:rsidR="009C1130" w:rsidRDefault="0057410F" w:rsidP="00DC1C3D">
      <w:pPr>
        <w:pStyle w:val="2"/>
        <w:jc w:val="both"/>
        <w:rPr>
          <w:rFonts w:cs="Simplified Arabic"/>
          <w:color w:val="auto"/>
          <w:sz w:val="28"/>
          <w:szCs w:val="28"/>
          <w:rtl/>
        </w:rPr>
      </w:pPr>
      <w:r>
        <w:rPr>
          <w:rFonts w:cs="Simplified Arabic" w:hint="cs"/>
          <w:color w:val="auto"/>
          <w:sz w:val="28"/>
          <w:szCs w:val="28"/>
          <w:rtl/>
        </w:rPr>
        <w:t>ثالثاً</w:t>
      </w:r>
      <w:r w:rsidR="00EE7EC5">
        <w:rPr>
          <w:rFonts w:cs="Simplified Arabic" w:hint="cs"/>
          <w:color w:val="auto"/>
          <w:sz w:val="28"/>
          <w:szCs w:val="28"/>
          <w:rtl/>
        </w:rPr>
        <w:t xml:space="preserve">:مواد البحث </w:t>
      </w:r>
      <w:r w:rsidR="009C1130">
        <w:rPr>
          <w:rFonts w:cs="Simplified Arabic"/>
          <w:color w:val="auto"/>
          <w:sz w:val="28"/>
          <w:szCs w:val="28"/>
        </w:rPr>
        <w:t>Research Materials</w:t>
      </w:r>
    </w:p>
    <w:p w:rsidR="0057410F" w:rsidRDefault="00EE16AE" w:rsidP="000A74FF">
      <w:pPr>
        <w:pStyle w:val="2"/>
        <w:ind w:firstLine="488"/>
        <w:jc w:val="both"/>
        <w:rPr>
          <w:rFonts w:ascii="Lotus Linotype" w:hAnsi="Lotus Linotype" w:cs="Simplified Arabic"/>
          <w:b w:val="0"/>
          <w:bCs w:val="0"/>
          <w:color w:val="auto"/>
          <w:sz w:val="28"/>
          <w:szCs w:val="28"/>
          <w:rtl/>
        </w:rPr>
      </w:pPr>
      <w:r w:rsidRPr="009C1130">
        <w:rPr>
          <w:rFonts w:ascii="Lotus Linotype" w:hAnsi="Lotus Linotype" w:cs="Simplified Arabic" w:hint="cs"/>
          <w:b w:val="0"/>
          <w:bCs w:val="0"/>
          <w:color w:val="auto"/>
          <w:sz w:val="28"/>
          <w:szCs w:val="28"/>
          <w:rtl/>
        </w:rPr>
        <w:t xml:space="preserve">تم شراء جميع اللحوم المستخدمة الطازجة والمصنعة والخامات المستخدمة من السوق المحلي </w:t>
      </w:r>
      <w:r w:rsidRPr="00FB341F">
        <w:rPr>
          <w:rFonts w:ascii="Lotus Linotype" w:hAnsi="Lotus Linotype" w:cs="Simplified Arabic" w:hint="cs"/>
          <w:b w:val="0"/>
          <w:bCs w:val="0"/>
          <w:color w:val="auto"/>
          <w:sz w:val="28"/>
          <w:szCs w:val="28"/>
          <w:rtl/>
        </w:rPr>
        <w:t>بجدة</w:t>
      </w:r>
    </w:p>
    <w:p w:rsidR="00EE16AE" w:rsidRPr="00F17F73" w:rsidRDefault="0057410F" w:rsidP="000A74FF">
      <w:pPr>
        <w:pStyle w:val="2"/>
        <w:ind w:firstLine="488"/>
        <w:jc w:val="both"/>
        <w:rPr>
          <w:rFonts w:ascii="Lotus Linotype" w:hAnsi="Lotus Linotype" w:cs="Simplified Arabic"/>
          <w:b w:val="0"/>
          <w:bCs w:val="0"/>
          <w:color w:val="auto"/>
          <w:sz w:val="28"/>
          <w:szCs w:val="28"/>
          <w:rtl/>
        </w:rPr>
      </w:pPr>
      <w:r>
        <w:rPr>
          <w:rFonts w:ascii="Lotus Linotype" w:hAnsi="Lotus Linotype" w:cs="Simplified Arabic" w:hint="cs"/>
          <w:b w:val="0"/>
          <w:bCs w:val="0"/>
          <w:color w:val="auto"/>
          <w:sz w:val="28"/>
          <w:szCs w:val="28"/>
          <w:rtl/>
        </w:rPr>
        <w:t>3</w:t>
      </w:r>
      <w:r w:rsidR="00297619" w:rsidRPr="00FB341F">
        <w:rPr>
          <w:rFonts w:ascii="Lotus Linotype" w:hAnsi="Lotus Linotype" w:cs="Simplified Arabic" w:hint="cs"/>
          <w:b w:val="0"/>
          <w:bCs w:val="0"/>
          <w:color w:val="auto"/>
          <w:sz w:val="28"/>
          <w:szCs w:val="28"/>
          <w:rtl/>
        </w:rPr>
        <w:t>-</w:t>
      </w:r>
      <w:r>
        <w:rPr>
          <w:rFonts w:ascii="Lotus Linotype" w:hAnsi="Lotus Linotype" w:cs="Simplified Arabic" w:hint="cs"/>
          <w:b w:val="0"/>
          <w:bCs w:val="0"/>
          <w:color w:val="auto"/>
          <w:sz w:val="28"/>
          <w:szCs w:val="28"/>
          <w:rtl/>
        </w:rPr>
        <w:t>1</w:t>
      </w:r>
      <w:r w:rsidR="00EE16AE" w:rsidRPr="00FB341F">
        <w:rPr>
          <w:rFonts w:hint="cs"/>
          <w:color w:val="auto"/>
          <w:sz w:val="28"/>
          <w:szCs w:val="28"/>
          <w:rtl/>
        </w:rPr>
        <w:t>اللحوم المستخدمة الطازجة</w:t>
      </w:r>
      <w:r w:rsidR="00EE16AE" w:rsidRPr="00FB341F">
        <w:rPr>
          <w:rFonts w:hint="cs"/>
          <w:b w:val="0"/>
          <w:bCs w:val="0"/>
          <w:color w:val="auto"/>
          <w:rtl/>
        </w:rPr>
        <w:t>:</w:t>
      </w:r>
      <w:r w:rsidR="00FB341F">
        <w:rPr>
          <w:rFonts w:hint="cs"/>
          <w:b w:val="0"/>
          <w:bCs w:val="0"/>
          <w:color w:val="auto"/>
          <w:rtl/>
        </w:rPr>
        <w:t xml:space="preserve"> </w:t>
      </w:r>
      <w:r w:rsidR="00EE16AE" w:rsidRPr="00024F1B">
        <w:rPr>
          <w:rFonts w:ascii="Lotus Linotype" w:hAnsi="Lotus Linotype" w:cs="Simplified Arabic" w:hint="cs"/>
          <w:b w:val="0"/>
          <w:bCs w:val="0"/>
          <w:color w:val="auto"/>
          <w:sz w:val="28"/>
          <w:szCs w:val="28"/>
          <w:rtl/>
        </w:rPr>
        <w:t>لحم النعام عضلة الفخذ</w:t>
      </w:r>
      <w:r w:rsidR="009C1130" w:rsidRPr="00024F1B">
        <w:rPr>
          <w:rFonts w:ascii="Lotus Linotype" w:hAnsi="Lotus Linotype" w:cs="Simplified Arabic" w:hint="cs"/>
          <w:b w:val="0"/>
          <w:bCs w:val="0"/>
          <w:color w:val="auto"/>
          <w:sz w:val="28"/>
          <w:szCs w:val="28"/>
          <w:rtl/>
        </w:rPr>
        <w:t xml:space="preserve"> ,</w:t>
      </w:r>
      <w:r w:rsidR="00EE16AE" w:rsidRPr="00024F1B">
        <w:rPr>
          <w:rFonts w:ascii="Lotus Linotype" w:hAnsi="Lotus Linotype" w:cs="Simplified Arabic" w:hint="cs"/>
          <w:b w:val="0"/>
          <w:bCs w:val="0"/>
          <w:color w:val="auto"/>
          <w:sz w:val="28"/>
          <w:szCs w:val="28"/>
          <w:rtl/>
        </w:rPr>
        <w:t>لحم بقري عضلة الفخذ</w:t>
      </w:r>
      <w:r w:rsidR="009C1130" w:rsidRPr="00024F1B">
        <w:rPr>
          <w:rFonts w:ascii="Lotus Linotype" w:hAnsi="Lotus Linotype" w:cs="Simplified Arabic" w:hint="cs"/>
          <w:b w:val="0"/>
          <w:bCs w:val="0"/>
          <w:color w:val="auto"/>
          <w:sz w:val="28"/>
          <w:szCs w:val="28"/>
          <w:rtl/>
        </w:rPr>
        <w:t xml:space="preserve">, </w:t>
      </w:r>
      <w:r w:rsidR="00EE16AE" w:rsidRPr="00024F1B">
        <w:rPr>
          <w:rFonts w:ascii="Lotus Linotype" w:hAnsi="Lotus Linotype" w:cs="Simplified Arabic" w:hint="cs"/>
          <w:b w:val="0"/>
          <w:bCs w:val="0"/>
          <w:color w:val="auto"/>
          <w:sz w:val="28"/>
          <w:szCs w:val="28"/>
          <w:rtl/>
        </w:rPr>
        <w:t>لحم ضأن(غنم) عضلة الفخذ</w:t>
      </w:r>
      <w:r w:rsidR="009C1130" w:rsidRPr="00024F1B">
        <w:rPr>
          <w:rFonts w:ascii="Lotus Linotype" w:hAnsi="Lotus Linotype" w:cs="Simplified Arabic" w:hint="cs"/>
          <w:b w:val="0"/>
          <w:bCs w:val="0"/>
          <w:color w:val="auto"/>
          <w:sz w:val="28"/>
          <w:szCs w:val="28"/>
          <w:rtl/>
        </w:rPr>
        <w:t xml:space="preserve">, </w:t>
      </w:r>
      <w:r w:rsidR="00EE16AE" w:rsidRPr="00024F1B">
        <w:rPr>
          <w:rFonts w:ascii="Lotus Linotype" w:hAnsi="Lotus Linotype" w:cs="Simplified Arabic" w:hint="cs"/>
          <w:b w:val="0"/>
          <w:bCs w:val="0"/>
          <w:color w:val="auto"/>
          <w:sz w:val="28"/>
          <w:szCs w:val="28"/>
          <w:rtl/>
        </w:rPr>
        <w:t>أفخاذ دجاج مخليه من العظام</w:t>
      </w:r>
      <w:r w:rsidR="009C1130" w:rsidRPr="00F17F73">
        <w:rPr>
          <w:rFonts w:ascii="Lotus Linotype" w:hAnsi="Lotus Linotype" w:cs="Simplified Arabic" w:hint="cs"/>
          <w:b w:val="0"/>
          <w:bCs w:val="0"/>
          <w:color w:val="auto"/>
          <w:sz w:val="28"/>
          <w:szCs w:val="28"/>
          <w:rtl/>
        </w:rPr>
        <w:t>.</w:t>
      </w:r>
    </w:p>
    <w:p w:rsidR="00EE16AE" w:rsidRPr="008A66C1" w:rsidRDefault="00EE16AE" w:rsidP="00DC1C3D">
      <w:pPr>
        <w:ind w:left="0"/>
        <w:jc w:val="both"/>
        <w:rPr>
          <w:lang w:val="en-US"/>
        </w:rPr>
      </w:pPr>
    </w:p>
    <w:p w:rsidR="00EE16AE" w:rsidRPr="00284C61" w:rsidRDefault="0057410F" w:rsidP="00DC1C3D">
      <w:pPr>
        <w:pStyle w:val="2"/>
        <w:spacing w:before="0"/>
        <w:ind w:left="360"/>
        <w:jc w:val="both"/>
        <w:rPr>
          <w:rFonts w:ascii="Lotus Linotype" w:hAnsi="Lotus Linotype" w:cs="Simplified Arabic"/>
          <w:color w:val="auto"/>
          <w:sz w:val="28"/>
          <w:szCs w:val="28"/>
          <w:rtl/>
        </w:rPr>
      </w:pPr>
      <w:r>
        <w:rPr>
          <w:rFonts w:ascii="Lotus Linotype" w:hAnsi="Lotus Linotype" w:cs="Simplified Arabic" w:hint="cs"/>
          <w:color w:val="auto"/>
          <w:sz w:val="28"/>
          <w:szCs w:val="28"/>
          <w:rtl/>
        </w:rPr>
        <w:lastRenderedPageBreak/>
        <w:t>3-2</w:t>
      </w:r>
      <w:r w:rsidR="00297619">
        <w:rPr>
          <w:rFonts w:ascii="Lotus Linotype" w:hAnsi="Lotus Linotype" w:cs="Simplified Arabic" w:hint="cs"/>
          <w:color w:val="auto"/>
          <w:sz w:val="28"/>
          <w:szCs w:val="28"/>
          <w:rtl/>
        </w:rPr>
        <w:t xml:space="preserve">اللحوم المستخدمة </w:t>
      </w:r>
      <w:r w:rsidR="00297619">
        <w:rPr>
          <w:rFonts w:ascii="Lotus Linotype" w:hAnsi="Lotus Linotype" w:cs="Simplified Arabic"/>
          <w:color w:val="auto"/>
          <w:sz w:val="28"/>
          <w:szCs w:val="28"/>
          <w:rtl/>
        </w:rPr>
        <w:t>الم</w:t>
      </w:r>
      <w:r w:rsidR="00297619">
        <w:rPr>
          <w:rFonts w:ascii="Lotus Linotype" w:hAnsi="Lotus Linotype" w:cs="Simplified Arabic" w:hint="cs"/>
          <w:color w:val="auto"/>
          <w:sz w:val="28"/>
          <w:szCs w:val="28"/>
          <w:rtl/>
        </w:rPr>
        <w:t>صنعة</w:t>
      </w:r>
      <w:r w:rsidR="00EE16AE" w:rsidRPr="00284C61">
        <w:rPr>
          <w:rFonts w:ascii="Lotus Linotype" w:hAnsi="Lotus Linotype" w:cs="Simplified Arabic"/>
          <w:color w:val="auto"/>
          <w:sz w:val="28"/>
          <w:szCs w:val="28"/>
          <w:rtl/>
        </w:rPr>
        <w:t xml:space="preserve"> :</w:t>
      </w:r>
    </w:p>
    <w:p w:rsidR="00EE16AE" w:rsidRPr="00284C61" w:rsidRDefault="00EE16AE" w:rsidP="00DC1C3D">
      <w:pPr>
        <w:pStyle w:val="2"/>
        <w:spacing w:before="0"/>
        <w:ind w:left="205"/>
        <w:jc w:val="both"/>
        <w:rPr>
          <w:rFonts w:ascii="Lotus Linotype" w:hAnsi="Lotus Linotype" w:cs="Simplified Arabic"/>
          <w:b w:val="0"/>
          <w:bCs w:val="0"/>
          <w:color w:val="auto"/>
          <w:sz w:val="28"/>
          <w:szCs w:val="28"/>
          <w:rtl/>
        </w:rPr>
      </w:pPr>
      <w:r w:rsidRPr="00284C61">
        <w:rPr>
          <w:rFonts w:ascii="Lotus Linotype" w:hAnsi="Lotus Linotype" w:cs="Simplified Arabic"/>
          <w:b w:val="0"/>
          <w:bCs w:val="0"/>
          <w:color w:val="auto"/>
          <w:sz w:val="28"/>
          <w:szCs w:val="28"/>
          <w:rtl/>
        </w:rPr>
        <w:t>تم شراء م</w:t>
      </w:r>
      <w:r w:rsidRPr="00284C61">
        <w:rPr>
          <w:rFonts w:ascii="Lotus Linotype" w:hAnsi="Lotus Linotype" w:cs="Simplified Arabic" w:hint="cs"/>
          <w:b w:val="0"/>
          <w:bCs w:val="0"/>
          <w:color w:val="auto"/>
          <w:sz w:val="28"/>
          <w:szCs w:val="28"/>
          <w:rtl/>
        </w:rPr>
        <w:t>صنعات كفت</w:t>
      </w:r>
      <w:r>
        <w:rPr>
          <w:rFonts w:ascii="Lotus Linotype" w:hAnsi="Lotus Linotype" w:cs="Simplified Arabic" w:hint="cs"/>
          <w:b w:val="0"/>
          <w:bCs w:val="0"/>
          <w:color w:val="auto"/>
          <w:sz w:val="28"/>
          <w:szCs w:val="28"/>
          <w:rtl/>
        </w:rPr>
        <w:t>ة</w:t>
      </w:r>
      <w:r w:rsidR="00AD20E6">
        <w:rPr>
          <w:rFonts w:ascii="Lotus Linotype" w:hAnsi="Lotus Linotype" w:cs="Simplified Arabic"/>
          <w:b w:val="0"/>
          <w:bCs w:val="0"/>
          <w:color w:val="auto"/>
          <w:sz w:val="28"/>
          <w:szCs w:val="28"/>
          <w:rtl/>
        </w:rPr>
        <w:t xml:space="preserve"> اللحوم </w:t>
      </w:r>
      <w:r w:rsidRPr="00284C61">
        <w:rPr>
          <w:rFonts w:ascii="Lotus Linotype" w:hAnsi="Lotus Linotype" w:cs="Simplified Arabic"/>
          <w:b w:val="0"/>
          <w:bCs w:val="0"/>
          <w:color w:val="auto"/>
          <w:sz w:val="28"/>
          <w:szCs w:val="28"/>
          <w:rtl/>
        </w:rPr>
        <w:t>البقري ,</w:t>
      </w:r>
      <w:r>
        <w:rPr>
          <w:rFonts w:ascii="Lotus Linotype" w:hAnsi="Lotus Linotype" w:cs="Simplified Arabic" w:hint="cs"/>
          <w:b w:val="0"/>
          <w:bCs w:val="0"/>
          <w:color w:val="auto"/>
          <w:sz w:val="28"/>
          <w:szCs w:val="28"/>
          <w:rtl/>
        </w:rPr>
        <w:t xml:space="preserve"> </w:t>
      </w:r>
      <w:r w:rsidR="00AD20E6">
        <w:rPr>
          <w:rFonts w:ascii="Lotus Linotype" w:hAnsi="Lotus Linotype" w:cs="Simplified Arabic"/>
          <w:b w:val="0"/>
          <w:bCs w:val="0"/>
          <w:color w:val="auto"/>
          <w:sz w:val="28"/>
          <w:szCs w:val="28"/>
          <w:rtl/>
        </w:rPr>
        <w:t>والضأن</w:t>
      </w:r>
      <w:r w:rsidR="00AD20E6">
        <w:rPr>
          <w:rFonts w:ascii="Lotus Linotype" w:hAnsi="Lotus Linotype" w:cs="Simplified Arabic" w:hint="cs"/>
          <w:b w:val="0"/>
          <w:bCs w:val="0"/>
          <w:color w:val="auto"/>
          <w:sz w:val="28"/>
          <w:szCs w:val="28"/>
          <w:rtl/>
        </w:rPr>
        <w:t xml:space="preserve"> </w:t>
      </w:r>
      <w:r>
        <w:rPr>
          <w:rFonts w:ascii="Lotus Linotype" w:hAnsi="Lotus Linotype" w:cs="Simplified Arabic"/>
          <w:b w:val="0"/>
          <w:bCs w:val="0"/>
          <w:color w:val="auto"/>
          <w:sz w:val="28"/>
          <w:szCs w:val="28"/>
          <w:rtl/>
        </w:rPr>
        <w:t>والدجاج الجاهزة من السوق المحلي</w:t>
      </w:r>
      <w:r w:rsidRPr="00284C61">
        <w:rPr>
          <w:rFonts w:ascii="Lotus Linotype" w:hAnsi="Lotus Linotype" w:cs="Simplified Arabic"/>
          <w:b w:val="0"/>
          <w:bCs w:val="0"/>
          <w:color w:val="auto"/>
          <w:sz w:val="28"/>
          <w:szCs w:val="28"/>
          <w:rtl/>
        </w:rPr>
        <w:t>.</w:t>
      </w:r>
      <w:r w:rsidR="005751BB" w:rsidRPr="005751BB">
        <w:rPr>
          <w:rFonts w:ascii="Lotus Linotype" w:hAnsi="Lotus Linotype" w:cs="Simplified Arabic"/>
          <w:b w:val="0"/>
          <w:bCs w:val="0"/>
          <w:color w:val="auto"/>
          <w:sz w:val="28"/>
          <w:szCs w:val="28"/>
          <w:rtl/>
        </w:rPr>
        <w:t xml:space="preserve"> </w:t>
      </w:r>
    </w:p>
    <w:p w:rsidR="005751BB" w:rsidRDefault="005751BB" w:rsidP="00DC1C3D">
      <w:pPr>
        <w:pStyle w:val="2"/>
        <w:numPr>
          <w:ilvl w:val="0"/>
          <w:numId w:val="7"/>
        </w:numPr>
        <w:spacing w:before="0"/>
        <w:ind w:hanging="581"/>
        <w:jc w:val="both"/>
        <w:rPr>
          <w:rFonts w:ascii="Lotus Linotype" w:hAnsi="Lotus Linotype" w:cs="Simplified Arabic"/>
          <w:b w:val="0"/>
          <w:bCs w:val="0"/>
          <w:color w:val="auto"/>
          <w:sz w:val="28"/>
          <w:szCs w:val="28"/>
        </w:rPr>
      </w:pPr>
      <w:r>
        <w:rPr>
          <w:rFonts w:ascii="Lotus Linotype" w:hAnsi="Lotus Linotype" w:cs="Simplified Arabic"/>
          <w:b w:val="0"/>
          <w:bCs w:val="0"/>
          <w:noProof/>
          <w:color w:val="auto"/>
          <w:sz w:val="28"/>
          <w:szCs w:val="28"/>
          <w:rtl/>
        </w:rPr>
        <w:drawing>
          <wp:anchor distT="0" distB="0" distL="114300" distR="114300" simplePos="0" relativeHeight="251748352" behindDoc="1" locked="0" layoutInCell="1" allowOverlap="1">
            <wp:simplePos x="0" y="0"/>
            <wp:positionH relativeFrom="column">
              <wp:posOffset>23495</wp:posOffset>
            </wp:positionH>
            <wp:positionV relativeFrom="paragraph">
              <wp:posOffset>586105</wp:posOffset>
            </wp:positionV>
            <wp:extent cx="1134110" cy="819150"/>
            <wp:effectExtent l="19050" t="0" r="8890" b="0"/>
            <wp:wrapNone/>
            <wp:docPr id="11" name="Picture 1" descr="http://www.greek-recipe.com/images/articles/cookbook/articl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k-recipe.com/images/articles/cookbook/article256.jpg"/>
                    <pic:cNvPicPr>
                      <a:picLocks noChangeAspect="1" noChangeArrowheads="1"/>
                    </pic:cNvPicPr>
                  </pic:nvPicPr>
                  <pic:blipFill>
                    <a:blip r:embed="rId10"/>
                    <a:srcRect/>
                    <a:stretch>
                      <a:fillRect/>
                    </a:stretch>
                  </pic:blipFill>
                  <pic:spPr bwMode="auto">
                    <a:xfrm>
                      <a:off x="0" y="0"/>
                      <a:ext cx="1134110" cy="819150"/>
                    </a:xfrm>
                    <a:prstGeom prst="rect">
                      <a:avLst/>
                    </a:prstGeom>
                    <a:noFill/>
                    <a:ln w="9525">
                      <a:noFill/>
                      <a:miter lim="800000"/>
                      <a:headEnd/>
                      <a:tailEnd/>
                    </a:ln>
                  </pic:spPr>
                </pic:pic>
              </a:graphicData>
            </a:graphic>
          </wp:anchor>
        </w:drawing>
      </w:r>
      <w:r w:rsidR="00EE16AE" w:rsidRPr="00284C61">
        <w:rPr>
          <w:rFonts w:ascii="Lotus Linotype" w:hAnsi="Lotus Linotype" w:cs="Simplified Arabic"/>
          <w:b w:val="0"/>
          <w:bCs w:val="0"/>
          <w:color w:val="auto"/>
          <w:sz w:val="28"/>
          <w:szCs w:val="28"/>
          <w:rtl/>
        </w:rPr>
        <w:t xml:space="preserve">كباب </w:t>
      </w:r>
      <w:r w:rsidR="00EE16AE" w:rsidRPr="00284C61">
        <w:rPr>
          <w:rFonts w:ascii="Lotus Linotype" w:hAnsi="Lotus Linotype" w:cs="Simplified Arabic" w:hint="cs"/>
          <w:b w:val="0"/>
          <w:bCs w:val="0"/>
          <w:color w:val="auto"/>
          <w:sz w:val="28"/>
          <w:szCs w:val="28"/>
          <w:rtl/>
        </w:rPr>
        <w:t xml:space="preserve"> مصنع </w:t>
      </w:r>
      <w:r w:rsidR="00EE16AE" w:rsidRPr="00284C61">
        <w:rPr>
          <w:rFonts w:ascii="Lotus Linotype" w:hAnsi="Lotus Linotype" w:cs="Simplified Arabic"/>
          <w:b w:val="0"/>
          <w:bCs w:val="0"/>
          <w:color w:val="auto"/>
          <w:sz w:val="28"/>
          <w:szCs w:val="28"/>
          <w:rtl/>
        </w:rPr>
        <w:t xml:space="preserve">لحم </w:t>
      </w:r>
      <w:r w:rsidR="00EE16AE" w:rsidRPr="00284C61">
        <w:rPr>
          <w:rFonts w:ascii="Lotus Linotype" w:hAnsi="Lotus Linotype" w:cs="Simplified Arabic" w:hint="cs"/>
          <w:b w:val="0"/>
          <w:bCs w:val="0"/>
          <w:color w:val="auto"/>
          <w:sz w:val="28"/>
          <w:szCs w:val="28"/>
          <w:rtl/>
        </w:rPr>
        <w:t>ال</w:t>
      </w:r>
      <w:r w:rsidR="00AD20E6">
        <w:rPr>
          <w:rFonts w:ascii="Lotus Linotype" w:hAnsi="Lotus Linotype" w:cs="Simplified Arabic"/>
          <w:b w:val="0"/>
          <w:bCs w:val="0"/>
          <w:color w:val="auto"/>
          <w:sz w:val="28"/>
          <w:szCs w:val="28"/>
          <w:rtl/>
        </w:rPr>
        <w:t>ضأن(كفتة)</w:t>
      </w:r>
      <w:r w:rsidR="00AD20E6">
        <w:rPr>
          <w:rFonts w:ascii="Lotus Linotype" w:hAnsi="Lotus Linotype" w:cs="Simplified Arabic" w:hint="cs"/>
          <w:b w:val="0"/>
          <w:bCs w:val="0"/>
          <w:color w:val="auto"/>
          <w:sz w:val="28"/>
          <w:szCs w:val="28"/>
          <w:rtl/>
        </w:rPr>
        <w:t xml:space="preserve"> </w:t>
      </w:r>
      <w:r w:rsidR="00FF4DAC">
        <w:rPr>
          <w:rFonts w:ascii="Lotus Linotype" w:hAnsi="Lotus Linotype" w:cs="Simplified Arabic"/>
          <w:b w:val="0"/>
          <w:bCs w:val="0"/>
          <w:color w:val="auto"/>
          <w:sz w:val="28"/>
          <w:szCs w:val="28"/>
          <w:rtl/>
        </w:rPr>
        <w:t>مجمد</w:t>
      </w:r>
      <w:r w:rsidR="00EE16AE">
        <w:rPr>
          <w:rFonts w:ascii="Lotus Linotype" w:hAnsi="Lotus Linotype" w:cs="Simplified Arabic" w:hint="cs"/>
          <w:b w:val="0"/>
          <w:bCs w:val="0"/>
          <w:color w:val="auto"/>
          <w:sz w:val="28"/>
          <w:szCs w:val="28"/>
          <w:rtl/>
        </w:rPr>
        <w:t xml:space="preserve"> </w:t>
      </w:r>
      <w:r w:rsidR="00677863">
        <w:rPr>
          <w:rFonts w:ascii="Lotus Linotype" w:hAnsi="Lotus Linotype" w:cs="Simplified Arabic"/>
          <w:b w:val="0"/>
          <w:bCs w:val="0"/>
          <w:color w:val="auto"/>
          <w:sz w:val="28"/>
          <w:szCs w:val="28"/>
          <w:rtl/>
        </w:rPr>
        <w:t>المكونات</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b w:val="0"/>
          <w:bCs w:val="0"/>
          <w:color w:val="auto"/>
          <w:sz w:val="28"/>
          <w:szCs w:val="28"/>
          <w:rtl/>
        </w:rPr>
        <w:t xml:space="preserve">لحم </w:t>
      </w:r>
      <w:r w:rsidR="00677863">
        <w:rPr>
          <w:rFonts w:ascii="Lotus Linotype" w:hAnsi="Lotus Linotype" w:cs="Simplified Arabic"/>
          <w:b w:val="0"/>
          <w:bCs w:val="0"/>
          <w:color w:val="auto"/>
          <w:sz w:val="28"/>
          <w:szCs w:val="28"/>
          <w:rtl/>
        </w:rPr>
        <w:t>غنم –</w:t>
      </w:r>
      <w:r w:rsidR="00677863">
        <w:rPr>
          <w:rFonts w:ascii="Lotus Linotype" w:hAnsi="Lotus Linotype" w:cs="Simplified Arabic" w:hint="cs"/>
          <w:b w:val="0"/>
          <w:bCs w:val="0"/>
          <w:color w:val="auto"/>
          <w:sz w:val="28"/>
          <w:szCs w:val="28"/>
          <w:rtl/>
        </w:rPr>
        <w:t>بهارات</w:t>
      </w:r>
      <w:r w:rsidR="00677863">
        <w:rPr>
          <w:rFonts w:ascii="Lotus Linotype" w:hAnsi="Lotus Linotype" w:cs="Simplified Arabic"/>
          <w:b w:val="0"/>
          <w:bCs w:val="0"/>
          <w:color w:val="auto"/>
          <w:sz w:val="28"/>
          <w:szCs w:val="28"/>
          <w:rtl/>
        </w:rPr>
        <w:t xml:space="preserve"> مشكلة</w:t>
      </w:r>
      <w:r w:rsidR="00677863">
        <w:rPr>
          <w:rFonts w:ascii="Lotus Linotype" w:hAnsi="Lotus Linotype" w:cs="Simplified Arabic" w:hint="cs"/>
          <w:b w:val="0"/>
          <w:bCs w:val="0"/>
          <w:color w:val="auto"/>
          <w:sz w:val="28"/>
          <w:szCs w:val="28"/>
          <w:rtl/>
        </w:rPr>
        <w:t>-</w:t>
      </w:r>
      <w:r w:rsidR="00FF4DAC">
        <w:rPr>
          <w:rFonts w:ascii="Lotus Linotype" w:hAnsi="Lotus Linotype" w:cs="Simplified Arabic"/>
          <w:b w:val="0"/>
          <w:bCs w:val="0"/>
          <w:color w:val="auto"/>
          <w:sz w:val="28"/>
          <w:szCs w:val="28"/>
          <w:rtl/>
        </w:rPr>
        <w:t xml:space="preserve"> ملح</w:t>
      </w:r>
      <w:r w:rsidR="00677863">
        <w:rPr>
          <w:rFonts w:ascii="Lotus Linotype" w:hAnsi="Lotus Linotype" w:cs="Simplified Arabic" w:hint="cs"/>
          <w:b w:val="0"/>
          <w:bCs w:val="0"/>
          <w:color w:val="auto"/>
          <w:sz w:val="28"/>
          <w:szCs w:val="28"/>
          <w:rtl/>
        </w:rPr>
        <w:t>-</w:t>
      </w:r>
      <w:r w:rsidR="00FF4DAC">
        <w:rPr>
          <w:rFonts w:ascii="Lotus Linotype" w:hAnsi="Lotus Linotype" w:cs="Simplified Arabic"/>
          <w:b w:val="0"/>
          <w:bCs w:val="0"/>
          <w:color w:val="auto"/>
          <w:sz w:val="28"/>
          <w:szCs w:val="28"/>
          <w:rtl/>
        </w:rPr>
        <w:t xml:space="preserve"> </w:t>
      </w:r>
      <w:r w:rsidR="00EE16AE" w:rsidRPr="00284C61">
        <w:rPr>
          <w:rFonts w:ascii="Lotus Linotype" w:hAnsi="Lotus Linotype" w:cs="Simplified Arabic"/>
          <w:b w:val="0"/>
          <w:bCs w:val="0"/>
          <w:color w:val="auto"/>
          <w:sz w:val="28"/>
          <w:szCs w:val="28"/>
          <w:rtl/>
        </w:rPr>
        <w:t xml:space="preserve"> ثوم  بقدونس ناعم</w:t>
      </w:r>
      <w:r w:rsidR="00FF4DAC">
        <w:rPr>
          <w:rFonts w:ascii="Lotus Linotype" w:hAnsi="Lotus Linotype" w:cs="Simplified Arabic" w:hint="cs"/>
          <w:b w:val="0"/>
          <w:bCs w:val="0"/>
          <w:color w:val="auto"/>
          <w:sz w:val="28"/>
          <w:szCs w:val="28"/>
          <w:rtl/>
        </w:rPr>
        <w:t>-مواد مضافة جلوتاميك الصوديوم</w:t>
      </w:r>
      <w:r w:rsidR="00AD20E6">
        <w:rPr>
          <w:rFonts w:ascii="Lotus Linotype" w:hAnsi="Lotus Linotype" w:cs="Simplified Arabic" w:hint="cs"/>
          <w:b w:val="0"/>
          <w:bCs w:val="0"/>
          <w:color w:val="auto"/>
          <w:sz w:val="28"/>
          <w:szCs w:val="28"/>
          <w:rtl/>
        </w:rPr>
        <w:t>(</w:t>
      </w:r>
      <w:r w:rsidR="00EE16AE" w:rsidRPr="00284C61">
        <w:rPr>
          <w:rFonts w:ascii="Lotus Linotype" w:hAnsi="Lotus Linotype" w:cs="Simplified Arabic" w:hint="cs"/>
          <w:b w:val="0"/>
          <w:bCs w:val="0"/>
          <w:color w:val="auto"/>
          <w:sz w:val="28"/>
          <w:szCs w:val="28"/>
          <w:rtl/>
        </w:rPr>
        <w:t>تبعاً لما</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hint="cs"/>
          <w:b w:val="0"/>
          <w:bCs w:val="0"/>
          <w:color w:val="auto"/>
          <w:sz w:val="28"/>
          <w:szCs w:val="28"/>
          <w:rtl/>
        </w:rPr>
        <w:t>هو</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hint="cs"/>
          <w:b w:val="0"/>
          <w:bCs w:val="0"/>
          <w:color w:val="auto"/>
          <w:sz w:val="28"/>
          <w:szCs w:val="28"/>
          <w:rtl/>
        </w:rPr>
        <w:t>موضح</w:t>
      </w:r>
      <w:r w:rsidR="00EE16AE" w:rsidRPr="00284C61">
        <w:rPr>
          <w:rFonts w:ascii="Lotus Linotype" w:hAnsi="Lotus Linotype" w:cs="Simplified Arabic"/>
          <w:b w:val="0"/>
          <w:bCs w:val="0"/>
          <w:color w:val="auto"/>
          <w:sz w:val="28"/>
          <w:szCs w:val="28"/>
          <w:rtl/>
        </w:rPr>
        <w:t xml:space="preserve"> </w:t>
      </w:r>
      <w:r w:rsidR="00EE16AE" w:rsidRPr="00284C61">
        <w:rPr>
          <w:rFonts w:ascii="Lotus Linotype" w:hAnsi="Lotus Linotype" w:cs="Simplified Arabic" w:hint="cs"/>
          <w:b w:val="0"/>
          <w:bCs w:val="0"/>
          <w:color w:val="auto"/>
          <w:sz w:val="28"/>
          <w:szCs w:val="28"/>
          <w:rtl/>
        </w:rPr>
        <w:t>على العبوات)</w:t>
      </w:r>
      <w:r w:rsidR="00EE16AE" w:rsidRPr="00284C61">
        <w:rPr>
          <w:rFonts w:ascii="Lotus Linotype" w:hAnsi="Lotus Linotype" w:cs="Simplified Arabic"/>
          <w:b w:val="0"/>
          <w:bCs w:val="0"/>
          <w:color w:val="auto"/>
          <w:sz w:val="28"/>
          <w:szCs w:val="28"/>
          <w:rtl/>
        </w:rPr>
        <w:t>.</w:t>
      </w:r>
      <w:r w:rsidRPr="005751BB">
        <w:rPr>
          <w:rFonts w:ascii="Lotus Linotype" w:hAnsi="Lotus Linotype" w:cs="Simplified Arabic"/>
          <w:b w:val="0"/>
          <w:bCs w:val="0"/>
          <w:color w:val="auto"/>
          <w:sz w:val="28"/>
          <w:szCs w:val="28"/>
          <w:rtl/>
        </w:rPr>
        <w:t xml:space="preserve"> </w:t>
      </w:r>
    </w:p>
    <w:p w:rsidR="00EE16AE" w:rsidRDefault="00EE16AE" w:rsidP="00DC1C3D">
      <w:pPr>
        <w:pStyle w:val="2"/>
        <w:spacing w:before="0"/>
        <w:jc w:val="both"/>
        <w:rPr>
          <w:rFonts w:ascii="Lotus Linotype" w:hAnsi="Lotus Linotype" w:cs="Simplified Arabic"/>
          <w:b w:val="0"/>
          <w:bCs w:val="0"/>
          <w:color w:val="auto"/>
          <w:sz w:val="28"/>
          <w:szCs w:val="28"/>
          <w:rtl/>
        </w:rPr>
      </w:pPr>
    </w:p>
    <w:p w:rsidR="005751BB" w:rsidRPr="005751BB" w:rsidRDefault="005751BB" w:rsidP="00DC1C3D">
      <w:pPr>
        <w:jc w:val="both"/>
        <w:rPr>
          <w:rtl/>
          <w:lang w:val="en-US"/>
        </w:rPr>
      </w:pPr>
    </w:p>
    <w:p w:rsidR="00EE16AE" w:rsidRDefault="00CD5241" w:rsidP="00DC1C3D">
      <w:pPr>
        <w:pStyle w:val="2"/>
        <w:numPr>
          <w:ilvl w:val="0"/>
          <w:numId w:val="7"/>
        </w:numPr>
        <w:spacing w:before="0"/>
        <w:ind w:hanging="581"/>
        <w:jc w:val="both"/>
        <w:rPr>
          <w:rFonts w:ascii="Lotus Linotype" w:hAnsi="Lotus Linotype" w:cs="Simplified Arabic"/>
          <w:b w:val="0"/>
          <w:bCs w:val="0"/>
          <w:color w:val="auto"/>
          <w:sz w:val="28"/>
          <w:szCs w:val="28"/>
          <w:rtl/>
        </w:rPr>
      </w:pPr>
      <w:r>
        <w:rPr>
          <w:rFonts w:ascii="Lotus Linotype" w:hAnsi="Lotus Linotype" w:cs="Simplified Arabic"/>
          <w:b w:val="0"/>
          <w:bCs w:val="0"/>
          <w:noProof/>
          <w:color w:val="auto"/>
          <w:sz w:val="28"/>
          <w:szCs w:val="28"/>
          <w:rtl/>
        </w:rPr>
        <w:drawing>
          <wp:anchor distT="0" distB="0" distL="114300" distR="114300" simplePos="0" relativeHeight="251751424" behindDoc="0" locked="0" layoutInCell="1" allowOverlap="1">
            <wp:simplePos x="0" y="0"/>
            <wp:positionH relativeFrom="column">
              <wp:posOffset>24130</wp:posOffset>
            </wp:positionH>
            <wp:positionV relativeFrom="paragraph">
              <wp:posOffset>285115</wp:posOffset>
            </wp:positionV>
            <wp:extent cx="1170940" cy="706755"/>
            <wp:effectExtent l="19050" t="0" r="0" b="0"/>
            <wp:wrapNone/>
            <wp:docPr id="21" name="صورة 7" descr="http://www.asyeh.com/gallery/jpg/1207028954.jpg"/>
            <wp:cNvGraphicFramePr/>
            <a:graphic xmlns:a="http://schemas.openxmlformats.org/drawingml/2006/main">
              <a:graphicData uri="http://schemas.openxmlformats.org/drawingml/2006/picture">
                <pic:pic xmlns:pic="http://schemas.openxmlformats.org/drawingml/2006/picture">
                  <pic:nvPicPr>
                    <pic:cNvPr id="3" name="Picture 37" descr="http://www.asyeh.com/gallery/jpg/1207028954.jpg"/>
                    <pic:cNvPicPr/>
                  </pic:nvPicPr>
                  <pic:blipFill>
                    <a:blip r:embed="rId11"/>
                    <a:stretch>
                      <a:fillRect/>
                    </a:stretch>
                  </pic:blipFill>
                  <pic:spPr bwMode="auto">
                    <a:xfrm>
                      <a:off x="0" y="0"/>
                      <a:ext cx="1170940" cy="706755"/>
                    </a:xfrm>
                    <a:prstGeom prst="rect">
                      <a:avLst/>
                    </a:prstGeom>
                    <a:noFill/>
                    <a:ln>
                      <a:noFill/>
                    </a:ln>
                  </pic:spPr>
                </pic:pic>
              </a:graphicData>
            </a:graphic>
          </wp:anchor>
        </w:drawing>
      </w:r>
      <w:r w:rsidR="00EE16AE" w:rsidRPr="00284C61">
        <w:rPr>
          <w:rFonts w:ascii="Lotus Linotype" w:hAnsi="Lotus Linotype" w:cs="Simplified Arabic"/>
          <w:b w:val="0"/>
          <w:bCs w:val="0"/>
          <w:color w:val="auto"/>
          <w:sz w:val="28"/>
          <w:szCs w:val="28"/>
          <w:rtl/>
        </w:rPr>
        <w:t xml:space="preserve">كباب </w:t>
      </w:r>
      <w:r w:rsidR="00EE16AE" w:rsidRPr="00284C61">
        <w:rPr>
          <w:rFonts w:ascii="Lotus Linotype" w:hAnsi="Lotus Linotype" w:cs="Simplified Arabic" w:hint="cs"/>
          <w:b w:val="0"/>
          <w:bCs w:val="0"/>
          <w:color w:val="auto"/>
          <w:sz w:val="28"/>
          <w:szCs w:val="28"/>
          <w:rtl/>
        </w:rPr>
        <w:t xml:space="preserve">مصنع </w:t>
      </w:r>
      <w:r w:rsidR="00AD20E6">
        <w:rPr>
          <w:rFonts w:ascii="Lotus Linotype" w:hAnsi="Lotus Linotype" w:cs="Simplified Arabic"/>
          <w:b w:val="0"/>
          <w:bCs w:val="0"/>
          <w:color w:val="auto"/>
          <w:sz w:val="28"/>
          <w:szCs w:val="28"/>
          <w:rtl/>
        </w:rPr>
        <w:t xml:space="preserve">لحم بقري(كفتة ) </w:t>
      </w:r>
      <w:r w:rsidR="00EE16AE" w:rsidRPr="00284C61">
        <w:rPr>
          <w:rFonts w:ascii="Lotus Linotype" w:hAnsi="Lotus Linotype" w:cs="Simplified Arabic"/>
          <w:b w:val="0"/>
          <w:bCs w:val="0"/>
          <w:color w:val="auto"/>
          <w:sz w:val="28"/>
          <w:szCs w:val="28"/>
          <w:rtl/>
        </w:rPr>
        <w:t xml:space="preserve">مجمد </w:t>
      </w:r>
      <w:r w:rsidR="00AD20E6">
        <w:rPr>
          <w:rFonts w:ascii="Lotus Linotype" w:hAnsi="Lotus Linotype" w:cs="Simplified Arabic" w:hint="cs"/>
          <w:b w:val="0"/>
          <w:bCs w:val="0"/>
          <w:color w:val="auto"/>
          <w:sz w:val="28"/>
          <w:szCs w:val="28"/>
          <w:rtl/>
        </w:rPr>
        <w:t>-</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b w:val="0"/>
          <w:bCs w:val="0"/>
          <w:color w:val="auto"/>
          <w:sz w:val="28"/>
          <w:szCs w:val="28"/>
          <w:rtl/>
        </w:rPr>
        <w:t>المكونات :</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b w:val="0"/>
          <w:bCs w:val="0"/>
          <w:color w:val="auto"/>
          <w:sz w:val="28"/>
          <w:szCs w:val="28"/>
          <w:rtl/>
        </w:rPr>
        <w:t>لحم بقري –بصل –ملح- توابل</w:t>
      </w:r>
      <w:r w:rsidR="00AD20E6">
        <w:rPr>
          <w:rFonts w:ascii="Lotus Linotype" w:hAnsi="Lotus Linotype" w:cs="Simplified Arabic" w:hint="cs"/>
          <w:b w:val="0"/>
          <w:bCs w:val="0"/>
          <w:color w:val="auto"/>
          <w:sz w:val="28"/>
          <w:szCs w:val="28"/>
          <w:rtl/>
        </w:rPr>
        <w:t xml:space="preserve">      </w:t>
      </w:r>
      <w:r w:rsidR="00677863">
        <w:rPr>
          <w:rFonts w:ascii="Lotus Linotype" w:hAnsi="Lotus Linotype" w:cs="Simplified Arabic" w:hint="cs"/>
          <w:b w:val="0"/>
          <w:bCs w:val="0"/>
          <w:color w:val="auto"/>
          <w:sz w:val="28"/>
          <w:szCs w:val="28"/>
          <w:rtl/>
        </w:rPr>
        <w:t xml:space="preserve">مواد مضافة جلوتاميك الصوديوم </w:t>
      </w:r>
      <w:r w:rsidR="00AD20E6">
        <w:rPr>
          <w:rFonts w:ascii="Lotus Linotype" w:hAnsi="Lotus Linotype" w:cs="Simplified Arabic" w:hint="cs"/>
          <w:b w:val="0"/>
          <w:bCs w:val="0"/>
          <w:color w:val="auto"/>
          <w:sz w:val="28"/>
          <w:szCs w:val="28"/>
          <w:rtl/>
        </w:rPr>
        <w:t xml:space="preserve">( </w:t>
      </w:r>
      <w:r w:rsidR="00EE16AE">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hint="cs"/>
          <w:b w:val="0"/>
          <w:bCs w:val="0"/>
          <w:color w:val="auto"/>
          <w:sz w:val="28"/>
          <w:szCs w:val="28"/>
          <w:rtl/>
        </w:rPr>
        <w:t>تبعاً لبي</w:t>
      </w:r>
      <w:r w:rsidR="00EE16AE">
        <w:rPr>
          <w:rFonts w:ascii="Lotus Linotype" w:hAnsi="Lotus Linotype" w:cs="Simplified Arabic" w:hint="cs"/>
          <w:b w:val="0"/>
          <w:bCs w:val="0"/>
          <w:color w:val="auto"/>
          <w:sz w:val="28"/>
          <w:szCs w:val="28"/>
          <w:rtl/>
        </w:rPr>
        <w:t>ا</w:t>
      </w:r>
      <w:r w:rsidR="00EE16AE" w:rsidRPr="00284C61">
        <w:rPr>
          <w:rFonts w:ascii="Lotus Linotype" w:hAnsi="Lotus Linotype" w:cs="Simplified Arabic" w:hint="cs"/>
          <w:b w:val="0"/>
          <w:bCs w:val="0"/>
          <w:color w:val="auto"/>
          <w:sz w:val="28"/>
          <w:szCs w:val="28"/>
          <w:rtl/>
        </w:rPr>
        <w:t>نات العبو</w:t>
      </w:r>
      <w:r w:rsidR="00EE16AE">
        <w:rPr>
          <w:rFonts w:ascii="Lotus Linotype" w:hAnsi="Lotus Linotype" w:cs="Simplified Arabic" w:hint="cs"/>
          <w:b w:val="0"/>
          <w:bCs w:val="0"/>
          <w:color w:val="auto"/>
          <w:sz w:val="28"/>
          <w:szCs w:val="28"/>
          <w:rtl/>
        </w:rPr>
        <w:t>ة</w:t>
      </w:r>
      <w:r w:rsidR="00EE16AE" w:rsidRPr="00284C61">
        <w:rPr>
          <w:rFonts w:ascii="Lotus Linotype" w:hAnsi="Lotus Linotype" w:cs="Simplified Arabic" w:hint="cs"/>
          <w:b w:val="0"/>
          <w:bCs w:val="0"/>
          <w:color w:val="auto"/>
          <w:sz w:val="28"/>
          <w:szCs w:val="28"/>
          <w:rtl/>
        </w:rPr>
        <w:t>)</w:t>
      </w:r>
      <w:r w:rsidR="00EE16AE" w:rsidRPr="00284C61">
        <w:rPr>
          <w:rFonts w:ascii="Lotus Linotype" w:hAnsi="Lotus Linotype" w:cs="Simplified Arabic"/>
          <w:b w:val="0"/>
          <w:bCs w:val="0"/>
          <w:color w:val="auto"/>
          <w:sz w:val="28"/>
          <w:szCs w:val="28"/>
          <w:rtl/>
        </w:rPr>
        <w:t>.</w:t>
      </w:r>
      <w:r w:rsidR="005751BB" w:rsidRPr="005751BB">
        <w:rPr>
          <w:rFonts w:cs="Simplified Arabic"/>
          <w:rtl/>
        </w:rPr>
        <w:t xml:space="preserve"> </w:t>
      </w:r>
    </w:p>
    <w:p w:rsidR="005751BB" w:rsidRDefault="005751BB" w:rsidP="00DC1C3D">
      <w:pPr>
        <w:jc w:val="both"/>
        <w:rPr>
          <w:rtl/>
          <w:lang w:val="en-US"/>
        </w:rPr>
      </w:pPr>
    </w:p>
    <w:p w:rsidR="00297619" w:rsidRPr="00297619" w:rsidRDefault="00EE16AE" w:rsidP="00DC1C3D">
      <w:pPr>
        <w:pStyle w:val="2"/>
        <w:numPr>
          <w:ilvl w:val="0"/>
          <w:numId w:val="7"/>
        </w:numPr>
        <w:spacing w:before="0"/>
        <w:ind w:hanging="581"/>
        <w:jc w:val="both"/>
        <w:rPr>
          <w:rFonts w:ascii="Lotus Linotype" w:hAnsi="Lotus Linotype" w:cs="Simplified Arabic"/>
          <w:b w:val="0"/>
          <w:bCs w:val="0"/>
          <w:color w:val="auto"/>
          <w:sz w:val="28"/>
          <w:szCs w:val="28"/>
        </w:rPr>
      </w:pPr>
      <w:r w:rsidRPr="00284C61">
        <w:rPr>
          <w:rFonts w:ascii="Lotus Linotype" w:hAnsi="Lotus Linotype" w:cs="Simplified Arabic"/>
          <w:b w:val="0"/>
          <w:bCs w:val="0"/>
          <w:color w:val="auto"/>
          <w:sz w:val="28"/>
          <w:szCs w:val="28"/>
          <w:rtl/>
        </w:rPr>
        <w:t>كفته دجاج</w:t>
      </w:r>
      <w:r w:rsidRPr="00284C61">
        <w:rPr>
          <w:rFonts w:ascii="Lotus Linotype" w:hAnsi="Lotus Linotype" w:cs="Simplified Arabic" w:hint="cs"/>
          <w:b w:val="0"/>
          <w:bCs w:val="0"/>
          <w:color w:val="auto"/>
          <w:sz w:val="28"/>
          <w:szCs w:val="28"/>
          <w:rtl/>
        </w:rPr>
        <w:t xml:space="preserve"> منتج م</w:t>
      </w:r>
      <w:r>
        <w:rPr>
          <w:rFonts w:ascii="Lotus Linotype" w:hAnsi="Lotus Linotype" w:cs="Simplified Arabic" w:hint="cs"/>
          <w:b w:val="0"/>
          <w:bCs w:val="0"/>
          <w:color w:val="auto"/>
          <w:sz w:val="28"/>
          <w:szCs w:val="28"/>
          <w:rtl/>
        </w:rPr>
        <w:t>ص</w:t>
      </w:r>
      <w:r w:rsidRPr="00284C61">
        <w:rPr>
          <w:rFonts w:ascii="Lotus Linotype" w:hAnsi="Lotus Linotype" w:cs="Simplified Arabic" w:hint="cs"/>
          <w:b w:val="0"/>
          <w:bCs w:val="0"/>
          <w:color w:val="auto"/>
          <w:sz w:val="28"/>
          <w:szCs w:val="28"/>
          <w:rtl/>
        </w:rPr>
        <w:t>نع</w:t>
      </w:r>
      <w:r w:rsidR="00AD20E6">
        <w:rPr>
          <w:rFonts w:ascii="Lotus Linotype" w:hAnsi="Lotus Linotype" w:cs="Simplified Arabic"/>
          <w:b w:val="0"/>
          <w:bCs w:val="0"/>
          <w:color w:val="auto"/>
          <w:sz w:val="28"/>
          <w:szCs w:val="28"/>
          <w:rtl/>
        </w:rPr>
        <w:t xml:space="preserve"> </w:t>
      </w:r>
      <w:r w:rsidR="00677863">
        <w:rPr>
          <w:rFonts w:ascii="Lotus Linotype" w:hAnsi="Lotus Linotype" w:cs="Simplified Arabic"/>
          <w:b w:val="0"/>
          <w:bCs w:val="0"/>
          <w:color w:val="auto"/>
          <w:sz w:val="28"/>
          <w:szCs w:val="28"/>
          <w:rtl/>
        </w:rPr>
        <w:t>مجمد</w:t>
      </w:r>
      <w:r>
        <w:rPr>
          <w:rFonts w:ascii="Lotus Linotype" w:hAnsi="Lotus Linotype" w:cs="Simplified Arabic" w:hint="cs"/>
          <w:b w:val="0"/>
          <w:bCs w:val="0"/>
          <w:color w:val="auto"/>
          <w:sz w:val="28"/>
          <w:szCs w:val="28"/>
          <w:rtl/>
        </w:rPr>
        <w:t xml:space="preserve"> </w:t>
      </w:r>
      <w:r w:rsidRPr="00284C61">
        <w:rPr>
          <w:rFonts w:ascii="Lotus Linotype" w:hAnsi="Lotus Linotype" w:cs="Simplified Arabic"/>
          <w:b w:val="0"/>
          <w:bCs w:val="0"/>
          <w:color w:val="auto"/>
          <w:sz w:val="28"/>
          <w:szCs w:val="28"/>
          <w:rtl/>
        </w:rPr>
        <w:t>المكونات :</w:t>
      </w:r>
      <w:r w:rsidR="00677863">
        <w:rPr>
          <w:rFonts w:ascii="Lotus Linotype" w:hAnsi="Lotus Linotype" w:cs="Simplified Arabic"/>
          <w:b w:val="0"/>
          <w:bCs w:val="0"/>
          <w:color w:val="auto"/>
          <w:sz w:val="28"/>
          <w:szCs w:val="28"/>
          <w:rtl/>
        </w:rPr>
        <w:t xml:space="preserve"> دجاج</w:t>
      </w:r>
      <w:r w:rsidR="00677863">
        <w:rPr>
          <w:rFonts w:ascii="Lotus Linotype" w:hAnsi="Lotus Linotype" w:cs="Simplified Arabic" w:hint="cs"/>
          <w:b w:val="0"/>
          <w:bCs w:val="0"/>
          <w:color w:val="auto"/>
          <w:sz w:val="28"/>
          <w:szCs w:val="28"/>
          <w:rtl/>
        </w:rPr>
        <w:t>-</w:t>
      </w:r>
      <w:r w:rsidR="00677863">
        <w:rPr>
          <w:rFonts w:ascii="Lotus Linotype" w:hAnsi="Lotus Linotype" w:cs="Simplified Arabic"/>
          <w:b w:val="0"/>
          <w:bCs w:val="0"/>
          <w:color w:val="auto"/>
          <w:sz w:val="28"/>
          <w:szCs w:val="28"/>
          <w:rtl/>
        </w:rPr>
        <w:t>ثوم</w:t>
      </w:r>
      <w:r w:rsidR="00677863">
        <w:rPr>
          <w:rFonts w:ascii="Lotus Linotype" w:hAnsi="Lotus Linotype" w:cs="Simplified Arabic" w:hint="cs"/>
          <w:b w:val="0"/>
          <w:bCs w:val="0"/>
          <w:color w:val="auto"/>
          <w:sz w:val="28"/>
          <w:szCs w:val="28"/>
          <w:rtl/>
        </w:rPr>
        <w:t>-</w:t>
      </w:r>
      <w:r w:rsidR="00677863">
        <w:rPr>
          <w:rFonts w:ascii="Lotus Linotype" w:hAnsi="Lotus Linotype" w:cs="Simplified Arabic"/>
          <w:b w:val="0"/>
          <w:bCs w:val="0"/>
          <w:color w:val="auto"/>
          <w:sz w:val="28"/>
          <w:szCs w:val="28"/>
          <w:rtl/>
        </w:rPr>
        <w:t>بصل–أعشاب –بهارات شابورة</w:t>
      </w:r>
      <w:r>
        <w:rPr>
          <w:rFonts w:ascii="Lotus Linotype" w:hAnsi="Lotus Linotype" w:cs="Simplified Arabic" w:hint="cs"/>
          <w:b w:val="0"/>
          <w:bCs w:val="0"/>
          <w:color w:val="auto"/>
          <w:sz w:val="28"/>
          <w:szCs w:val="28"/>
          <w:rtl/>
        </w:rPr>
        <w:t xml:space="preserve"> </w:t>
      </w:r>
      <w:r w:rsidR="00677863">
        <w:rPr>
          <w:rFonts w:ascii="Lotus Linotype" w:hAnsi="Lotus Linotype" w:cs="Simplified Arabic"/>
          <w:b w:val="0"/>
          <w:bCs w:val="0"/>
          <w:color w:val="auto"/>
          <w:sz w:val="28"/>
          <w:szCs w:val="28"/>
          <w:rtl/>
        </w:rPr>
        <w:t>محتوى</w:t>
      </w:r>
      <w:r w:rsidR="00677863">
        <w:rPr>
          <w:rFonts w:ascii="Lotus Linotype" w:hAnsi="Lotus Linotype" w:cs="Simplified Arabic" w:hint="cs"/>
          <w:b w:val="0"/>
          <w:bCs w:val="0"/>
          <w:color w:val="auto"/>
          <w:sz w:val="28"/>
          <w:szCs w:val="28"/>
          <w:rtl/>
        </w:rPr>
        <w:t xml:space="preserve"> </w:t>
      </w:r>
      <w:r w:rsidR="00677863">
        <w:rPr>
          <w:rFonts w:ascii="Lotus Linotype" w:hAnsi="Lotus Linotype" w:cs="Simplified Arabic"/>
          <w:b w:val="0"/>
          <w:bCs w:val="0"/>
          <w:color w:val="auto"/>
          <w:sz w:val="28"/>
          <w:szCs w:val="28"/>
          <w:rtl/>
        </w:rPr>
        <w:t>لحوم</w:t>
      </w:r>
      <w:r w:rsidRPr="00284C61">
        <w:rPr>
          <w:rFonts w:ascii="Lotus Linotype" w:hAnsi="Lotus Linotype" w:cs="Simplified Arabic"/>
          <w:b w:val="0"/>
          <w:bCs w:val="0"/>
          <w:color w:val="auto"/>
          <w:sz w:val="28"/>
          <w:szCs w:val="28"/>
          <w:rtl/>
        </w:rPr>
        <w:t>96%</w:t>
      </w:r>
      <w:r w:rsidR="00677863">
        <w:rPr>
          <w:rFonts w:ascii="Lotus Linotype" w:hAnsi="Lotus Linotype" w:cs="Simplified Arabic" w:hint="cs"/>
          <w:b w:val="0"/>
          <w:bCs w:val="0"/>
          <w:color w:val="auto"/>
          <w:sz w:val="28"/>
          <w:szCs w:val="28"/>
          <w:rtl/>
        </w:rPr>
        <w:t>-مواد مضافة جلوتاميك الصوديوم</w:t>
      </w:r>
      <w:r w:rsidR="00AD20E6">
        <w:rPr>
          <w:rFonts w:ascii="Lotus Linotype" w:hAnsi="Lotus Linotype" w:cs="Simplified Arabic" w:hint="cs"/>
          <w:b w:val="0"/>
          <w:bCs w:val="0"/>
          <w:color w:val="auto"/>
          <w:sz w:val="28"/>
          <w:szCs w:val="28"/>
          <w:rtl/>
        </w:rPr>
        <w:t>(</w:t>
      </w:r>
      <w:r w:rsidR="002747A4">
        <w:rPr>
          <w:rFonts w:ascii="Lotus Linotype" w:hAnsi="Lotus Linotype" w:cs="Simplified Arabic" w:hint="cs"/>
          <w:b w:val="0"/>
          <w:bCs w:val="0"/>
          <w:color w:val="auto"/>
          <w:sz w:val="28"/>
          <w:szCs w:val="28"/>
          <w:rtl/>
        </w:rPr>
        <w:t xml:space="preserve"> تبعاً لبيانات </w:t>
      </w:r>
      <w:r w:rsidRPr="00284C61">
        <w:rPr>
          <w:rFonts w:ascii="Lotus Linotype" w:hAnsi="Lotus Linotype" w:cs="Simplified Arabic" w:hint="cs"/>
          <w:b w:val="0"/>
          <w:bCs w:val="0"/>
          <w:color w:val="auto"/>
          <w:sz w:val="28"/>
          <w:szCs w:val="28"/>
          <w:rtl/>
        </w:rPr>
        <w:t>العبو</w:t>
      </w:r>
      <w:r>
        <w:rPr>
          <w:rFonts w:ascii="Lotus Linotype" w:hAnsi="Lotus Linotype" w:cs="Simplified Arabic" w:hint="cs"/>
          <w:b w:val="0"/>
          <w:bCs w:val="0"/>
          <w:color w:val="auto"/>
          <w:sz w:val="28"/>
          <w:szCs w:val="28"/>
          <w:rtl/>
        </w:rPr>
        <w:t>ة</w:t>
      </w:r>
      <w:r w:rsidR="002747A4">
        <w:rPr>
          <w:rFonts w:ascii="Lotus Linotype" w:hAnsi="Lotus Linotype" w:cs="Simplified Arabic" w:hint="cs"/>
          <w:b w:val="0"/>
          <w:bCs w:val="0"/>
          <w:color w:val="auto"/>
          <w:sz w:val="28"/>
          <w:szCs w:val="28"/>
          <w:rtl/>
        </w:rPr>
        <w:t xml:space="preserve"> </w:t>
      </w:r>
      <w:r w:rsidRPr="00284C61">
        <w:rPr>
          <w:rFonts w:ascii="Lotus Linotype" w:hAnsi="Lotus Linotype" w:cs="Simplified Arabic" w:hint="cs"/>
          <w:b w:val="0"/>
          <w:bCs w:val="0"/>
          <w:color w:val="auto"/>
          <w:sz w:val="28"/>
          <w:szCs w:val="28"/>
          <w:rtl/>
        </w:rPr>
        <w:t>)</w:t>
      </w:r>
      <w:r w:rsidRPr="00284C61">
        <w:rPr>
          <w:rFonts w:ascii="Lotus Linotype" w:hAnsi="Lotus Linotype" w:cs="Simplified Arabic"/>
          <w:b w:val="0"/>
          <w:bCs w:val="0"/>
          <w:color w:val="auto"/>
          <w:sz w:val="28"/>
          <w:szCs w:val="28"/>
          <w:rtl/>
        </w:rPr>
        <w:t>.</w:t>
      </w:r>
    </w:p>
    <w:p w:rsidR="00C41938" w:rsidRDefault="00CD5241" w:rsidP="00DC1C3D">
      <w:pPr>
        <w:pStyle w:val="2"/>
        <w:spacing w:before="0"/>
        <w:ind w:left="425"/>
        <w:jc w:val="both"/>
        <w:rPr>
          <w:rFonts w:ascii="Lotus Linotype" w:hAnsi="Lotus Linotype" w:cs="Simplified Arabic"/>
          <w:color w:val="auto"/>
          <w:sz w:val="28"/>
          <w:szCs w:val="28"/>
          <w:rtl/>
        </w:rPr>
      </w:pPr>
      <w:r>
        <w:rPr>
          <w:rFonts w:ascii="Lotus Linotype" w:hAnsi="Lotus Linotype" w:cs="Simplified Arabic" w:hint="cs"/>
          <w:noProof/>
          <w:color w:val="auto"/>
          <w:sz w:val="28"/>
          <w:szCs w:val="28"/>
          <w:rtl/>
        </w:rPr>
        <w:drawing>
          <wp:anchor distT="0" distB="0" distL="114300" distR="114300" simplePos="0" relativeHeight="251750400" behindDoc="0" locked="0" layoutInCell="1" allowOverlap="1">
            <wp:simplePos x="0" y="0"/>
            <wp:positionH relativeFrom="column">
              <wp:posOffset>19685</wp:posOffset>
            </wp:positionH>
            <wp:positionV relativeFrom="paragraph">
              <wp:posOffset>24130</wp:posOffset>
            </wp:positionV>
            <wp:extent cx="1143000" cy="724535"/>
            <wp:effectExtent l="19050" t="0" r="0" b="0"/>
            <wp:wrapNone/>
            <wp:docPr id="16" name="صورة 6" descr="http://www3.0zz0.com/2008/04/21/18/759487539.jpg"/>
            <wp:cNvGraphicFramePr/>
            <a:graphic xmlns:a="http://schemas.openxmlformats.org/drawingml/2006/main">
              <a:graphicData uri="http://schemas.openxmlformats.org/drawingml/2006/picture">
                <pic:pic xmlns:pic="http://schemas.openxmlformats.org/drawingml/2006/picture">
                  <pic:nvPicPr>
                    <pic:cNvPr id="3" name="Picture 31" descr="http://www3.0zz0.com/2008/04/21/18/759487539.jpg"/>
                    <pic:cNvPicPr/>
                  </pic:nvPicPr>
                  <pic:blipFill>
                    <a:blip r:embed="rId12" cstate="print"/>
                    <a:stretch>
                      <a:fillRect/>
                    </a:stretch>
                  </pic:blipFill>
                  <pic:spPr bwMode="auto">
                    <a:xfrm>
                      <a:off x="0" y="0"/>
                      <a:ext cx="1143000" cy="724535"/>
                    </a:xfrm>
                    <a:prstGeom prst="rect">
                      <a:avLst/>
                    </a:prstGeom>
                    <a:noFill/>
                    <a:ln>
                      <a:noFill/>
                    </a:ln>
                  </pic:spPr>
                </pic:pic>
              </a:graphicData>
            </a:graphic>
          </wp:anchor>
        </w:drawing>
      </w:r>
    </w:p>
    <w:p w:rsidR="00EE16AE" w:rsidRPr="00297619" w:rsidRDefault="00297619" w:rsidP="00DC1C3D">
      <w:pPr>
        <w:pStyle w:val="2"/>
        <w:spacing w:before="0"/>
        <w:ind w:left="425"/>
        <w:jc w:val="both"/>
        <w:rPr>
          <w:rFonts w:ascii="Lotus Linotype" w:hAnsi="Lotus Linotype" w:cs="Simplified Arabic"/>
          <w:b w:val="0"/>
          <w:bCs w:val="0"/>
          <w:color w:val="auto"/>
          <w:sz w:val="28"/>
          <w:szCs w:val="28"/>
          <w:rtl/>
        </w:rPr>
      </w:pPr>
      <w:r>
        <w:rPr>
          <w:rFonts w:ascii="Lotus Linotype" w:hAnsi="Lotus Linotype" w:cs="Simplified Arabic" w:hint="cs"/>
          <w:color w:val="auto"/>
          <w:sz w:val="28"/>
          <w:szCs w:val="28"/>
          <w:rtl/>
        </w:rPr>
        <w:t>ر</w:t>
      </w:r>
      <w:r w:rsidRPr="00297619">
        <w:rPr>
          <w:rFonts w:ascii="Lotus Linotype" w:hAnsi="Lotus Linotype" w:cs="Simplified Arabic" w:hint="cs"/>
          <w:color w:val="auto"/>
          <w:sz w:val="28"/>
          <w:szCs w:val="28"/>
          <w:rtl/>
        </w:rPr>
        <w:t>ابعا</w:t>
      </w:r>
      <w:r>
        <w:rPr>
          <w:rFonts w:ascii="Lotus Linotype" w:hAnsi="Lotus Linotype" w:cs="Simplified Arabic" w:hint="cs"/>
          <w:b w:val="0"/>
          <w:bCs w:val="0"/>
          <w:color w:val="auto"/>
          <w:sz w:val="28"/>
          <w:szCs w:val="28"/>
          <w:rtl/>
        </w:rPr>
        <w:t>ً</w:t>
      </w:r>
      <w:r>
        <w:rPr>
          <w:rFonts w:ascii="Lotus Linotype" w:hAnsi="Lotus Linotype" w:cs="Simplified Arabic" w:hint="cs"/>
          <w:color w:val="auto"/>
          <w:sz w:val="28"/>
          <w:szCs w:val="28"/>
          <w:rtl/>
        </w:rPr>
        <w:t>:</w:t>
      </w:r>
      <w:r w:rsidR="00EE16AE" w:rsidRPr="00297619">
        <w:rPr>
          <w:rFonts w:ascii="Lotus Linotype" w:hAnsi="Lotus Linotype" w:cs="Simplified Arabic"/>
          <w:color w:val="auto"/>
          <w:sz w:val="28"/>
          <w:szCs w:val="28"/>
          <w:rtl/>
        </w:rPr>
        <w:t xml:space="preserve"> تحضير وتجهيز العينات </w:t>
      </w:r>
    </w:p>
    <w:p w:rsidR="00EE16AE" w:rsidRPr="00284C61" w:rsidRDefault="00EE16AE" w:rsidP="00DC1C3D">
      <w:pPr>
        <w:pStyle w:val="2"/>
        <w:spacing w:before="0"/>
        <w:jc w:val="both"/>
        <w:rPr>
          <w:rFonts w:ascii="Lotus Linotype" w:hAnsi="Lotus Linotype" w:cs="Simplified Arabic"/>
          <w:color w:val="auto"/>
          <w:sz w:val="28"/>
          <w:szCs w:val="28"/>
          <w:rtl/>
        </w:rPr>
      </w:pPr>
      <w:r w:rsidRPr="00284C61">
        <w:rPr>
          <w:rFonts w:ascii="Lotus Linotype" w:hAnsi="Lotus Linotype" w:cs="Simplified Arabic"/>
          <w:color w:val="auto"/>
          <w:sz w:val="28"/>
          <w:szCs w:val="28"/>
          <w:rtl/>
        </w:rPr>
        <w:t xml:space="preserve">  </w:t>
      </w:r>
      <w:r w:rsidR="00297619">
        <w:rPr>
          <w:rFonts w:ascii="Lotus Linotype" w:hAnsi="Lotus Linotype" w:cs="Simplified Arabic" w:hint="cs"/>
          <w:color w:val="auto"/>
          <w:sz w:val="28"/>
          <w:szCs w:val="28"/>
          <w:rtl/>
        </w:rPr>
        <w:t>4-1:</w:t>
      </w:r>
      <w:r w:rsidRPr="00284C61">
        <w:rPr>
          <w:rFonts w:ascii="Lotus Linotype" w:hAnsi="Lotus Linotype" w:cs="Simplified Arabic"/>
          <w:color w:val="auto"/>
          <w:sz w:val="28"/>
          <w:szCs w:val="28"/>
          <w:rtl/>
        </w:rPr>
        <w:t>العينة الطازجة</w:t>
      </w:r>
    </w:p>
    <w:p w:rsidR="00EE16AE" w:rsidRDefault="00EE16AE" w:rsidP="00DC1C3D">
      <w:pPr>
        <w:pStyle w:val="2"/>
        <w:spacing w:before="0"/>
        <w:ind w:left="423"/>
        <w:jc w:val="both"/>
        <w:rPr>
          <w:rFonts w:ascii="Lotus Linotype" w:hAnsi="Lotus Linotype" w:cs="Simplified Arabic"/>
          <w:b w:val="0"/>
          <w:bCs w:val="0"/>
          <w:color w:val="auto"/>
          <w:sz w:val="28"/>
          <w:szCs w:val="28"/>
          <w:rtl/>
        </w:rPr>
      </w:pPr>
      <w:r w:rsidRPr="00284C61">
        <w:rPr>
          <w:rFonts w:ascii="Lotus Linotype" w:hAnsi="Lotus Linotype" w:cs="Simplified Arabic"/>
          <w:b w:val="0"/>
          <w:bCs w:val="0"/>
          <w:color w:val="auto"/>
          <w:sz w:val="28"/>
          <w:szCs w:val="28"/>
          <w:rtl/>
        </w:rPr>
        <w:t>تم فرم عينات اللحوم الطازجة بال</w:t>
      </w:r>
      <w:r w:rsidR="00AD20E6">
        <w:rPr>
          <w:rFonts w:ascii="Lotus Linotype" w:hAnsi="Lotus Linotype" w:cs="Simplified Arabic"/>
          <w:b w:val="0"/>
          <w:bCs w:val="0"/>
          <w:color w:val="auto"/>
          <w:sz w:val="28"/>
          <w:szCs w:val="28"/>
          <w:rtl/>
        </w:rPr>
        <w:t>مفرمة المنزلية (إسطوانة رقم 3,5</w:t>
      </w:r>
      <w:r w:rsidR="00AD20E6">
        <w:rPr>
          <w:rFonts w:ascii="Lotus Linotype" w:hAnsi="Lotus Linotype" w:cs="Simplified Arabic" w:hint="cs"/>
          <w:b w:val="0"/>
          <w:bCs w:val="0"/>
          <w:color w:val="auto"/>
          <w:sz w:val="28"/>
          <w:szCs w:val="28"/>
          <w:rtl/>
        </w:rPr>
        <w:t>م</w:t>
      </w:r>
      <w:r w:rsidRPr="00284C61">
        <w:rPr>
          <w:rFonts w:ascii="Lotus Linotype" w:hAnsi="Lotus Linotype" w:cs="Simplified Arabic"/>
          <w:b w:val="0"/>
          <w:bCs w:val="0"/>
          <w:color w:val="auto"/>
          <w:sz w:val="28"/>
          <w:szCs w:val="28"/>
          <w:rtl/>
        </w:rPr>
        <w:t xml:space="preserve">م) وتعبئتها في أكياس بولي إثيلن محكمة الغلق وحفظت في الثلاجة بالتبريد </w:t>
      </w:r>
      <w:r w:rsidR="00AD20E6">
        <w:rPr>
          <w:rFonts w:ascii="Lotus Linotype" w:hAnsi="Lotus Linotype" w:cs="Simplified Arabic" w:hint="cs"/>
          <w:b w:val="0"/>
          <w:bCs w:val="0"/>
          <w:color w:val="auto"/>
          <w:sz w:val="28"/>
          <w:szCs w:val="28"/>
          <w:rtl/>
        </w:rPr>
        <w:t xml:space="preserve">عند </w:t>
      </w:r>
      <w:r>
        <w:rPr>
          <w:rFonts w:ascii="Lotus Linotype" w:hAnsi="Lotus Linotype" w:cs="Simplified Arabic" w:hint="cs"/>
          <w:b w:val="0"/>
          <w:bCs w:val="0"/>
          <w:color w:val="auto"/>
          <w:sz w:val="28"/>
          <w:szCs w:val="28"/>
          <w:rtl/>
        </w:rPr>
        <w:t>5</w:t>
      </w:r>
      <w:r w:rsidRPr="00284C61">
        <w:rPr>
          <w:rFonts w:ascii="Lotus Linotype" w:hAnsi="Lotus Linotype" w:cs="Simplified Arabic"/>
          <w:b w:val="0"/>
          <w:bCs w:val="0"/>
          <w:color w:val="auto"/>
          <w:sz w:val="28"/>
          <w:szCs w:val="28"/>
          <w:rtl/>
        </w:rPr>
        <w:t xml:space="preserve"> </w:t>
      </w:r>
      <w:r>
        <w:rPr>
          <w:rFonts w:ascii="Lotus Linotype" w:hAnsi="Lotus Linotype" w:cs="Simplified Arabic" w:hint="cs"/>
          <w:b w:val="0"/>
          <w:bCs w:val="0"/>
          <w:color w:val="auto"/>
          <w:sz w:val="28"/>
          <w:szCs w:val="28"/>
          <w:rtl/>
        </w:rPr>
        <w:t xml:space="preserve">درجة مئوية </w:t>
      </w:r>
      <w:r w:rsidRPr="00284C61">
        <w:rPr>
          <w:rFonts w:ascii="Lotus Linotype" w:hAnsi="Lotus Linotype" w:cs="Simplified Arabic" w:hint="cs"/>
          <w:b w:val="0"/>
          <w:bCs w:val="0"/>
          <w:color w:val="auto"/>
          <w:sz w:val="28"/>
          <w:szCs w:val="28"/>
          <w:rtl/>
        </w:rPr>
        <w:t>حتى إجراء التحليلات الك</w:t>
      </w:r>
      <w:r>
        <w:rPr>
          <w:rFonts w:ascii="Lotus Linotype" w:hAnsi="Lotus Linotype" w:cs="Simplified Arabic" w:hint="cs"/>
          <w:b w:val="0"/>
          <w:bCs w:val="0"/>
          <w:color w:val="auto"/>
          <w:sz w:val="28"/>
          <w:szCs w:val="28"/>
          <w:rtl/>
        </w:rPr>
        <w:t>ي</w:t>
      </w:r>
      <w:r w:rsidRPr="00284C61">
        <w:rPr>
          <w:rFonts w:ascii="Lotus Linotype" w:hAnsi="Lotus Linotype" w:cs="Simplified Arabic" w:hint="cs"/>
          <w:b w:val="0"/>
          <w:bCs w:val="0"/>
          <w:color w:val="auto"/>
          <w:sz w:val="28"/>
          <w:szCs w:val="28"/>
          <w:rtl/>
        </w:rPr>
        <w:t>ميائي</w:t>
      </w:r>
      <w:r>
        <w:rPr>
          <w:rFonts w:ascii="Lotus Linotype" w:hAnsi="Lotus Linotype" w:cs="Simplified Arabic" w:hint="cs"/>
          <w:b w:val="0"/>
          <w:bCs w:val="0"/>
          <w:color w:val="auto"/>
          <w:sz w:val="28"/>
          <w:szCs w:val="28"/>
          <w:rtl/>
        </w:rPr>
        <w:t>ة</w:t>
      </w:r>
      <w:r w:rsidRPr="00284C61">
        <w:rPr>
          <w:rFonts w:ascii="Lotus Linotype" w:hAnsi="Lotus Linotype" w:cs="Simplified Arabic"/>
          <w:b w:val="0"/>
          <w:bCs w:val="0"/>
          <w:color w:val="auto"/>
          <w:sz w:val="28"/>
          <w:szCs w:val="28"/>
          <w:rtl/>
        </w:rPr>
        <w:t>.</w:t>
      </w:r>
    </w:p>
    <w:p w:rsidR="00EE16AE" w:rsidRPr="00284C61" w:rsidRDefault="00297619" w:rsidP="00DC1C3D">
      <w:pPr>
        <w:pStyle w:val="2"/>
        <w:spacing w:before="0"/>
        <w:jc w:val="both"/>
        <w:rPr>
          <w:rFonts w:ascii="Lotus Linotype" w:hAnsi="Lotus Linotype" w:cs="Simplified Arabic"/>
          <w:color w:val="auto"/>
          <w:sz w:val="28"/>
          <w:szCs w:val="28"/>
          <w:rtl/>
        </w:rPr>
      </w:pPr>
      <w:r>
        <w:rPr>
          <w:rFonts w:ascii="Lotus Linotype" w:hAnsi="Lotus Linotype" w:cs="Simplified Arabic" w:hint="cs"/>
          <w:color w:val="auto"/>
          <w:sz w:val="28"/>
          <w:szCs w:val="28"/>
          <w:rtl/>
        </w:rPr>
        <w:t>4-2:</w:t>
      </w:r>
      <w:r w:rsidR="00EE16AE" w:rsidRPr="00284C61">
        <w:rPr>
          <w:rFonts w:ascii="Lotus Linotype" w:hAnsi="Lotus Linotype" w:cs="Simplified Arabic"/>
          <w:color w:val="auto"/>
          <w:sz w:val="28"/>
          <w:szCs w:val="28"/>
          <w:rtl/>
        </w:rPr>
        <w:t xml:space="preserve"> عينة المقارنة </w:t>
      </w:r>
    </w:p>
    <w:p w:rsidR="00EE16AE" w:rsidRPr="00284C61" w:rsidRDefault="00EE16AE" w:rsidP="00DC1C3D">
      <w:pPr>
        <w:pStyle w:val="2"/>
        <w:spacing w:before="0"/>
        <w:jc w:val="both"/>
        <w:rPr>
          <w:rFonts w:ascii="Lotus Linotype" w:hAnsi="Lotus Linotype" w:cs="Simplified Arabic"/>
          <w:b w:val="0"/>
          <w:bCs w:val="0"/>
          <w:color w:val="auto"/>
          <w:sz w:val="28"/>
          <w:szCs w:val="28"/>
          <w:rtl/>
        </w:rPr>
      </w:pPr>
      <w:r w:rsidRPr="00284C61">
        <w:rPr>
          <w:rFonts w:ascii="Lotus Linotype" w:hAnsi="Lotus Linotype" w:cs="Simplified Arabic"/>
          <w:b w:val="0"/>
          <w:bCs w:val="0"/>
          <w:color w:val="auto"/>
          <w:sz w:val="28"/>
          <w:szCs w:val="28"/>
          <w:rtl/>
        </w:rPr>
        <w:t xml:space="preserve">     </w:t>
      </w:r>
      <w:r w:rsidR="00045C8F">
        <w:rPr>
          <w:rFonts w:ascii="Lotus Linotype" w:hAnsi="Lotus Linotype" w:cs="Simplified Arabic" w:hint="cs"/>
          <w:b w:val="0"/>
          <w:bCs w:val="0"/>
          <w:color w:val="auto"/>
          <w:sz w:val="28"/>
          <w:szCs w:val="28"/>
          <w:rtl/>
        </w:rPr>
        <w:t xml:space="preserve"> </w:t>
      </w:r>
      <w:r w:rsidRPr="00284C61">
        <w:rPr>
          <w:rFonts w:ascii="Lotus Linotype" w:hAnsi="Lotus Linotype" w:cs="Simplified Arabic"/>
          <w:b w:val="0"/>
          <w:bCs w:val="0"/>
          <w:color w:val="auto"/>
          <w:sz w:val="28"/>
          <w:szCs w:val="28"/>
          <w:rtl/>
        </w:rPr>
        <w:t xml:space="preserve">تم فرم جميع عينات المقارنة الجاهزة المجمدة عند </w:t>
      </w:r>
      <w:r w:rsidRPr="00284C61">
        <w:rPr>
          <w:rFonts w:ascii="Lotus Linotype" w:hAnsi="Lotus Linotype" w:cs="Simplified Arabic" w:hint="cs"/>
          <w:b w:val="0"/>
          <w:bCs w:val="0"/>
          <w:color w:val="auto"/>
          <w:sz w:val="28"/>
          <w:szCs w:val="28"/>
          <w:rtl/>
        </w:rPr>
        <w:t xml:space="preserve">إجراء </w:t>
      </w:r>
      <w:r w:rsidRPr="00284C61">
        <w:rPr>
          <w:rFonts w:ascii="Lotus Linotype" w:hAnsi="Lotus Linotype" w:cs="Simplified Arabic"/>
          <w:b w:val="0"/>
          <w:bCs w:val="0"/>
          <w:color w:val="auto"/>
          <w:sz w:val="28"/>
          <w:szCs w:val="28"/>
          <w:rtl/>
        </w:rPr>
        <w:t>التحليلات مباشرة .</w:t>
      </w:r>
    </w:p>
    <w:p w:rsidR="00EE16AE" w:rsidRPr="00284C61" w:rsidRDefault="00297619" w:rsidP="00DC1C3D">
      <w:pPr>
        <w:pStyle w:val="2"/>
        <w:spacing w:before="0"/>
        <w:jc w:val="both"/>
        <w:rPr>
          <w:rFonts w:ascii="Lotus Linotype" w:hAnsi="Lotus Linotype" w:cs="Simplified Arabic"/>
          <w:color w:val="auto"/>
          <w:sz w:val="28"/>
          <w:szCs w:val="28"/>
          <w:rtl/>
        </w:rPr>
      </w:pPr>
      <w:r>
        <w:rPr>
          <w:rFonts w:ascii="Lotus Linotype" w:hAnsi="Lotus Linotype" w:cs="Simplified Arabic" w:hint="cs"/>
          <w:color w:val="auto"/>
          <w:sz w:val="28"/>
          <w:szCs w:val="28"/>
          <w:rtl/>
        </w:rPr>
        <w:t>4-3:</w:t>
      </w:r>
      <w:r w:rsidR="00EE16AE" w:rsidRPr="00284C61">
        <w:rPr>
          <w:rFonts w:ascii="Lotus Linotype" w:hAnsi="Lotus Linotype" w:cs="Simplified Arabic" w:hint="cs"/>
          <w:color w:val="auto"/>
          <w:sz w:val="28"/>
          <w:szCs w:val="28"/>
          <w:rtl/>
        </w:rPr>
        <w:t xml:space="preserve">عينة لحم النعام </w:t>
      </w:r>
    </w:p>
    <w:p w:rsidR="00EE16AE" w:rsidRPr="00284C61" w:rsidRDefault="00EE16AE" w:rsidP="00DC1C3D">
      <w:pPr>
        <w:pStyle w:val="2"/>
        <w:spacing w:before="0"/>
        <w:ind w:left="565"/>
        <w:jc w:val="both"/>
        <w:rPr>
          <w:rFonts w:ascii="Lotus Linotype" w:hAnsi="Lotus Linotype" w:cs="Simplified Arabic"/>
          <w:b w:val="0"/>
          <w:bCs w:val="0"/>
          <w:color w:val="auto"/>
          <w:sz w:val="28"/>
          <w:szCs w:val="28"/>
          <w:rtl/>
        </w:rPr>
      </w:pPr>
      <w:r w:rsidRPr="00284C61">
        <w:rPr>
          <w:rFonts w:ascii="Lotus Linotype" w:hAnsi="Lotus Linotype" w:cs="Simplified Arabic"/>
          <w:b w:val="0"/>
          <w:bCs w:val="0"/>
          <w:color w:val="auto"/>
          <w:sz w:val="28"/>
          <w:szCs w:val="28"/>
          <w:rtl/>
        </w:rPr>
        <w:t>تم تحضير</w:t>
      </w:r>
      <w:r w:rsidRPr="00284C61">
        <w:rPr>
          <w:rFonts w:ascii="Lotus Linotype" w:hAnsi="Lotus Linotype" w:cs="Simplified Arabic" w:hint="cs"/>
          <w:b w:val="0"/>
          <w:bCs w:val="0"/>
          <w:color w:val="auto"/>
          <w:sz w:val="28"/>
          <w:szCs w:val="28"/>
          <w:rtl/>
        </w:rPr>
        <w:t xml:space="preserve"> حوالي</w:t>
      </w:r>
      <w:r w:rsidRPr="00284C61">
        <w:rPr>
          <w:rFonts w:ascii="Lotus Linotype" w:hAnsi="Lotus Linotype" w:cs="Simplified Arabic"/>
          <w:b w:val="0"/>
          <w:bCs w:val="0"/>
          <w:color w:val="auto"/>
          <w:sz w:val="28"/>
          <w:szCs w:val="28"/>
          <w:rtl/>
        </w:rPr>
        <w:t xml:space="preserve"> 2</w:t>
      </w:r>
      <w:r>
        <w:rPr>
          <w:rFonts w:ascii="Lotus Linotype" w:hAnsi="Lotus Linotype" w:cs="Simplified Arabic" w:hint="cs"/>
          <w:b w:val="0"/>
          <w:bCs w:val="0"/>
          <w:color w:val="auto"/>
          <w:sz w:val="28"/>
          <w:szCs w:val="28"/>
          <w:rtl/>
        </w:rPr>
        <w:t xml:space="preserve"> </w:t>
      </w:r>
      <w:r w:rsidRPr="00284C61">
        <w:rPr>
          <w:rFonts w:ascii="Lotus Linotype" w:hAnsi="Lotus Linotype" w:cs="Simplified Arabic"/>
          <w:b w:val="0"/>
          <w:bCs w:val="0"/>
          <w:color w:val="auto"/>
          <w:sz w:val="28"/>
          <w:szCs w:val="28"/>
          <w:rtl/>
        </w:rPr>
        <w:t xml:space="preserve">كجم كفتة لحم النعام </w:t>
      </w:r>
      <w:r w:rsidRPr="00284C61">
        <w:rPr>
          <w:rFonts w:ascii="Lotus Linotype" w:hAnsi="Lotus Linotype" w:cs="Simplified Arabic" w:hint="cs"/>
          <w:b w:val="0"/>
          <w:bCs w:val="0"/>
          <w:color w:val="auto"/>
          <w:sz w:val="28"/>
          <w:szCs w:val="28"/>
          <w:rtl/>
        </w:rPr>
        <w:t>من</w:t>
      </w:r>
      <w:r w:rsidRPr="00284C61">
        <w:rPr>
          <w:rFonts w:ascii="Lotus Linotype" w:hAnsi="Lotus Linotype" w:cs="Simplified Arabic"/>
          <w:b w:val="0"/>
          <w:bCs w:val="0"/>
          <w:color w:val="auto"/>
          <w:sz w:val="28"/>
          <w:szCs w:val="28"/>
          <w:rtl/>
        </w:rPr>
        <w:t xml:space="preserve"> لحم عضلة  </w:t>
      </w:r>
      <w:r w:rsidRPr="00284C61">
        <w:rPr>
          <w:rFonts w:ascii="Lotus Linotype" w:hAnsi="Lotus Linotype" w:cs="Simplified Arabic" w:hint="cs"/>
          <w:b w:val="0"/>
          <w:bCs w:val="0"/>
          <w:color w:val="auto"/>
          <w:sz w:val="28"/>
          <w:szCs w:val="28"/>
          <w:rtl/>
        </w:rPr>
        <w:t>الفخذ</w:t>
      </w:r>
      <w:r w:rsidRPr="00284C61">
        <w:rPr>
          <w:rFonts w:ascii="Lotus Linotype" w:hAnsi="Lotus Linotype" w:cs="Simplified Arabic"/>
          <w:b w:val="0"/>
          <w:bCs w:val="0"/>
          <w:color w:val="auto"/>
          <w:sz w:val="28"/>
          <w:szCs w:val="28"/>
          <w:rtl/>
        </w:rPr>
        <w:t xml:space="preserve">  </w:t>
      </w:r>
      <w:r>
        <w:rPr>
          <w:rFonts w:ascii="Lotus Linotype" w:hAnsi="Lotus Linotype" w:cs="Simplified Arabic" w:hint="cs"/>
          <w:b w:val="0"/>
          <w:bCs w:val="0"/>
          <w:color w:val="auto"/>
          <w:sz w:val="28"/>
          <w:szCs w:val="28"/>
          <w:rtl/>
        </w:rPr>
        <w:t>ب</w:t>
      </w:r>
      <w:r w:rsidRPr="00284C61">
        <w:rPr>
          <w:rFonts w:ascii="Lotus Linotype" w:hAnsi="Lotus Linotype" w:cs="Simplified Arabic"/>
          <w:b w:val="0"/>
          <w:bCs w:val="0"/>
          <w:color w:val="auto"/>
          <w:sz w:val="28"/>
          <w:szCs w:val="28"/>
          <w:rtl/>
        </w:rPr>
        <w:t>نسبة 96%لحم و4%</w:t>
      </w:r>
      <w:r>
        <w:rPr>
          <w:rFonts w:ascii="Lotus Linotype" w:hAnsi="Lotus Linotype" w:cs="Simplified Arabic" w:hint="cs"/>
          <w:b w:val="0"/>
          <w:bCs w:val="0"/>
          <w:color w:val="auto"/>
          <w:sz w:val="28"/>
          <w:szCs w:val="28"/>
          <w:rtl/>
        </w:rPr>
        <w:t xml:space="preserve"> </w:t>
      </w:r>
      <w:r w:rsidRPr="00284C61">
        <w:rPr>
          <w:rFonts w:ascii="Lotus Linotype" w:hAnsi="Lotus Linotype" w:cs="Simplified Arabic"/>
          <w:b w:val="0"/>
          <w:bCs w:val="0"/>
          <w:color w:val="auto"/>
          <w:sz w:val="28"/>
          <w:szCs w:val="28"/>
          <w:rtl/>
        </w:rPr>
        <w:t>المضافات المطابقة لعينة كفتة لحم السوق (بهارات مشكلة , ثوم , بصل , ملح).</w:t>
      </w:r>
    </w:p>
    <w:p w:rsidR="00EE16AE" w:rsidRDefault="00EE16AE" w:rsidP="00DC1C3D">
      <w:pPr>
        <w:pStyle w:val="2"/>
        <w:spacing w:before="0"/>
        <w:ind w:left="565"/>
        <w:jc w:val="both"/>
        <w:rPr>
          <w:rFonts w:ascii="Lotus Linotype" w:hAnsi="Lotus Linotype" w:cs="Simplified Arabic"/>
          <w:b w:val="0"/>
          <w:bCs w:val="0"/>
          <w:color w:val="auto"/>
          <w:sz w:val="28"/>
          <w:szCs w:val="28"/>
          <w:rtl/>
        </w:rPr>
      </w:pPr>
      <w:r w:rsidRPr="00284C61">
        <w:rPr>
          <w:rFonts w:ascii="Lotus Linotype" w:hAnsi="Lotus Linotype" w:cs="Simplified Arabic" w:hint="cs"/>
          <w:b w:val="0"/>
          <w:bCs w:val="0"/>
          <w:color w:val="auto"/>
          <w:sz w:val="28"/>
          <w:szCs w:val="28"/>
          <w:rtl/>
        </w:rPr>
        <w:t xml:space="preserve">قسمت </w:t>
      </w:r>
      <w:r>
        <w:rPr>
          <w:rFonts w:ascii="Lotus Linotype" w:hAnsi="Lotus Linotype" w:cs="Simplified Arabic" w:hint="cs"/>
          <w:b w:val="0"/>
          <w:bCs w:val="0"/>
          <w:color w:val="auto"/>
          <w:sz w:val="28"/>
          <w:szCs w:val="28"/>
          <w:rtl/>
        </w:rPr>
        <w:t>العينة</w:t>
      </w:r>
      <w:r w:rsidRPr="00284C61">
        <w:rPr>
          <w:rFonts w:ascii="Lotus Linotype" w:hAnsi="Lotus Linotype" w:cs="Simplified Arabic" w:hint="cs"/>
          <w:b w:val="0"/>
          <w:bCs w:val="0"/>
          <w:color w:val="auto"/>
          <w:sz w:val="28"/>
          <w:szCs w:val="28"/>
          <w:rtl/>
        </w:rPr>
        <w:t xml:space="preserve"> المحضرة لكفتة ال</w:t>
      </w:r>
      <w:r>
        <w:rPr>
          <w:rFonts w:ascii="Lotus Linotype" w:hAnsi="Lotus Linotype" w:cs="Simplified Arabic" w:hint="cs"/>
          <w:b w:val="0"/>
          <w:bCs w:val="0"/>
          <w:color w:val="auto"/>
          <w:sz w:val="28"/>
          <w:szCs w:val="28"/>
          <w:rtl/>
        </w:rPr>
        <w:t>نعام إلى قسمين قسم للتحليلات الكي</w:t>
      </w:r>
      <w:r w:rsidRPr="00284C61">
        <w:rPr>
          <w:rFonts w:ascii="Lotus Linotype" w:hAnsi="Lotus Linotype" w:cs="Simplified Arabic" w:hint="cs"/>
          <w:b w:val="0"/>
          <w:bCs w:val="0"/>
          <w:color w:val="auto"/>
          <w:sz w:val="28"/>
          <w:szCs w:val="28"/>
          <w:rtl/>
        </w:rPr>
        <w:t>ماوي</w:t>
      </w:r>
      <w:r>
        <w:rPr>
          <w:rFonts w:ascii="Lotus Linotype" w:hAnsi="Lotus Linotype" w:cs="Simplified Arabic" w:hint="cs"/>
          <w:b w:val="0"/>
          <w:bCs w:val="0"/>
          <w:color w:val="auto"/>
          <w:sz w:val="28"/>
          <w:szCs w:val="28"/>
          <w:rtl/>
        </w:rPr>
        <w:t>ة</w:t>
      </w:r>
      <w:r w:rsidRPr="00284C61">
        <w:rPr>
          <w:rFonts w:ascii="Lotus Linotype" w:hAnsi="Lotus Linotype" w:cs="Simplified Arabic" w:hint="cs"/>
          <w:b w:val="0"/>
          <w:bCs w:val="0"/>
          <w:color w:val="auto"/>
          <w:sz w:val="28"/>
          <w:szCs w:val="28"/>
          <w:rtl/>
        </w:rPr>
        <w:t xml:space="preserve"> وقسم تم تشكيله للأختبارات الحسي</w:t>
      </w:r>
      <w:r>
        <w:rPr>
          <w:rFonts w:ascii="Lotus Linotype" w:hAnsi="Lotus Linotype" w:cs="Simplified Arabic" w:hint="cs"/>
          <w:b w:val="0"/>
          <w:bCs w:val="0"/>
          <w:color w:val="auto"/>
          <w:sz w:val="28"/>
          <w:szCs w:val="28"/>
          <w:rtl/>
        </w:rPr>
        <w:t>ة</w:t>
      </w:r>
      <w:r w:rsidRPr="00284C61">
        <w:rPr>
          <w:rFonts w:ascii="Lotus Linotype" w:hAnsi="Lotus Linotype" w:cs="Simplified Arabic" w:hint="cs"/>
          <w:b w:val="0"/>
          <w:bCs w:val="0"/>
          <w:color w:val="auto"/>
          <w:sz w:val="28"/>
          <w:szCs w:val="28"/>
          <w:rtl/>
        </w:rPr>
        <w:t>.</w:t>
      </w:r>
    </w:p>
    <w:p w:rsidR="00C543BC" w:rsidRPr="00C543BC" w:rsidRDefault="00C543BC" w:rsidP="00DC1C3D">
      <w:pPr>
        <w:ind w:left="0"/>
        <w:jc w:val="both"/>
        <w:rPr>
          <w:rtl/>
          <w:lang w:val="en-US"/>
        </w:rPr>
      </w:pPr>
    </w:p>
    <w:p w:rsidR="00EE16AE" w:rsidRPr="00284C61" w:rsidRDefault="00297619" w:rsidP="00DC1C3D">
      <w:pPr>
        <w:pStyle w:val="2"/>
        <w:suppressLineNumbers/>
        <w:spacing w:before="0"/>
        <w:contextualSpacing/>
        <w:jc w:val="both"/>
        <w:rPr>
          <w:rFonts w:ascii="Lotus Linotype" w:hAnsi="Lotus Linotype" w:cs="Simplified Arabic"/>
          <w:color w:val="auto"/>
          <w:sz w:val="28"/>
          <w:szCs w:val="28"/>
          <w:rtl/>
        </w:rPr>
      </w:pPr>
      <w:r>
        <w:rPr>
          <w:rFonts w:ascii="Lotus Linotype" w:hAnsi="Lotus Linotype" w:cs="Simplified Arabic" w:hint="cs"/>
          <w:color w:val="auto"/>
          <w:sz w:val="28"/>
          <w:szCs w:val="28"/>
          <w:rtl/>
        </w:rPr>
        <w:lastRenderedPageBreak/>
        <w:t>4-</w:t>
      </w:r>
      <w:r w:rsidR="00E763D3">
        <w:rPr>
          <w:rFonts w:ascii="Lotus Linotype" w:hAnsi="Lotus Linotype" w:cs="Simplified Arabic" w:hint="cs"/>
          <w:color w:val="auto"/>
          <w:sz w:val="28"/>
          <w:szCs w:val="28"/>
          <w:rtl/>
        </w:rPr>
        <w:t>4</w:t>
      </w:r>
      <w:r>
        <w:rPr>
          <w:rFonts w:ascii="Lotus Linotype" w:hAnsi="Lotus Linotype" w:cs="Simplified Arabic" w:hint="cs"/>
          <w:color w:val="auto"/>
          <w:sz w:val="28"/>
          <w:szCs w:val="28"/>
          <w:rtl/>
        </w:rPr>
        <w:t>:</w:t>
      </w:r>
      <w:r w:rsidR="00EE16AE" w:rsidRPr="00284C61">
        <w:rPr>
          <w:rFonts w:ascii="Lotus Linotype" w:hAnsi="Lotus Linotype" w:cs="Simplified Arabic"/>
          <w:color w:val="auto"/>
          <w:sz w:val="28"/>
          <w:szCs w:val="28"/>
          <w:rtl/>
        </w:rPr>
        <w:t xml:space="preserve"> التشكيل</w:t>
      </w:r>
    </w:p>
    <w:p w:rsidR="00EE16AE" w:rsidRDefault="00CD5241" w:rsidP="000A74FF">
      <w:pPr>
        <w:pStyle w:val="2"/>
        <w:suppressLineNumbers/>
        <w:spacing w:before="0"/>
        <w:ind w:left="720" w:right="-567" w:hanging="155"/>
        <w:contextualSpacing/>
        <w:rPr>
          <w:rFonts w:ascii="Lotus Linotype" w:hAnsi="Lotus Linotype" w:cs="Simplified Arabic"/>
          <w:b w:val="0"/>
          <w:bCs w:val="0"/>
          <w:color w:val="auto"/>
          <w:sz w:val="28"/>
          <w:szCs w:val="28"/>
          <w:rtl/>
        </w:rPr>
      </w:pPr>
      <w:r>
        <w:rPr>
          <w:rFonts w:ascii="Lotus Linotype" w:hAnsi="Lotus Linotype" w:cs="Simplified Arabic"/>
          <w:b w:val="0"/>
          <w:bCs w:val="0"/>
          <w:noProof/>
          <w:color w:val="auto"/>
          <w:sz w:val="28"/>
          <w:szCs w:val="28"/>
          <w:rtl/>
        </w:rPr>
        <w:drawing>
          <wp:anchor distT="0" distB="0" distL="114300" distR="114300" simplePos="0" relativeHeight="251749376" behindDoc="0" locked="0" layoutInCell="1" allowOverlap="1">
            <wp:simplePos x="0" y="0"/>
            <wp:positionH relativeFrom="column">
              <wp:posOffset>233045</wp:posOffset>
            </wp:positionH>
            <wp:positionV relativeFrom="paragraph">
              <wp:posOffset>506095</wp:posOffset>
            </wp:positionV>
            <wp:extent cx="2110105" cy="1638300"/>
            <wp:effectExtent l="19050" t="0" r="4445" b="0"/>
            <wp:wrapNone/>
            <wp:docPr id="13" name="صورة 12" descr="نورة كفت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رة كفتة.jpg"/>
                    <pic:cNvPicPr/>
                  </pic:nvPicPr>
                  <pic:blipFill>
                    <a:blip r:embed="rId13"/>
                    <a:stretch>
                      <a:fillRect/>
                    </a:stretch>
                  </pic:blipFill>
                  <pic:spPr>
                    <a:xfrm>
                      <a:off x="0" y="0"/>
                      <a:ext cx="2110105" cy="1638300"/>
                    </a:xfrm>
                    <a:prstGeom prst="rect">
                      <a:avLst/>
                    </a:prstGeom>
                  </pic:spPr>
                </pic:pic>
              </a:graphicData>
            </a:graphic>
          </wp:anchor>
        </w:drawing>
      </w:r>
      <w:r w:rsidR="00EE16AE" w:rsidRPr="00284C61">
        <w:rPr>
          <w:rFonts w:ascii="Lotus Linotype" w:hAnsi="Lotus Linotype" w:cs="Simplified Arabic"/>
          <w:b w:val="0"/>
          <w:bCs w:val="0"/>
          <w:color w:val="auto"/>
          <w:sz w:val="28"/>
          <w:szCs w:val="28"/>
          <w:rtl/>
        </w:rPr>
        <w:t>تم تشكيل المنتج على هيئة أصابع (كفتة)</w:t>
      </w:r>
      <w:r w:rsidR="00EE16AE" w:rsidRPr="00284C61">
        <w:rPr>
          <w:rFonts w:ascii="Lotus Linotype" w:hAnsi="Lotus Linotype" w:cs="Simplified Arabic" w:hint="cs"/>
          <w:b w:val="0"/>
          <w:bCs w:val="0"/>
          <w:color w:val="auto"/>
          <w:sz w:val="28"/>
          <w:szCs w:val="28"/>
          <w:rtl/>
        </w:rPr>
        <w:t xml:space="preserve"> 16-20</w:t>
      </w:r>
      <w:r w:rsidR="000A74FF">
        <w:rPr>
          <w:rFonts w:ascii="Lotus Linotype" w:hAnsi="Lotus Linotype" w:cs="Simplified Arabic" w:hint="cs"/>
          <w:b w:val="0"/>
          <w:bCs w:val="0"/>
          <w:color w:val="auto"/>
          <w:sz w:val="28"/>
          <w:szCs w:val="28"/>
          <w:rtl/>
        </w:rPr>
        <w:t xml:space="preserve"> </w:t>
      </w:r>
      <w:r w:rsidR="00EE16AE" w:rsidRPr="00284C61">
        <w:rPr>
          <w:rFonts w:ascii="Lotus Linotype" w:hAnsi="Lotus Linotype" w:cs="Simplified Arabic" w:hint="cs"/>
          <w:b w:val="0"/>
          <w:bCs w:val="0"/>
          <w:color w:val="auto"/>
          <w:sz w:val="28"/>
          <w:szCs w:val="28"/>
          <w:rtl/>
        </w:rPr>
        <w:t>أصبع</w:t>
      </w:r>
      <w:r w:rsidR="00EE16AE" w:rsidRPr="00284C61">
        <w:rPr>
          <w:rFonts w:ascii="Lotus Linotype" w:hAnsi="Lotus Linotype" w:cs="Simplified Arabic"/>
          <w:b w:val="0"/>
          <w:bCs w:val="0"/>
          <w:color w:val="auto"/>
          <w:sz w:val="28"/>
          <w:szCs w:val="28"/>
          <w:rtl/>
        </w:rPr>
        <w:t xml:space="preserve"> متوسط طولها حوالي 7سم  (سابا,19</w:t>
      </w:r>
      <w:r w:rsidR="00BC50C0">
        <w:rPr>
          <w:rFonts w:ascii="Lotus Linotype" w:hAnsi="Lotus Linotype" w:cs="Simplified Arabic" w:hint="cs"/>
          <w:b w:val="0"/>
          <w:bCs w:val="0"/>
          <w:color w:val="auto"/>
          <w:sz w:val="28"/>
          <w:szCs w:val="28"/>
          <w:rtl/>
        </w:rPr>
        <w:t>95</w:t>
      </w:r>
      <w:r w:rsidR="00EE16AE" w:rsidRPr="00284C61">
        <w:rPr>
          <w:rFonts w:ascii="Lotus Linotype" w:hAnsi="Lotus Linotype" w:cs="Simplified Arabic"/>
          <w:b w:val="0"/>
          <w:bCs w:val="0"/>
          <w:color w:val="auto"/>
          <w:sz w:val="28"/>
          <w:szCs w:val="28"/>
          <w:rtl/>
        </w:rPr>
        <w:t>م).</w:t>
      </w:r>
    </w:p>
    <w:p w:rsidR="00CD5241" w:rsidRDefault="00CD5241" w:rsidP="00DC1C3D">
      <w:pPr>
        <w:jc w:val="both"/>
        <w:rPr>
          <w:rtl/>
          <w:lang w:val="en-US"/>
        </w:rPr>
      </w:pPr>
    </w:p>
    <w:p w:rsidR="00CD5241" w:rsidRDefault="00CD5241" w:rsidP="00DC1C3D">
      <w:pPr>
        <w:jc w:val="both"/>
        <w:rPr>
          <w:rtl/>
          <w:lang w:val="en-US"/>
        </w:rPr>
      </w:pPr>
    </w:p>
    <w:p w:rsidR="00CD5241" w:rsidRDefault="00CD5241" w:rsidP="00DC1C3D">
      <w:pPr>
        <w:jc w:val="both"/>
        <w:rPr>
          <w:rtl/>
          <w:lang w:val="en-US"/>
        </w:rPr>
      </w:pPr>
    </w:p>
    <w:p w:rsidR="007008DB" w:rsidRPr="00045C8F" w:rsidRDefault="00297619" w:rsidP="00DC1C3D">
      <w:pPr>
        <w:pStyle w:val="1"/>
        <w:spacing w:line="240" w:lineRule="auto"/>
        <w:contextualSpacing/>
        <w:jc w:val="both"/>
        <w:rPr>
          <w:rFonts w:asciiTheme="majorBidi" w:hAnsiTheme="majorBidi" w:cs="Simplified Arabic"/>
          <w:color w:val="auto"/>
          <w:rtl/>
        </w:rPr>
      </w:pPr>
      <w:r>
        <w:rPr>
          <w:rFonts w:asciiTheme="majorBidi" w:hAnsiTheme="majorBidi" w:cs="Simplified Arabic" w:hint="cs"/>
          <w:color w:val="auto"/>
          <w:rtl/>
        </w:rPr>
        <w:t>خامس</w:t>
      </w:r>
      <w:r w:rsidR="003D30E7">
        <w:rPr>
          <w:rFonts w:asciiTheme="majorBidi" w:hAnsiTheme="majorBidi" w:cs="Simplified Arabic" w:hint="cs"/>
          <w:color w:val="auto"/>
          <w:rtl/>
        </w:rPr>
        <w:t>اً:</w:t>
      </w:r>
      <w:r w:rsidR="009C1130">
        <w:rPr>
          <w:rFonts w:asciiTheme="majorBidi" w:hAnsiTheme="majorBidi" w:cs="Simplified Arabic"/>
          <w:color w:val="auto"/>
          <w:rtl/>
        </w:rPr>
        <w:t>ال</w:t>
      </w:r>
      <w:r w:rsidR="009C1130">
        <w:rPr>
          <w:rFonts w:asciiTheme="majorBidi" w:hAnsiTheme="majorBidi" w:cs="Simplified Arabic" w:hint="cs"/>
          <w:color w:val="auto"/>
          <w:rtl/>
        </w:rPr>
        <w:t>طرق</w:t>
      </w:r>
      <w:r w:rsidR="007008DB" w:rsidRPr="00045C8F">
        <w:rPr>
          <w:rFonts w:asciiTheme="majorBidi" w:hAnsiTheme="majorBidi" w:cs="Simplified Arabic"/>
          <w:color w:val="auto"/>
          <w:rtl/>
        </w:rPr>
        <w:t xml:space="preserve"> الكيم</w:t>
      </w:r>
      <w:r w:rsidR="009C1130">
        <w:rPr>
          <w:rFonts w:asciiTheme="majorBidi" w:hAnsiTheme="majorBidi" w:cs="Simplified Arabic" w:hint="cs"/>
          <w:color w:val="auto"/>
          <w:rtl/>
        </w:rPr>
        <w:t>ي</w:t>
      </w:r>
      <w:r w:rsidR="009C1130">
        <w:rPr>
          <w:rFonts w:asciiTheme="majorBidi" w:hAnsiTheme="majorBidi" w:cs="Simplified Arabic"/>
          <w:color w:val="auto"/>
          <w:rtl/>
        </w:rPr>
        <w:t>ا</w:t>
      </w:r>
      <w:r w:rsidR="009C1130">
        <w:rPr>
          <w:rFonts w:asciiTheme="majorBidi" w:hAnsiTheme="majorBidi" w:cs="Simplified Arabic" w:hint="cs"/>
          <w:color w:val="auto"/>
          <w:rtl/>
        </w:rPr>
        <w:t>ئ</w:t>
      </w:r>
      <w:r w:rsidR="007008DB" w:rsidRPr="00045C8F">
        <w:rPr>
          <w:rFonts w:asciiTheme="majorBidi" w:hAnsiTheme="majorBidi" w:cs="Simplified Arabic"/>
          <w:color w:val="auto"/>
          <w:rtl/>
        </w:rPr>
        <w:t>ية</w:t>
      </w:r>
      <w:r w:rsidR="003D30E7">
        <w:rPr>
          <w:rFonts w:asciiTheme="majorBidi" w:hAnsiTheme="majorBidi" w:cs="Simplified Arabic"/>
          <w:color w:val="auto"/>
        </w:rPr>
        <w:t xml:space="preserve">Chemical Methods </w:t>
      </w:r>
      <w:r w:rsidR="001559D3">
        <w:rPr>
          <w:rFonts w:asciiTheme="majorBidi" w:hAnsiTheme="majorBidi" w:cs="Simplified Arabic" w:hint="cs"/>
          <w:color w:val="auto"/>
          <w:rtl/>
        </w:rPr>
        <w:t xml:space="preserve"> </w:t>
      </w:r>
    </w:p>
    <w:p w:rsidR="004F216B" w:rsidRDefault="004F216B" w:rsidP="00DC1C3D">
      <w:pPr>
        <w:pStyle w:val="a7"/>
        <w:tabs>
          <w:tab w:val="left" w:pos="565"/>
        </w:tabs>
        <w:ind w:left="565" w:hanging="284"/>
        <w:jc w:val="both"/>
        <w:rPr>
          <w:rFonts w:asciiTheme="majorBidi" w:hAnsiTheme="majorBidi"/>
          <w:szCs w:val="28"/>
          <w:rtl/>
        </w:rPr>
      </w:pPr>
      <w:r w:rsidRPr="00045C8F">
        <w:rPr>
          <w:rFonts w:asciiTheme="majorBidi" w:hAnsiTheme="majorBidi"/>
          <w:szCs w:val="28"/>
          <w:rtl/>
        </w:rPr>
        <w:t>-</w:t>
      </w:r>
      <w:r w:rsidR="00045C8F">
        <w:rPr>
          <w:rFonts w:asciiTheme="majorBidi" w:hAnsiTheme="majorBidi" w:hint="cs"/>
          <w:szCs w:val="28"/>
          <w:rtl/>
        </w:rPr>
        <w:tab/>
      </w:r>
      <w:r w:rsidR="0097337A">
        <w:rPr>
          <w:rFonts w:asciiTheme="majorBidi" w:hAnsiTheme="majorBidi" w:hint="cs"/>
          <w:szCs w:val="28"/>
          <w:rtl/>
        </w:rPr>
        <w:t>أستخ</w:t>
      </w:r>
      <w:r w:rsidR="0057410F">
        <w:rPr>
          <w:rFonts w:asciiTheme="majorBidi" w:hAnsiTheme="majorBidi" w:hint="cs"/>
          <w:szCs w:val="28"/>
          <w:rtl/>
        </w:rPr>
        <w:t>دمت الطرق</w:t>
      </w:r>
      <w:r w:rsidR="0097337A">
        <w:rPr>
          <w:rFonts w:asciiTheme="majorBidi" w:hAnsiTheme="majorBidi" w:hint="cs"/>
          <w:szCs w:val="28"/>
          <w:rtl/>
        </w:rPr>
        <w:t xml:space="preserve"> الكميائية في تقدير بعض المكونات الغذائية في عيينات اللحوم المختلفة وهذه المكونات تم تقديرها كمياً في الطرق الرسمية للتحليل الكيماوي </w:t>
      </w:r>
      <w:r w:rsidR="0097337A" w:rsidRPr="00045C8F">
        <w:rPr>
          <w:rFonts w:asciiTheme="majorBidi" w:hAnsiTheme="majorBidi"/>
          <w:szCs w:val="28"/>
          <w:rtl/>
        </w:rPr>
        <w:t>(</w:t>
      </w:r>
      <w:r w:rsidR="0097337A" w:rsidRPr="00045C8F">
        <w:rPr>
          <w:rFonts w:asciiTheme="majorBidi" w:hAnsiTheme="majorBidi"/>
          <w:szCs w:val="28"/>
        </w:rPr>
        <w:t>A.O.A.C</w:t>
      </w:r>
      <w:r w:rsidR="0097337A" w:rsidRPr="00045C8F">
        <w:rPr>
          <w:rFonts w:asciiTheme="majorBidi" w:hAnsiTheme="majorBidi"/>
          <w:szCs w:val="28"/>
          <w:lang w:val="en-US"/>
        </w:rPr>
        <w:t>.</w:t>
      </w:r>
      <w:r w:rsidR="0097337A" w:rsidRPr="00045C8F">
        <w:rPr>
          <w:rFonts w:asciiTheme="majorBidi" w:hAnsiTheme="majorBidi"/>
          <w:szCs w:val="28"/>
        </w:rPr>
        <w:t xml:space="preserve"> (2000</w:t>
      </w:r>
      <w:r w:rsidRPr="00045C8F">
        <w:rPr>
          <w:rFonts w:asciiTheme="majorBidi" w:hAnsiTheme="majorBidi"/>
          <w:szCs w:val="28"/>
          <w:rtl/>
        </w:rPr>
        <w:t>.</w:t>
      </w:r>
    </w:p>
    <w:p w:rsidR="00667D0C" w:rsidRPr="00CB4035" w:rsidRDefault="0057410F" w:rsidP="00DC1C3D">
      <w:pPr>
        <w:pStyle w:val="a7"/>
        <w:tabs>
          <w:tab w:val="left" w:pos="565"/>
        </w:tabs>
        <w:ind w:left="565" w:hanging="284"/>
        <w:jc w:val="both"/>
        <w:rPr>
          <w:rFonts w:asciiTheme="majorBidi" w:hAnsiTheme="majorBidi"/>
          <w:b/>
          <w:bCs/>
          <w:szCs w:val="28"/>
          <w:rtl/>
          <w:lang w:val="en-US"/>
        </w:rPr>
      </w:pPr>
      <w:r>
        <w:rPr>
          <w:rFonts w:asciiTheme="majorBidi" w:hAnsiTheme="majorBidi" w:hint="cs"/>
          <w:b/>
          <w:bCs/>
          <w:szCs w:val="28"/>
          <w:rtl/>
        </w:rPr>
        <w:t>1-محتوى الرطوبة</w:t>
      </w:r>
      <w:r w:rsidR="00667D0C" w:rsidRPr="00CB4035">
        <w:rPr>
          <w:rFonts w:asciiTheme="majorBidi" w:hAnsiTheme="majorBidi" w:hint="cs"/>
          <w:b/>
          <w:bCs/>
          <w:szCs w:val="28"/>
          <w:rtl/>
        </w:rPr>
        <w:t xml:space="preserve"> </w:t>
      </w:r>
      <w:r w:rsidR="00667D0C" w:rsidRPr="00CB4035">
        <w:rPr>
          <w:rFonts w:asciiTheme="majorBidi" w:hAnsiTheme="majorBidi"/>
          <w:b/>
          <w:bCs/>
          <w:szCs w:val="28"/>
          <w:lang w:val="en-US"/>
        </w:rPr>
        <w:t>Moisture Content</w:t>
      </w:r>
    </w:p>
    <w:p w:rsidR="00667D0C" w:rsidRDefault="00667D0C" w:rsidP="00DC1C3D">
      <w:pPr>
        <w:pStyle w:val="a7"/>
        <w:tabs>
          <w:tab w:val="left" w:pos="565"/>
        </w:tabs>
        <w:ind w:left="565" w:hanging="284"/>
        <w:jc w:val="both"/>
        <w:rPr>
          <w:rFonts w:asciiTheme="majorBidi" w:hAnsiTheme="majorBidi"/>
          <w:szCs w:val="28"/>
          <w:rtl/>
          <w:lang w:val="en-US"/>
        </w:rPr>
      </w:pPr>
      <w:r>
        <w:rPr>
          <w:rFonts w:asciiTheme="majorBidi" w:hAnsiTheme="majorBidi" w:hint="cs"/>
          <w:szCs w:val="28"/>
          <w:rtl/>
          <w:lang w:val="en-US"/>
        </w:rPr>
        <w:t xml:space="preserve">تم تقدير المحتوى الرطوبي في عينات البحث باستخدام الافران الكهربائية </w:t>
      </w:r>
      <w:r w:rsidR="009A5DD1">
        <w:rPr>
          <w:rFonts w:asciiTheme="majorBidi" w:hAnsiTheme="majorBidi" w:hint="cs"/>
          <w:szCs w:val="28"/>
          <w:rtl/>
          <w:lang w:val="en-US"/>
        </w:rPr>
        <w:t xml:space="preserve">المزودة بمراوح حيث تم التجفيف حتى ثبات الوزن وتم </w:t>
      </w:r>
      <w:r w:rsidR="005C33BD">
        <w:rPr>
          <w:rFonts w:asciiTheme="majorBidi" w:hAnsiTheme="majorBidi" w:hint="cs"/>
          <w:szCs w:val="28"/>
          <w:rtl/>
          <w:lang w:val="en-US"/>
        </w:rPr>
        <w:t xml:space="preserve">إجراؤها بالخطوات التالية : </w:t>
      </w:r>
    </w:p>
    <w:p w:rsidR="007A1362" w:rsidRDefault="005C33BD" w:rsidP="00DC1C3D">
      <w:pPr>
        <w:pStyle w:val="a7"/>
        <w:numPr>
          <w:ilvl w:val="0"/>
          <w:numId w:val="22"/>
        </w:numPr>
        <w:tabs>
          <w:tab w:val="left" w:pos="565"/>
        </w:tabs>
        <w:jc w:val="both"/>
        <w:rPr>
          <w:rFonts w:asciiTheme="majorBidi" w:hAnsiTheme="majorBidi"/>
          <w:szCs w:val="28"/>
          <w:rtl/>
          <w:lang w:val="en-US"/>
        </w:rPr>
      </w:pPr>
      <w:r>
        <w:rPr>
          <w:rFonts w:asciiTheme="majorBidi" w:hAnsiTheme="majorBidi" w:hint="cs"/>
          <w:szCs w:val="28"/>
          <w:rtl/>
          <w:lang w:val="en-US"/>
        </w:rPr>
        <w:t>يض</w:t>
      </w:r>
      <w:r w:rsidR="0057410F">
        <w:rPr>
          <w:rFonts w:asciiTheme="majorBidi" w:hAnsiTheme="majorBidi" w:hint="cs"/>
          <w:szCs w:val="28"/>
          <w:rtl/>
          <w:lang w:val="en-US"/>
        </w:rPr>
        <w:t>بط الفرن على درجة 135 مْ</w:t>
      </w:r>
      <w:r>
        <w:rPr>
          <w:rFonts w:asciiTheme="majorBidi" w:hAnsiTheme="majorBidi" w:hint="cs"/>
          <w:szCs w:val="28"/>
          <w:rtl/>
          <w:lang w:val="en-US"/>
        </w:rPr>
        <w:t xml:space="preserve"> وبعد الوصول لهذه الدرجة توضع الأطباق النظ</w:t>
      </w:r>
      <w:r w:rsidR="007A1362">
        <w:rPr>
          <w:rFonts w:asciiTheme="majorBidi" w:hAnsiTheme="majorBidi" w:hint="cs"/>
          <w:szCs w:val="28"/>
          <w:rtl/>
          <w:lang w:val="en-US"/>
        </w:rPr>
        <w:t>يفة</w:t>
      </w:r>
      <w:r w:rsidR="0057410F">
        <w:rPr>
          <w:rFonts w:asciiTheme="majorBidi" w:hAnsiTheme="majorBidi" w:hint="cs"/>
          <w:szCs w:val="28"/>
          <w:rtl/>
          <w:lang w:val="en-US"/>
        </w:rPr>
        <w:t xml:space="preserve"> الفارغة ( 3 أطباق لكل عينة ) وت</w:t>
      </w:r>
      <w:r w:rsidR="007A1362">
        <w:rPr>
          <w:rFonts w:asciiTheme="majorBidi" w:hAnsiTheme="majorBidi" w:hint="cs"/>
          <w:szCs w:val="28"/>
          <w:rtl/>
          <w:lang w:val="en-US"/>
        </w:rPr>
        <w:t xml:space="preserve">ترك لمدة 15 دقيقة . </w:t>
      </w:r>
    </w:p>
    <w:p w:rsidR="007A1362" w:rsidRDefault="0057410F"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ترفع الأ</w:t>
      </w:r>
      <w:r w:rsidR="007A1362">
        <w:rPr>
          <w:rFonts w:asciiTheme="majorBidi" w:hAnsiTheme="majorBidi" w:hint="cs"/>
          <w:szCs w:val="28"/>
          <w:rtl/>
          <w:lang w:val="en-US"/>
        </w:rPr>
        <w:t xml:space="preserve">طباق من الفرن وتوضع في المجفف الزجاجي وتترك حتى تبرد ويوزن الطبق بالغطاء فارغاً باستخدام ميزان حساس ويسجل الوزن (و1) . </w:t>
      </w:r>
    </w:p>
    <w:p w:rsidR="00FE150F" w:rsidRDefault="0057410F"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توضع العينة في الطبق في</w:t>
      </w:r>
      <w:r w:rsidR="007A1362">
        <w:rPr>
          <w:rFonts w:asciiTheme="majorBidi" w:hAnsiTheme="majorBidi" w:hint="cs"/>
          <w:szCs w:val="28"/>
          <w:rtl/>
          <w:lang w:val="en-US"/>
        </w:rPr>
        <w:t xml:space="preserve"> </w:t>
      </w:r>
      <w:r w:rsidR="00FE150F">
        <w:rPr>
          <w:rFonts w:asciiTheme="majorBidi" w:hAnsiTheme="majorBidi" w:hint="cs"/>
          <w:szCs w:val="28"/>
          <w:rtl/>
          <w:lang w:val="en-US"/>
        </w:rPr>
        <w:t xml:space="preserve">حدود 3-5 جم ثم يسجل الوزن (و2) </w:t>
      </w:r>
    </w:p>
    <w:p w:rsidR="00FE150F" w:rsidRDefault="0057410F"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توضع الأ</w:t>
      </w:r>
      <w:r w:rsidR="00FE150F">
        <w:rPr>
          <w:rFonts w:asciiTheme="majorBidi" w:hAnsiTheme="majorBidi" w:hint="cs"/>
          <w:szCs w:val="28"/>
          <w:rtl/>
          <w:lang w:val="en-US"/>
        </w:rPr>
        <w:t>طباق وبها العينة المجهزة في الفرن لمدة ساعة ثم ترفع من</w:t>
      </w:r>
      <w:r>
        <w:rPr>
          <w:rFonts w:asciiTheme="majorBidi" w:hAnsiTheme="majorBidi" w:hint="cs"/>
          <w:szCs w:val="28"/>
          <w:rtl/>
          <w:lang w:val="en-US"/>
        </w:rPr>
        <w:t xml:space="preserve"> </w:t>
      </w:r>
      <w:r w:rsidR="00FE150F">
        <w:rPr>
          <w:rFonts w:asciiTheme="majorBidi" w:hAnsiTheme="majorBidi" w:hint="cs"/>
          <w:szCs w:val="28"/>
          <w:rtl/>
          <w:lang w:val="en-US"/>
        </w:rPr>
        <w:t xml:space="preserve">الفرن وتنقل إلى المجفف الزجاجي وتترك حتى تبرد ثم توزن ويسجل الوزن .  </w:t>
      </w:r>
    </w:p>
    <w:p w:rsidR="005C33BD" w:rsidRDefault="005C33BD"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 xml:space="preserve"> </w:t>
      </w:r>
      <w:r w:rsidR="00FE150F">
        <w:rPr>
          <w:rFonts w:asciiTheme="majorBidi" w:hAnsiTheme="majorBidi" w:hint="cs"/>
          <w:szCs w:val="28"/>
          <w:rtl/>
          <w:lang w:val="en-US"/>
        </w:rPr>
        <w:t xml:space="preserve">تكرر الخطوة رقم 4 حتى ثبات الوزن (و3) . </w:t>
      </w:r>
    </w:p>
    <w:p w:rsidR="00FE150F" w:rsidRDefault="00FE150F"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 xml:space="preserve">يحسب المحتوى الرطوبي في العينات كنسبة مئوية من العلاقة الآتية :- </w:t>
      </w:r>
    </w:p>
    <w:p w:rsidR="00FE150F" w:rsidRPr="004C52AB" w:rsidRDefault="00FE150F" w:rsidP="00DC1C3D">
      <w:pPr>
        <w:pStyle w:val="a7"/>
        <w:tabs>
          <w:tab w:val="left" w:pos="565"/>
        </w:tabs>
        <w:ind w:left="281"/>
        <w:jc w:val="both"/>
        <w:rPr>
          <w:rFonts w:asciiTheme="majorBidi" w:hAnsiTheme="majorBidi"/>
          <w:sz w:val="24"/>
          <w:szCs w:val="24"/>
          <w:u w:val="single"/>
          <w:lang w:val="en-US"/>
        </w:rPr>
      </w:pPr>
      <w:r w:rsidRPr="004C52AB">
        <w:rPr>
          <w:rFonts w:asciiTheme="majorBidi" w:hAnsiTheme="majorBidi" w:hint="cs"/>
          <w:sz w:val="24"/>
          <w:szCs w:val="24"/>
          <w:u w:val="single"/>
          <w:rtl/>
          <w:lang w:val="en-US"/>
        </w:rPr>
        <w:t>النسبة المئوية ل</w:t>
      </w:r>
      <w:r w:rsidR="003C29AB">
        <w:rPr>
          <w:rFonts w:asciiTheme="majorBidi" w:hAnsiTheme="majorBidi" w:hint="cs"/>
          <w:sz w:val="24"/>
          <w:szCs w:val="24"/>
          <w:u w:val="single"/>
          <w:rtl/>
          <w:lang w:val="en-US"/>
        </w:rPr>
        <w:t>ل</w:t>
      </w:r>
      <w:r w:rsidRPr="004C52AB">
        <w:rPr>
          <w:rFonts w:asciiTheme="majorBidi" w:hAnsiTheme="majorBidi" w:hint="cs"/>
          <w:sz w:val="24"/>
          <w:szCs w:val="24"/>
          <w:u w:val="single"/>
          <w:rtl/>
          <w:lang w:val="en-US"/>
        </w:rPr>
        <w:t>ر</w:t>
      </w:r>
      <w:r w:rsidR="003C29AB">
        <w:rPr>
          <w:rFonts w:asciiTheme="majorBidi" w:hAnsiTheme="majorBidi" w:hint="cs"/>
          <w:sz w:val="24"/>
          <w:szCs w:val="24"/>
          <w:u w:val="single"/>
          <w:rtl/>
          <w:lang w:val="en-US"/>
        </w:rPr>
        <w:t>طو</w:t>
      </w:r>
      <w:r w:rsidRPr="004C52AB">
        <w:rPr>
          <w:rFonts w:asciiTheme="majorBidi" w:hAnsiTheme="majorBidi" w:hint="cs"/>
          <w:sz w:val="24"/>
          <w:szCs w:val="24"/>
          <w:u w:val="single"/>
          <w:rtl/>
          <w:lang w:val="en-US"/>
        </w:rPr>
        <w:t xml:space="preserve">بة = (وزن الطبق + وزن العينة) </w:t>
      </w:r>
      <w:r w:rsidRPr="004C52AB">
        <w:rPr>
          <w:rFonts w:asciiTheme="majorBidi" w:hAnsiTheme="majorBidi"/>
          <w:sz w:val="24"/>
          <w:szCs w:val="24"/>
          <w:u w:val="single"/>
          <w:rtl/>
          <w:lang w:val="en-US"/>
        </w:rPr>
        <w:t>–</w:t>
      </w:r>
      <w:r w:rsidRPr="004C52AB">
        <w:rPr>
          <w:rFonts w:asciiTheme="majorBidi" w:hAnsiTheme="majorBidi" w:hint="cs"/>
          <w:sz w:val="24"/>
          <w:szCs w:val="24"/>
          <w:u w:val="single"/>
          <w:rtl/>
          <w:lang w:val="en-US"/>
        </w:rPr>
        <w:t xml:space="preserve"> (وزن الطبق + وزن العينة بعد التجفيف)×100 </w:t>
      </w:r>
    </w:p>
    <w:p w:rsidR="00FE150F" w:rsidRPr="004C52AB" w:rsidRDefault="004C52AB" w:rsidP="00C06022">
      <w:pPr>
        <w:pStyle w:val="a7"/>
        <w:tabs>
          <w:tab w:val="left" w:pos="565"/>
        </w:tabs>
        <w:ind w:left="281"/>
        <w:jc w:val="center"/>
        <w:rPr>
          <w:rFonts w:asciiTheme="majorBidi" w:hAnsiTheme="majorBidi"/>
          <w:sz w:val="24"/>
          <w:szCs w:val="24"/>
          <w:lang w:val="en-US"/>
        </w:rPr>
      </w:pPr>
      <w:r w:rsidRPr="004C52AB">
        <w:rPr>
          <w:rFonts w:asciiTheme="majorBidi" w:hAnsiTheme="majorBidi" w:hint="cs"/>
          <w:sz w:val="24"/>
          <w:szCs w:val="24"/>
          <w:rtl/>
          <w:lang w:val="en-US"/>
        </w:rPr>
        <w:t>وزن العينة</w:t>
      </w:r>
    </w:p>
    <w:p w:rsidR="004C52AB" w:rsidRPr="004C52AB" w:rsidRDefault="004C52AB" w:rsidP="00DC1C3D">
      <w:pPr>
        <w:pStyle w:val="a7"/>
        <w:tabs>
          <w:tab w:val="left" w:pos="565"/>
        </w:tabs>
        <w:ind w:left="281"/>
        <w:jc w:val="both"/>
        <w:rPr>
          <w:rFonts w:asciiTheme="majorBidi" w:hAnsiTheme="majorBidi"/>
          <w:szCs w:val="28"/>
          <w:u w:val="single"/>
          <w:lang w:val="en-US"/>
        </w:rPr>
      </w:pPr>
      <w:r w:rsidRPr="004C52AB">
        <w:rPr>
          <w:rFonts w:asciiTheme="majorBidi" w:hAnsiTheme="majorBidi" w:hint="cs"/>
          <w:szCs w:val="28"/>
          <w:u w:val="single"/>
          <w:rtl/>
          <w:lang w:val="en-US"/>
        </w:rPr>
        <w:t xml:space="preserve">% الرطوبة = و3 </w:t>
      </w:r>
      <w:r w:rsidRPr="004C52AB">
        <w:rPr>
          <w:rFonts w:asciiTheme="majorBidi" w:hAnsiTheme="majorBidi"/>
          <w:szCs w:val="28"/>
          <w:u w:val="single"/>
          <w:rtl/>
          <w:lang w:val="en-US"/>
        </w:rPr>
        <w:t>–</w:t>
      </w:r>
      <w:r w:rsidRPr="004C52AB">
        <w:rPr>
          <w:rFonts w:asciiTheme="majorBidi" w:hAnsiTheme="majorBidi" w:hint="cs"/>
          <w:szCs w:val="28"/>
          <w:u w:val="single"/>
          <w:rtl/>
          <w:lang w:val="en-US"/>
        </w:rPr>
        <w:t xml:space="preserve"> و2     × 100</w:t>
      </w:r>
    </w:p>
    <w:p w:rsidR="004C52AB" w:rsidRDefault="00C06022" w:rsidP="00DC1C3D">
      <w:pPr>
        <w:pStyle w:val="a7"/>
        <w:tabs>
          <w:tab w:val="left" w:pos="565"/>
        </w:tabs>
        <w:ind w:left="281"/>
        <w:jc w:val="both"/>
        <w:rPr>
          <w:rFonts w:asciiTheme="majorBidi" w:hAnsiTheme="majorBidi"/>
          <w:szCs w:val="28"/>
          <w:rtl/>
          <w:lang w:val="en-US"/>
        </w:rPr>
      </w:pPr>
      <w:r>
        <w:rPr>
          <w:rFonts w:asciiTheme="majorBidi" w:hAnsiTheme="majorBidi" w:hint="cs"/>
          <w:szCs w:val="28"/>
          <w:rtl/>
          <w:lang w:val="en-US"/>
        </w:rPr>
        <w:t xml:space="preserve">                </w:t>
      </w:r>
      <w:r w:rsidR="004C52AB">
        <w:rPr>
          <w:rFonts w:asciiTheme="majorBidi" w:hAnsiTheme="majorBidi" w:hint="cs"/>
          <w:szCs w:val="28"/>
          <w:rtl/>
          <w:lang w:val="en-US"/>
        </w:rPr>
        <w:t xml:space="preserve">و3 </w:t>
      </w:r>
      <w:r w:rsidR="004C52AB">
        <w:rPr>
          <w:rFonts w:asciiTheme="majorBidi" w:hAnsiTheme="majorBidi"/>
          <w:szCs w:val="28"/>
          <w:rtl/>
          <w:lang w:val="en-US"/>
        </w:rPr>
        <w:t>–</w:t>
      </w:r>
      <w:r w:rsidR="004C52AB">
        <w:rPr>
          <w:rFonts w:asciiTheme="majorBidi" w:hAnsiTheme="majorBidi" w:hint="cs"/>
          <w:szCs w:val="28"/>
          <w:rtl/>
          <w:lang w:val="en-US"/>
        </w:rPr>
        <w:t xml:space="preserve"> و1</w:t>
      </w:r>
    </w:p>
    <w:p w:rsidR="004C52AB" w:rsidRDefault="004C52AB" w:rsidP="00DC1C3D">
      <w:pPr>
        <w:pStyle w:val="a7"/>
        <w:numPr>
          <w:ilvl w:val="0"/>
          <w:numId w:val="22"/>
        </w:numPr>
        <w:tabs>
          <w:tab w:val="left" w:pos="565"/>
        </w:tabs>
        <w:jc w:val="both"/>
        <w:rPr>
          <w:rFonts w:asciiTheme="majorBidi" w:hAnsiTheme="majorBidi"/>
          <w:szCs w:val="28"/>
          <w:lang w:val="en-US"/>
        </w:rPr>
      </w:pPr>
      <w:r>
        <w:rPr>
          <w:rFonts w:asciiTheme="majorBidi" w:hAnsiTheme="majorBidi" w:hint="cs"/>
          <w:szCs w:val="28"/>
          <w:rtl/>
          <w:lang w:val="en-US"/>
        </w:rPr>
        <w:t>يؤخذ متوسط الثلاث</w:t>
      </w:r>
      <w:r w:rsidR="0057410F">
        <w:rPr>
          <w:rFonts w:asciiTheme="majorBidi" w:hAnsiTheme="majorBidi" w:hint="cs"/>
          <w:szCs w:val="28"/>
          <w:rtl/>
          <w:lang w:val="en-US"/>
        </w:rPr>
        <w:t xml:space="preserve"> قراءات</w:t>
      </w:r>
      <w:r>
        <w:rPr>
          <w:rFonts w:asciiTheme="majorBidi" w:hAnsiTheme="majorBidi" w:hint="cs"/>
          <w:szCs w:val="28"/>
          <w:rtl/>
          <w:lang w:val="en-US"/>
        </w:rPr>
        <w:t xml:space="preserve"> ويسجل كنسبة مئوية للرطوبة . </w:t>
      </w:r>
    </w:p>
    <w:p w:rsidR="004C52AB" w:rsidRPr="006C7D7A" w:rsidRDefault="004C52AB" w:rsidP="00DC1C3D">
      <w:pPr>
        <w:pStyle w:val="a7"/>
        <w:tabs>
          <w:tab w:val="left" w:pos="565"/>
        </w:tabs>
        <w:ind w:left="0"/>
        <w:jc w:val="both"/>
        <w:rPr>
          <w:rFonts w:asciiTheme="majorBidi" w:hAnsiTheme="majorBidi"/>
          <w:szCs w:val="28"/>
          <w:rtl/>
          <w:lang w:val="en-US"/>
        </w:rPr>
      </w:pPr>
    </w:p>
    <w:p w:rsidR="00374BE8" w:rsidRPr="00CB4035" w:rsidRDefault="006C7D7A" w:rsidP="00DC1C3D">
      <w:pPr>
        <w:pStyle w:val="a7"/>
        <w:tabs>
          <w:tab w:val="left" w:pos="565"/>
        </w:tabs>
        <w:ind w:left="0"/>
        <w:jc w:val="both"/>
        <w:rPr>
          <w:rFonts w:asciiTheme="majorBidi" w:hAnsiTheme="majorBidi"/>
          <w:b/>
          <w:bCs/>
          <w:szCs w:val="28"/>
          <w:rtl/>
          <w:lang w:val="en-US"/>
        </w:rPr>
      </w:pPr>
      <w:r>
        <w:rPr>
          <w:rFonts w:asciiTheme="majorBidi" w:hAnsiTheme="majorBidi" w:hint="cs"/>
          <w:b/>
          <w:bCs/>
          <w:szCs w:val="28"/>
          <w:rtl/>
          <w:lang w:val="en-US"/>
        </w:rPr>
        <w:lastRenderedPageBreak/>
        <w:t>2-</w:t>
      </w:r>
      <w:r w:rsidR="00374BE8" w:rsidRPr="00CB4035">
        <w:rPr>
          <w:rFonts w:asciiTheme="majorBidi" w:hAnsiTheme="majorBidi" w:hint="cs"/>
          <w:b/>
          <w:bCs/>
          <w:szCs w:val="28"/>
          <w:rtl/>
          <w:lang w:val="en-US"/>
        </w:rPr>
        <w:t xml:space="preserve">الرماد الكلي </w:t>
      </w:r>
      <w:r w:rsidR="00374BE8" w:rsidRPr="00CB4035">
        <w:rPr>
          <w:rFonts w:asciiTheme="majorBidi" w:hAnsiTheme="majorBidi"/>
          <w:b/>
          <w:bCs/>
          <w:szCs w:val="28"/>
          <w:lang w:val="en-US"/>
        </w:rPr>
        <w:t>Total ash</w:t>
      </w:r>
    </w:p>
    <w:p w:rsidR="00374BE8" w:rsidRDefault="00374BE8"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يتم تقدير الرماد في العينات الغذائية بطر</w:t>
      </w:r>
      <w:r w:rsidR="006C7D7A">
        <w:rPr>
          <w:rFonts w:asciiTheme="majorBidi" w:hAnsiTheme="majorBidi" w:hint="cs"/>
          <w:szCs w:val="28"/>
          <w:rtl/>
          <w:lang w:val="en-US"/>
        </w:rPr>
        <w:t>ي</w:t>
      </w:r>
      <w:r>
        <w:rPr>
          <w:rFonts w:asciiTheme="majorBidi" w:hAnsiTheme="majorBidi" w:hint="cs"/>
          <w:szCs w:val="28"/>
          <w:rtl/>
          <w:lang w:val="en-US"/>
        </w:rPr>
        <w:t>ق</w:t>
      </w:r>
      <w:r w:rsidR="006C7D7A">
        <w:rPr>
          <w:rFonts w:asciiTheme="majorBidi" w:hAnsiTheme="majorBidi" w:hint="cs"/>
          <w:szCs w:val="28"/>
          <w:rtl/>
          <w:lang w:val="en-US"/>
        </w:rPr>
        <w:t>ة</w:t>
      </w:r>
      <w:r>
        <w:rPr>
          <w:rFonts w:asciiTheme="majorBidi" w:hAnsiTheme="majorBidi" w:hint="cs"/>
          <w:szCs w:val="28"/>
          <w:rtl/>
          <w:lang w:val="en-US"/>
        </w:rPr>
        <w:t xml:space="preserve"> الترميد المختلفة ( ترميد رطب ، ترميد جاف) حيث تم ترم</w:t>
      </w:r>
      <w:r w:rsidR="006C7D7A">
        <w:rPr>
          <w:rFonts w:asciiTheme="majorBidi" w:hAnsiTheme="majorBidi" w:hint="cs"/>
          <w:szCs w:val="28"/>
          <w:rtl/>
          <w:lang w:val="en-US"/>
        </w:rPr>
        <w:t>ي</w:t>
      </w:r>
      <w:r>
        <w:rPr>
          <w:rFonts w:asciiTheme="majorBidi" w:hAnsiTheme="majorBidi" w:hint="cs"/>
          <w:szCs w:val="28"/>
          <w:rtl/>
          <w:lang w:val="en-US"/>
        </w:rPr>
        <w:t>د العينات المستخدمة في البحث بواسطة الطريقة الجافة والتي تت</w:t>
      </w:r>
      <w:r w:rsidR="006C7D7A">
        <w:rPr>
          <w:rFonts w:asciiTheme="majorBidi" w:hAnsiTheme="majorBidi" w:hint="cs"/>
          <w:szCs w:val="28"/>
          <w:rtl/>
          <w:lang w:val="en-US"/>
        </w:rPr>
        <w:t xml:space="preserve">لخص في </w:t>
      </w:r>
      <w:r>
        <w:rPr>
          <w:rFonts w:asciiTheme="majorBidi" w:hAnsiTheme="majorBidi" w:hint="cs"/>
          <w:szCs w:val="28"/>
          <w:rtl/>
          <w:lang w:val="en-US"/>
        </w:rPr>
        <w:t xml:space="preserve"> حرق للمادة العضوية لوزنة معينة في بواتق احتراق بواسطة فرن الترميد ماركة </w:t>
      </w:r>
      <w:r>
        <w:rPr>
          <w:rFonts w:asciiTheme="majorBidi" w:hAnsiTheme="majorBidi"/>
          <w:szCs w:val="28"/>
          <w:lang w:val="en-US"/>
        </w:rPr>
        <w:t>Barnstead</w:t>
      </w:r>
      <w:r>
        <w:rPr>
          <w:rFonts w:asciiTheme="majorBidi" w:hAnsiTheme="majorBidi" w:hint="cs"/>
          <w:szCs w:val="28"/>
          <w:rtl/>
          <w:lang w:val="en-US"/>
        </w:rPr>
        <w:t xml:space="preserve"> نوعه </w:t>
      </w:r>
      <w:r>
        <w:rPr>
          <w:rFonts w:asciiTheme="majorBidi" w:hAnsiTheme="majorBidi"/>
          <w:szCs w:val="28"/>
          <w:lang w:val="en-US"/>
        </w:rPr>
        <w:t>Furnace Thermolyne Muffle</w:t>
      </w:r>
      <w:r>
        <w:rPr>
          <w:rFonts w:asciiTheme="majorBidi" w:hAnsiTheme="majorBidi" w:hint="cs"/>
          <w:szCs w:val="28"/>
          <w:rtl/>
          <w:lang w:val="en-US"/>
        </w:rPr>
        <w:t xml:space="preserve"> موديل </w:t>
      </w:r>
      <w:r w:rsidR="006D1B70">
        <w:rPr>
          <w:rFonts w:asciiTheme="majorBidi" w:hAnsiTheme="majorBidi"/>
          <w:szCs w:val="28"/>
          <w:lang w:val="en-US"/>
        </w:rPr>
        <w:t>47900</w:t>
      </w:r>
      <w:r w:rsidR="006D1B70">
        <w:rPr>
          <w:rFonts w:asciiTheme="majorBidi" w:hAnsiTheme="majorBidi" w:hint="cs"/>
          <w:szCs w:val="28"/>
          <w:rtl/>
          <w:lang w:val="en-US"/>
        </w:rPr>
        <w:t xml:space="preserve"> على درجة (500-550م2) حتى الحصول على الرماد وذلك بثبوت الوزن ويؤخذ الفرق في الوزن قبل وبعد الترميد كمقياس لوزن الرماد ويتم إجراؤها بالخطوات الآتية : </w:t>
      </w:r>
    </w:p>
    <w:p w:rsidR="006D1B70" w:rsidRDefault="006C7D7A" w:rsidP="00DC1C3D">
      <w:pPr>
        <w:pStyle w:val="a7"/>
        <w:numPr>
          <w:ilvl w:val="0"/>
          <w:numId w:val="23"/>
        </w:numPr>
        <w:tabs>
          <w:tab w:val="left" w:pos="565"/>
        </w:tabs>
        <w:jc w:val="both"/>
        <w:rPr>
          <w:rFonts w:asciiTheme="majorBidi" w:hAnsiTheme="majorBidi"/>
          <w:szCs w:val="28"/>
          <w:rtl/>
          <w:lang w:val="en-US"/>
        </w:rPr>
      </w:pPr>
      <w:r>
        <w:rPr>
          <w:rFonts w:asciiTheme="majorBidi" w:hAnsiTheme="majorBidi" w:hint="cs"/>
          <w:szCs w:val="28"/>
          <w:rtl/>
          <w:lang w:val="en-US"/>
        </w:rPr>
        <w:t>توضع البوات</w:t>
      </w:r>
      <w:r w:rsidR="006D1B70">
        <w:rPr>
          <w:rFonts w:asciiTheme="majorBidi" w:hAnsiTheme="majorBidi" w:hint="cs"/>
          <w:szCs w:val="28"/>
          <w:rtl/>
          <w:lang w:val="en-US"/>
        </w:rPr>
        <w:t xml:space="preserve">ق النظيفة الفارغة </w:t>
      </w:r>
      <w:r>
        <w:rPr>
          <w:rFonts w:asciiTheme="majorBidi" w:hAnsiTheme="majorBidi" w:hint="cs"/>
          <w:szCs w:val="28"/>
          <w:rtl/>
          <w:lang w:val="en-US"/>
        </w:rPr>
        <w:t>في الفرن على درجة 135 مْ</w:t>
      </w:r>
      <w:r w:rsidR="006D1B70">
        <w:rPr>
          <w:rFonts w:asciiTheme="majorBidi" w:hAnsiTheme="majorBidi" w:hint="cs"/>
          <w:szCs w:val="28"/>
          <w:rtl/>
          <w:lang w:val="en-US"/>
        </w:rPr>
        <w:t xml:space="preserve"> لمدة 15 دقيقة لتجفيف البواتق . </w:t>
      </w:r>
    </w:p>
    <w:p w:rsidR="006D1B70" w:rsidRDefault="006D1B70" w:rsidP="00DC1C3D">
      <w:pPr>
        <w:pStyle w:val="a7"/>
        <w:numPr>
          <w:ilvl w:val="0"/>
          <w:numId w:val="23"/>
        </w:numPr>
        <w:tabs>
          <w:tab w:val="left" w:pos="565"/>
        </w:tabs>
        <w:jc w:val="both"/>
        <w:rPr>
          <w:rFonts w:asciiTheme="majorBidi" w:hAnsiTheme="majorBidi"/>
          <w:szCs w:val="28"/>
          <w:lang w:val="en-US"/>
        </w:rPr>
      </w:pPr>
      <w:r>
        <w:rPr>
          <w:rFonts w:asciiTheme="majorBidi" w:hAnsiTheme="majorBidi" w:hint="cs"/>
          <w:szCs w:val="28"/>
          <w:rtl/>
          <w:lang w:val="en-US"/>
        </w:rPr>
        <w:t xml:space="preserve">ترفع البواتق من الفرن في المجفف حتى تبرد وتوزن بميزان حساس ويسجل الوزن (و1) . </w:t>
      </w:r>
    </w:p>
    <w:p w:rsidR="006D1B70" w:rsidRDefault="006D1B70" w:rsidP="00DC1C3D">
      <w:pPr>
        <w:pStyle w:val="a7"/>
        <w:numPr>
          <w:ilvl w:val="0"/>
          <w:numId w:val="23"/>
        </w:numPr>
        <w:tabs>
          <w:tab w:val="left" w:pos="565"/>
        </w:tabs>
        <w:jc w:val="both"/>
        <w:rPr>
          <w:rFonts w:asciiTheme="majorBidi" w:hAnsiTheme="majorBidi"/>
          <w:szCs w:val="28"/>
          <w:lang w:val="en-US"/>
        </w:rPr>
      </w:pPr>
      <w:r>
        <w:rPr>
          <w:rFonts w:asciiTheme="majorBidi" w:hAnsiTheme="majorBidi" w:hint="cs"/>
          <w:szCs w:val="28"/>
          <w:rtl/>
          <w:lang w:val="en-US"/>
        </w:rPr>
        <w:t xml:space="preserve">توضع العينة في البوتقة في حدود (1-2) جم ويسجل الوزن (و2) وتحرق على لهب بنزن . </w:t>
      </w:r>
    </w:p>
    <w:p w:rsidR="006D1B70" w:rsidRDefault="006D1B70" w:rsidP="00DC1C3D">
      <w:pPr>
        <w:pStyle w:val="a7"/>
        <w:numPr>
          <w:ilvl w:val="0"/>
          <w:numId w:val="23"/>
        </w:numPr>
        <w:tabs>
          <w:tab w:val="left" w:pos="565"/>
        </w:tabs>
        <w:jc w:val="both"/>
        <w:rPr>
          <w:rFonts w:asciiTheme="majorBidi" w:hAnsiTheme="majorBidi"/>
          <w:szCs w:val="28"/>
          <w:lang w:val="en-US"/>
        </w:rPr>
      </w:pPr>
      <w:r>
        <w:rPr>
          <w:rFonts w:asciiTheme="majorBidi" w:hAnsiTheme="majorBidi" w:hint="cs"/>
          <w:szCs w:val="28"/>
          <w:rtl/>
          <w:lang w:val="en-US"/>
        </w:rPr>
        <w:t xml:space="preserve">توضع البوتقة بها العينة في فرن </w:t>
      </w:r>
      <w:r w:rsidR="00C76A9C">
        <w:rPr>
          <w:rFonts w:asciiTheme="majorBidi" w:hAnsiTheme="majorBidi" w:hint="cs"/>
          <w:szCs w:val="28"/>
          <w:rtl/>
          <w:lang w:val="en-US"/>
        </w:rPr>
        <w:t>الاحتر</w:t>
      </w:r>
      <w:r w:rsidR="006C7D7A">
        <w:rPr>
          <w:rFonts w:asciiTheme="majorBidi" w:hAnsiTheme="majorBidi" w:hint="cs"/>
          <w:szCs w:val="28"/>
          <w:rtl/>
          <w:lang w:val="en-US"/>
        </w:rPr>
        <w:t>اق على درجة (500 -550 مْ</w:t>
      </w:r>
      <w:r w:rsidR="00C76A9C">
        <w:rPr>
          <w:rFonts w:asciiTheme="majorBidi" w:hAnsiTheme="majorBidi" w:hint="cs"/>
          <w:szCs w:val="28"/>
          <w:rtl/>
          <w:lang w:val="en-US"/>
        </w:rPr>
        <w:t xml:space="preserve">) ويتم التشغيل حتى تمام الاحتراق. </w:t>
      </w:r>
    </w:p>
    <w:p w:rsidR="00C76A9C" w:rsidRDefault="00C76A9C" w:rsidP="00DC1C3D">
      <w:pPr>
        <w:pStyle w:val="a7"/>
        <w:numPr>
          <w:ilvl w:val="0"/>
          <w:numId w:val="23"/>
        </w:numPr>
        <w:tabs>
          <w:tab w:val="left" w:pos="565"/>
        </w:tabs>
        <w:jc w:val="both"/>
        <w:rPr>
          <w:rFonts w:asciiTheme="majorBidi" w:hAnsiTheme="majorBidi"/>
          <w:szCs w:val="28"/>
          <w:lang w:val="en-US"/>
        </w:rPr>
      </w:pPr>
      <w:r>
        <w:rPr>
          <w:rFonts w:asciiTheme="majorBidi" w:hAnsiTheme="majorBidi" w:hint="cs"/>
          <w:szCs w:val="28"/>
          <w:rtl/>
          <w:lang w:val="en-US"/>
        </w:rPr>
        <w:t xml:space="preserve">ترفع البواتق بعد الترميد من فرن الاحتراق وتوضع في المجفف حتى تبرد ثم توزن وتقدر نسبة الرماد (و3) من المعالات التالية : </w:t>
      </w:r>
    </w:p>
    <w:p w:rsidR="003D403B" w:rsidRDefault="003D403B" w:rsidP="00DC1C3D">
      <w:pPr>
        <w:pStyle w:val="a7"/>
        <w:tabs>
          <w:tab w:val="left" w:pos="565"/>
        </w:tabs>
        <w:ind w:left="0"/>
        <w:jc w:val="both"/>
        <w:rPr>
          <w:rFonts w:asciiTheme="majorBidi" w:hAnsiTheme="majorBidi"/>
          <w:sz w:val="26"/>
          <w:szCs w:val="26"/>
          <w:rtl/>
          <w:lang w:val="en-US"/>
        </w:rPr>
      </w:pPr>
    </w:p>
    <w:p w:rsidR="00C76A9C" w:rsidRPr="003D403B" w:rsidRDefault="00C76A9C" w:rsidP="00DC1C3D">
      <w:pPr>
        <w:pStyle w:val="a7"/>
        <w:tabs>
          <w:tab w:val="left" w:pos="565"/>
        </w:tabs>
        <w:ind w:left="0"/>
        <w:jc w:val="both"/>
        <w:rPr>
          <w:rFonts w:asciiTheme="majorBidi" w:hAnsiTheme="majorBidi"/>
          <w:sz w:val="26"/>
          <w:szCs w:val="26"/>
          <w:u w:val="single"/>
          <w:rtl/>
          <w:lang w:val="en-US"/>
        </w:rPr>
      </w:pPr>
      <w:r w:rsidRPr="003D403B">
        <w:rPr>
          <w:rFonts w:asciiTheme="majorBidi" w:hAnsiTheme="majorBidi" w:hint="cs"/>
          <w:sz w:val="26"/>
          <w:szCs w:val="26"/>
          <w:rtl/>
          <w:lang w:val="en-US"/>
        </w:rPr>
        <w:t>النسبة المئوية للرماد =</w:t>
      </w:r>
      <w:r w:rsidR="003D403B">
        <w:rPr>
          <w:rFonts w:asciiTheme="majorBidi" w:hAnsiTheme="majorBidi" w:hint="cs"/>
          <w:sz w:val="26"/>
          <w:szCs w:val="26"/>
          <w:u w:val="single"/>
          <w:rtl/>
          <w:lang w:val="en-US"/>
        </w:rPr>
        <w:t xml:space="preserve"> </w:t>
      </w:r>
      <w:r w:rsidRPr="003D403B">
        <w:rPr>
          <w:rFonts w:asciiTheme="majorBidi" w:hAnsiTheme="majorBidi" w:hint="cs"/>
          <w:sz w:val="26"/>
          <w:szCs w:val="26"/>
          <w:u w:val="single"/>
          <w:rtl/>
          <w:lang w:val="en-US"/>
        </w:rPr>
        <w:t xml:space="preserve"> وزن البوتقة بعد الترميد </w:t>
      </w:r>
      <w:r w:rsidRPr="003D403B">
        <w:rPr>
          <w:rFonts w:asciiTheme="majorBidi" w:hAnsiTheme="majorBidi"/>
          <w:sz w:val="26"/>
          <w:szCs w:val="26"/>
          <w:u w:val="single"/>
          <w:rtl/>
          <w:lang w:val="en-US"/>
        </w:rPr>
        <w:t>–</w:t>
      </w:r>
      <w:r w:rsidRPr="003D403B">
        <w:rPr>
          <w:rFonts w:asciiTheme="majorBidi" w:hAnsiTheme="majorBidi" w:hint="cs"/>
          <w:sz w:val="26"/>
          <w:szCs w:val="26"/>
          <w:u w:val="single"/>
          <w:rtl/>
          <w:lang w:val="en-US"/>
        </w:rPr>
        <w:t xml:space="preserve"> وزن البوتقة فارغة × 100</w:t>
      </w:r>
    </w:p>
    <w:p w:rsidR="00C76A9C" w:rsidRPr="003D403B" w:rsidRDefault="009E3C68" w:rsidP="00DC1C3D">
      <w:pPr>
        <w:pStyle w:val="a7"/>
        <w:tabs>
          <w:tab w:val="left" w:pos="565"/>
        </w:tabs>
        <w:ind w:left="0"/>
        <w:jc w:val="both"/>
        <w:rPr>
          <w:rFonts w:asciiTheme="majorBidi" w:hAnsiTheme="majorBidi"/>
          <w:sz w:val="26"/>
          <w:szCs w:val="26"/>
          <w:rtl/>
          <w:lang w:val="en-US"/>
        </w:rPr>
      </w:pPr>
      <w:r>
        <w:rPr>
          <w:rFonts w:asciiTheme="majorBidi" w:hAnsiTheme="majorBidi" w:hint="cs"/>
          <w:sz w:val="26"/>
          <w:szCs w:val="26"/>
          <w:rtl/>
          <w:lang w:val="en-US"/>
        </w:rPr>
        <w:t xml:space="preserve">                                              </w:t>
      </w:r>
      <w:r w:rsidR="00C76A9C" w:rsidRPr="003D403B">
        <w:rPr>
          <w:rFonts w:asciiTheme="majorBidi" w:hAnsiTheme="majorBidi" w:hint="cs"/>
          <w:sz w:val="26"/>
          <w:szCs w:val="26"/>
          <w:rtl/>
          <w:lang w:val="en-US"/>
        </w:rPr>
        <w:t>وزن العنية</w:t>
      </w:r>
    </w:p>
    <w:p w:rsidR="00C76A9C" w:rsidRPr="003D403B" w:rsidRDefault="00C76A9C" w:rsidP="00DC1C3D">
      <w:pPr>
        <w:pStyle w:val="a7"/>
        <w:tabs>
          <w:tab w:val="left" w:pos="565"/>
        </w:tabs>
        <w:ind w:left="0"/>
        <w:jc w:val="both"/>
        <w:rPr>
          <w:rFonts w:asciiTheme="majorBidi" w:hAnsiTheme="majorBidi"/>
          <w:sz w:val="26"/>
          <w:szCs w:val="26"/>
          <w:rtl/>
          <w:lang w:val="en-US"/>
        </w:rPr>
      </w:pPr>
    </w:p>
    <w:p w:rsidR="00C76A9C" w:rsidRPr="003D403B" w:rsidRDefault="00C76A9C" w:rsidP="009E3C68">
      <w:pPr>
        <w:pStyle w:val="a7"/>
        <w:tabs>
          <w:tab w:val="left" w:pos="565"/>
        </w:tabs>
        <w:ind w:left="0"/>
        <w:jc w:val="center"/>
        <w:rPr>
          <w:rFonts w:asciiTheme="majorBidi" w:hAnsiTheme="majorBidi"/>
          <w:sz w:val="26"/>
          <w:szCs w:val="26"/>
          <w:rtl/>
          <w:lang w:val="en-US"/>
        </w:rPr>
      </w:pPr>
      <w:r w:rsidRPr="003D403B">
        <w:rPr>
          <w:rFonts w:asciiTheme="majorBidi" w:hAnsiTheme="majorBidi" w:hint="cs"/>
          <w:sz w:val="26"/>
          <w:szCs w:val="26"/>
          <w:u w:val="single"/>
          <w:rtl/>
          <w:lang w:val="en-US"/>
        </w:rPr>
        <w:t xml:space="preserve">% للرماد =  و3  -  و1    </w:t>
      </w:r>
      <w:r w:rsidR="003D403B" w:rsidRPr="003D403B">
        <w:rPr>
          <w:rFonts w:asciiTheme="majorBidi" w:hAnsiTheme="majorBidi" w:hint="cs"/>
          <w:sz w:val="26"/>
          <w:szCs w:val="26"/>
          <w:rtl/>
          <w:lang w:val="en-US"/>
        </w:rPr>
        <w:t xml:space="preserve"> </w:t>
      </w:r>
      <w:r w:rsidRPr="003D403B">
        <w:rPr>
          <w:rFonts w:asciiTheme="majorBidi" w:hAnsiTheme="majorBidi" w:hint="cs"/>
          <w:sz w:val="26"/>
          <w:szCs w:val="26"/>
          <w:rtl/>
          <w:lang w:val="en-US"/>
        </w:rPr>
        <w:t>×</w:t>
      </w:r>
      <w:r w:rsidR="003D403B" w:rsidRPr="003D403B">
        <w:rPr>
          <w:rFonts w:asciiTheme="majorBidi" w:hAnsiTheme="majorBidi" w:hint="cs"/>
          <w:sz w:val="26"/>
          <w:szCs w:val="26"/>
          <w:rtl/>
          <w:lang w:val="en-US"/>
        </w:rPr>
        <w:t xml:space="preserve">  100</w:t>
      </w:r>
    </w:p>
    <w:p w:rsidR="00C76A9C" w:rsidRPr="003D403B" w:rsidRDefault="009E3C68" w:rsidP="009E3C68">
      <w:pPr>
        <w:pStyle w:val="a7"/>
        <w:tabs>
          <w:tab w:val="left" w:pos="565"/>
        </w:tabs>
        <w:ind w:left="0"/>
        <w:jc w:val="both"/>
        <w:rPr>
          <w:rFonts w:asciiTheme="majorBidi" w:hAnsiTheme="majorBidi"/>
          <w:sz w:val="26"/>
          <w:szCs w:val="26"/>
          <w:rtl/>
          <w:lang w:val="en-US"/>
        </w:rPr>
      </w:pPr>
      <w:r>
        <w:rPr>
          <w:rFonts w:asciiTheme="majorBidi" w:hAnsiTheme="majorBidi" w:hint="cs"/>
          <w:sz w:val="26"/>
          <w:szCs w:val="26"/>
          <w:rtl/>
          <w:lang w:val="en-US"/>
        </w:rPr>
        <w:t xml:space="preserve">                                             </w:t>
      </w:r>
      <w:r w:rsidR="00C76A9C" w:rsidRPr="003D403B">
        <w:rPr>
          <w:rFonts w:asciiTheme="majorBidi" w:hAnsiTheme="majorBidi" w:hint="cs"/>
          <w:sz w:val="26"/>
          <w:szCs w:val="26"/>
          <w:rtl/>
          <w:lang w:val="en-US"/>
        </w:rPr>
        <w:t>و2  -  و1</w:t>
      </w:r>
    </w:p>
    <w:p w:rsidR="00C76A9C" w:rsidRDefault="00C76A9C" w:rsidP="00DC1C3D">
      <w:pPr>
        <w:pStyle w:val="a7"/>
        <w:tabs>
          <w:tab w:val="left" w:pos="565"/>
        </w:tabs>
        <w:ind w:left="0"/>
        <w:jc w:val="both"/>
        <w:rPr>
          <w:rFonts w:asciiTheme="majorBidi" w:hAnsiTheme="majorBidi"/>
          <w:szCs w:val="28"/>
          <w:rtl/>
          <w:lang w:val="en-US"/>
        </w:rPr>
      </w:pPr>
    </w:p>
    <w:p w:rsidR="00F54DDD" w:rsidRPr="00A921FB" w:rsidRDefault="006C7D7A" w:rsidP="00DC1C3D">
      <w:pPr>
        <w:pStyle w:val="a7"/>
        <w:tabs>
          <w:tab w:val="left" w:pos="565"/>
        </w:tabs>
        <w:ind w:left="0"/>
        <w:jc w:val="both"/>
        <w:rPr>
          <w:rFonts w:asciiTheme="majorBidi" w:hAnsiTheme="majorBidi"/>
          <w:b/>
          <w:bCs/>
          <w:szCs w:val="28"/>
          <w:rtl/>
          <w:lang w:val="en-US"/>
        </w:rPr>
      </w:pPr>
      <w:r>
        <w:rPr>
          <w:rFonts w:asciiTheme="majorBidi" w:hAnsiTheme="majorBidi" w:hint="cs"/>
          <w:b/>
          <w:bCs/>
          <w:szCs w:val="28"/>
          <w:rtl/>
          <w:lang w:val="en-US"/>
        </w:rPr>
        <w:t>3-</w:t>
      </w:r>
      <w:r w:rsidR="00F54DDD" w:rsidRPr="00A921FB">
        <w:rPr>
          <w:rFonts w:asciiTheme="majorBidi" w:hAnsiTheme="majorBidi" w:hint="cs"/>
          <w:b/>
          <w:bCs/>
          <w:szCs w:val="28"/>
          <w:rtl/>
          <w:lang w:val="en-US"/>
        </w:rPr>
        <w:t xml:space="preserve">تقدير الدهن : </w:t>
      </w:r>
      <w:r>
        <w:rPr>
          <w:rFonts w:asciiTheme="majorBidi" w:hAnsiTheme="majorBidi"/>
          <w:b/>
          <w:bCs/>
          <w:szCs w:val="28"/>
          <w:lang w:val="en-US"/>
        </w:rPr>
        <w:t>Fat Determi</w:t>
      </w:r>
      <w:r w:rsidR="00F54DDD" w:rsidRPr="00A921FB">
        <w:rPr>
          <w:rFonts w:asciiTheme="majorBidi" w:hAnsiTheme="majorBidi"/>
          <w:b/>
          <w:bCs/>
          <w:szCs w:val="28"/>
          <w:lang w:val="en-US"/>
        </w:rPr>
        <w:t>nation</w:t>
      </w:r>
    </w:p>
    <w:p w:rsidR="00F54DDD" w:rsidRDefault="00F54DDD"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يتم تقدير الدهن في جهاز سوكسل</w:t>
      </w:r>
      <w:r w:rsidR="00A921FB">
        <w:rPr>
          <w:rFonts w:asciiTheme="majorBidi" w:hAnsiTheme="majorBidi" w:hint="cs"/>
          <w:szCs w:val="28"/>
          <w:rtl/>
          <w:lang w:val="en-US"/>
        </w:rPr>
        <w:t xml:space="preserve">يت المكون من ثلاثة أجزاء القابلة ( الجزء </w:t>
      </w:r>
      <w:r w:rsidR="00610AEA">
        <w:rPr>
          <w:rFonts w:asciiTheme="majorBidi" w:hAnsiTheme="majorBidi" w:hint="cs"/>
          <w:szCs w:val="28"/>
          <w:rtl/>
          <w:lang w:val="en-US"/>
        </w:rPr>
        <w:t>الأسفل ) والجزء الأوسط ، والمكثف</w:t>
      </w:r>
      <w:r w:rsidR="00A921FB">
        <w:rPr>
          <w:rFonts w:asciiTheme="majorBidi" w:hAnsiTheme="majorBidi" w:hint="cs"/>
          <w:szCs w:val="28"/>
          <w:rtl/>
          <w:lang w:val="en-US"/>
        </w:rPr>
        <w:t xml:space="preserve"> ( الجزء العلوي ) . </w:t>
      </w:r>
    </w:p>
    <w:p w:rsidR="00A921FB" w:rsidRDefault="00A921FB" w:rsidP="00DC1C3D">
      <w:pPr>
        <w:pStyle w:val="a7"/>
        <w:numPr>
          <w:ilvl w:val="0"/>
          <w:numId w:val="24"/>
        </w:numPr>
        <w:tabs>
          <w:tab w:val="left" w:pos="565"/>
        </w:tabs>
        <w:jc w:val="both"/>
        <w:rPr>
          <w:rFonts w:asciiTheme="majorBidi" w:hAnsiTheme="majorBidi"/>
          <w:szCs w:val="28"/>
          <w:rtl/>
          <w:lang w:val="en-US"/>
        </w:rPr>
      </w:pPr>
      <w:r>
        <w:rPr>
          <w:rFonts w:asciiTheme="majorBidi" w:hAnsiTheme="majorBidi" w:hint="cs"/>
          <w:szCs w:val="28"/>
          <w:rtl/>
          <w:lang w:val="en-US"/>
        </w:rPr>
        <w:t>تغسل القابلة الخاصة بجهاز سوكسليت ويجفف في ف</w:t>
      </w:r>
      <w:r w:rsidR="006C7D7A">
        <w:rPr>
          <w:rFonts w:asciiTheme="majorBidi" w:hAnsiTheme="majorBidi" w:hint="cs"/>
          <w:szCs w:val="28"/>
          <w:rtl/>
          <w:lang w:val="en-US"/>
        </w:rPr>
        <w:t>رن كهربائي على درجة 105مْ حتى ثبو</w:t>
      </w:r>
      <w:r>
        <w:rPr>
          <w:rFonts w:asciiTheme="majorBidi" w:hAnsiTheme="majorBidi" w:hint="cs"/>
          <w:szCs w:val="28"/>
          <w:rtl/>
          <w:lang w:val="en-US"/>
        </w:rPr>
        <w:t xml:space="preserve">ت وزنها . </w:t>
      </w:r>
    </w:p>
    <w:p w:rsidR="00A921FB" w:rsidRDefault="00A921FB" w:rsidP="00DC1C3D">
      <w:pPr>
        <w:pStyle w:val="a7"/>
        <w:numPr>
          <w:ilvl w:val="0"/>
          <w:numId w:val="24"/>
        </w:numPr>
        <w:tabs>
          <w:tab w:val="left" w:pos="565"/>
        </w:tabs>
        <w:jc w:val="both"/>
        <w:rPr>
          <w:rFonts w:asciiTheme="majorBidi" w:hAnsiTheme="majorBidi"/>
          <w:szCs w:val="28"/>
          <w:lang w:val="en-US"/>
        </w:rPr>
      </w:pPr>
      <w:r>
        <w:rPr>
          <w:rFonts w:asciiTheme="majorBidi" w:hAnsiTheme="majorBidi" w:hint="cs"/>
          <w:szCs w:val="28"/>
          <w:rtl/>
          <w:lang w:val="en-US"/>
        </w:rPr>
        <w:t xml:space="preserve">يوزن 10 جرام عينة وتوضع </w:t>
      </w:r>
      <w:r w:rsidR="006022A5">
        <w:rPr>
          <w:rFonts w:asciiTheme="majorBidi" w:hAnsiTheme="majorBidi" w:hint="cs"/>
          <w:szCs w:val="28"/>
          <w:rtl/>
          <w:lang w:val="en-US"/>
        </w:rPr>
        <w:t xml:space="preserve">في كستبان في الجزء الأوسط من جهاز سوكسلت . </w:t>
      </w:r>
    </w:p>
    <w:p w:rsidR="006022A5" w:rsidRDefault="006022A5" w:rsidP="00DC1C3D">
      <w:pPr>
        <w:pStyle w:val="a7"/>
        <w:numPr>
          <w:ilvl w:val="0"/>
          <w:numId w:val="24"/>
        </w:numPr>
        <w:tabs>
          <w:tab w:val="left" w:pos="565"/>
        </w:tabs>
        <w:jc w:val="both"/>
        <w:rPr>
          <w:rFonts w:asciiTheme="majorBidi" w:hAnsiTheme="majorBidi"/>
          <w:szCs w:val="28"/>
          <w:lang w:val="en-US"/>
        </w:rPr>
      </w:pPr>
      <w:r>
        <w:rPr>
          <w:rFonts w:asciiTheme="majorBidi" w:hAnsiTheme="majorBidi" w:hint="cs"/>
          <w:szCs w:val="28"/>
          <w:rtl/>
          <w:lang w:val="en-US"/>
        </w:rPr>
        <w:lastRenderedPageBreak/>
        <w:t xml:space="preserve">ثم يضاف المذيب ( الهكسان ) من الجزء العلوي حتى يملأ ويغمر الكستبان تماماً ثم يزيد حتى تتم عملية السيفون ( التفريغ ) في القابلة ( الجزء السفلي ) . </w:t>
      </w:r>
    </w:p>
    <w:p w:rsidR="006022A5" w:rsidRDefault="006022A5" w:rsidP="00DC1C3D">
      <w:pPr>
        <w:pStyle w:val="a7"/>
        <w:numPr>
          <w:ilvl w:val="0"/>
          <w:numId w:val="24"/>
        </w:numPr>
        <w:tabs>
          <w:tab w:val="left" w:pos="565"/>
        </w:tabs>
        <w:jc w:val="both"/>
        <w:rPr>
          <w:rFonts w:asciiTheme="majorBidi" w:hAnsiTheme="majorBidi"/>
          <w:szCs w:val="28"/>
          <w:lang w:val="en-US"/>
        </w:rPr>
      </w:pPr>
      <w:r>
        <w:rPr>
          <w:rFonts w:asciiTheme="majorBidi" w:hAnsiTheme="majorBidi" w:hint="cs"/>
          <w:szCs w:val="28"/>
          <w:rtl/>
          <w:lang w:val="en-US"/>
        </w:rPr>
        <w:t>يبدأ التسخين بواسطة مسخن كهربائي حتى الغليان ، ف</w:t>
      </w:r>
      <w:r w:rsidR="00EE49CA">
        <w:rPr>
          <w:rFonts w:asciiTheme="majorBidi" w:hAnsiTheme="majorBidi" w:hint="cs"/>
          <w:szCs w:val="28"/>
          <w:rtl/>
          <w:lang w:val="en-US"/>
        </w:rPr>
        <w:t xml:space="preserve">يكثف المذيب على العينة في الكستبان ثم يمتليء الجزء الأوسط ويزيد ثم يحدث التفريغ في القابلة وهكذا تستمر العملية لمدة 6-10 ساعات . </w:t>
      </w:r>
    </w:p>
    <w:p w:rsidR="00EE49CA" w:rsidRDefault="00EE49CA" w:rsidP="00DC1C3D">
      <w:pPr>
        <w:pStyle w:val="a7"/>
        <w:numPr>
          <w:ilvl w:val="0"/>
          <w:numId w:val="24"/>
        </w:numPr>
        <w:tabs>
          <w:tab w:val="left" w:pos="565"/>
        </w:tabs>
        <w:jc w:val="both"/>
        <w:rPr>
          <w:rFonts w:asciiTheme="majorBidi" w:hAnsiTheme="majorBidi"/>
          <w:szCs w:val="28"/>
          <w:lang w:val="en-US"/>
        </w:rPr>
      </w:pPr>
      <w:r>
        <w:rPr>
          <w:rFonts w:asciiTheme="majorBidi" w:hAnsiTheme="majorBidi" w:hint="cs"/>
          <w:szCs w:val="28"/>
          <w:rtl/>
          <w:lang w:val="en-US"/>
        </w:rPr>
        <w:t xml:space="preserve">وعندما يمتلئ الجزء الأوسط بالمذيب وقبل حدوث التفريغ إلى القابلة ترفع ويتم التخلص من المذيب في الجزء الأوسط ، ويزال المذيب المتبقي في القابلة في فرن تحت تفريغ . </w:t>
      </w:r>
    </w:p>
    <w:p w:rsidR="00EE49CA" w:rsidRDefault="00EE49CA" w:rsidP="00DC1C3D">
      <w:pPr>
        <w:pStyle w:val="a7"/>
        <w:numPr>
          <w:ilvl w:val="0"/>
          <w:numId w:val="24"/>
        </w:numPr>
        <w:tabs>
          <w:tab w:val="left" w:pos="565"/>
        </w:tabs>
        <w:jc w:val="both"/>
        <w:rPr>
          <w:rFonts w:asciiTheme="majorBidi" w:hAnsiTheme="majorBidi"/>
          <w:szCs w:val="28"/>
          <w:lang w:val="en-US"/>
        </w:rPr>
      </w:pPr>
      <w:r>
        <w:rPr>
          <w:rFonts w:asciiTheme="majorBidi" w:hAnsiTheme="majorBidi" w:hint="cs"/>
          <w:szCs w:val="28"/>
          <w:rtl/>
          <w:lang w:val="en-US"/>
        </w:rPr>
        <w:t xml:space="preserve">توزن القابلة وتحسب نسبة الدهن بالمعادلة الآتية : </w:t>
      </w:r>
    </w:p>
    <w:p w:rsidR="00EE49CA" w:rsidRDefault="00EE49CA" w:rsidP="00DC1C3D">
      <w:pPr>
        <w:pStyle w:val="a7"/>
        <w:tabs>
          <w:tab w:val="left" w:pos="565"/>
        </w:tabs>
        <w:ind w:left="0"/>
        <w:jc w:val="both"/>
        <w:rPr>
          <w:rFonts w:asciiTheme="majorBidi" w:hAnsiTheme="majorBidi"/>
          <w:szCs w:val="28"/>
          <w:rtl/>
          <w:lang w:val="en-US"/>
        </w:rPr>
      </w:pPr>
    </w:p>
    <w:p w:rsidR="00EE49CA" w:rsidRDefault="00EE49CA"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 xml:space="preserve">النسبة المئوية للدهن </w:t>
      </w:r>
      <w:r w:rsidR="006A3F3F">
        <w:rPr>
          <w:rFonts w:asciiTheme="majorBidi" w:hAnsiTheme="majorBidi" w:hint="cs"/>
          <w:szCs w:val="28"/>
          <w:rtl/>
          <w:lang w:val="en-US"/>
        </w:rPr>
        <w:t xml:space="preserve">المستخلص الخام =       </w:t>
      </w:r>
      <w:r w:rsidR="006A3F3F" w:rsidRPr="006A3F3F">
        <w:rPr>
          <w:rFonts w:asciiTheme="majorBidi" w:hAnsiTheme="majorBidi" w:hint="cs"/>
          <w:szCs w:val="28"/>
          <w:u w:val="single"/>
          <w:rtl/>
          <w:lang w:val="en-US"/>
        </w:rPr>
        <w:t>وزن الزيت</w:t>
      </w:r>
      <w:r w:rsidR="006A3F3F">
        <w:rPr>
          <w:rFonts w:asciiTheme="majorBidi" w:hAnsiTheme="majorBidi" w:hint="cs"/>
          <w:szCs w:val="28"/>
          <w:rtl/>
          <w:lang w:val="en-US"/>
        </w:rPr>
        <w:t xml:space="preserve">      × 100</w:t>
      </w:r>
    </w:p>
    <w:p w:rsidR="006A3F3F" w:rsidRDefault="006A3F3F" w:rsidP="00DC1C3D">
      <w:pPr>
        <w:pStyle w:val="a7"/>
        <w:tabs>
          <w:tab w:val="left" w:pos="565"/>
        </w:tabs>
        <w:ind w:left="0"/>
        <w:jc w:val="both"/>
        <w:rPr>
          <w:rFonts w:asciiTheme="majorBidi" w:hAnsiTheme="majorBidi"/>
          <w:szCs w:val="28"/>
          <w:rtl/>
          <w:lang w:val="en-US"/>
        </w:rPr>
      </w:pP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sidR="009E3C68">
        <w:rPr>
          <w:rFonts w:asciiTheme="majorBidi" w:hAnsiTheme="majorBidi" w:hint="cs"/>
          <w:szCs w:val="28"/>
          <w:rtl/>
          <w:lang w:val="en-US"/>
        </w:rPr>
        <w:t xml:space="preserve">               </w:t>
      </w:r>
      <w:r>
        <w:rPr>
          <w:rFonts w:asciiTheme="majorBidi" w:hAnsiTheme="majorBidi" w:hint="cs"/>
          <w:szCs w:val="28"/>
          <w:rtl/>
          <w:lang w:val="en-US"/>
        </w:rPr>
        <w:t>وزن العينة</w:t>
      </w:r>
    </w:p>
    <w:p w:rsidR="006A3F3F" w:rsidRDefault="006A3F3F" w:rsidP="00DC1C3D">
      <w:pPr>
        <w:pStyle w:val="a7"/>
        <w:tabs>
          <w:tab w:val="left" w:pos="565"/>
        </w:tabs>
        <w:ind w:left="0"/>
        <w:jc w:val="both"/>
        <w:rPr>
          <w:rFonts w:asciiTheme="majorBidi" w:hAnsiTheme="majorBidi"/>
          <w:szCs w:val="28"/>
          <w:rtl/>
          <w:lang w:val="en-US"/>
        </w:rPr>
      </w:pPr>
    </w:p>
    <w:p w:rsidR="006A3F3F" w:rsidRDefault="006A3F3F"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 xml:space="preserve">= </w:t>
      </w:r>
      <w:r w:rsidRPr="006A3F3F">
        <w:rPr>
          <w:rFonts w:asciiTheme="majorBidi" w:hAnsiTheme="majorBidi" w:hint="cs"/>
          <w:szCs w:val="28"/>
          <w:u w:val="single"/>
          <w:rtl/>
          <w:lang w:val="en-US"/>
        </w:rPr>
        <w:t xml:space="preserve">وزن القابلة قبل الاستخلاص    - </w:t>
      </w:r>
      <w:r w:rsidR="009E3C68">
        <w:rPr>
          <w:rFonts w:asciiTheme="majorBidi" w:hAnsiTheme="majorBidi" w:hint="cs"/>
          <w:szCs w:val="28"/>
          <w:u w:val="single"/>
          <w:rtl/>
          <w:lang w:val="en-US"/>
        </w:rPr>
        <w:t xml:space="preserve"> </w:t>
      </w:r>
      <w:r w:rsidRPr="006A3F3F">
        <w:rPr>
          <w:rFonts w:asciiTheme="majorBidi" w:hAnsiTheme="majorBidi" w:hint="cs"/>
          <w:szCs w:val="28"/>
          <w:u w:val="single"/>
          <w:rtl/>
          <w:lang w:val="en-US"/>
        </w:rPr>
        <w:t>وزن القابلة بعد الاستخلاص</w:t>
      </w:r>
      <w:r>
        <w:rPr>
          <w:rFonts w:asciiTheme="majorBidi" w:hAnsiTheme="majorBidi" w:hint="cs"/>
          <w:szCs w:val="28"/>
          <w:rtl/>
          <w:lang w:val="en-US"/>
        </w:rPr>
        <w:t xml:space="preserve">      × 100</w:t>
      </w:r>
    </w:p>
    <w:p w:rsidR="006A3F3F" w:rsidRDefault="009E3C68" w:rsidP="009E3C68">
      <w:pPr>
        <w:pStyle w:val="a7"/>
        <w:tabs>
          <w:tab w:val="left" w:pos="565"/>
        </w:tabs>
        <w:ind w:left="0"/>
        <w:jc w:val="left"/>
        <w:rPr>
          <w:rFonts w:asciiTheme="majorBidi" w:hAnsiTheme="majorBidi"/>
          <w:szCs w:val="28"/>
          <w:rtl/>
          <w:lang w:val="en-US"/>
        </w:rPr>
      </w:pPr>
      <w:r>
        <w:rPr>
          <w:rFonts w:asciiTheme="majorBidi" w:hAnsiTheme="majorBidi" w:hint="cs"/>
          <w:szCs w:val="28"/>
          <w:rtl/>
          <w:lang w:val="en-US"/>
        </w:rPr>
        <w:t xml:space="preserve">                              </w:t>
      </w:r>
      <w:r w:rsidR="006A3F3F">
        <w:rPr>
          <w:rFonts w:asciiTheme="majorBidi" w:hAnsiTheme="majorBidi" w:hint="cs"/>
          <w:szCs w:val="28"/>
          <w:rtl/>
          <w:lang w:val="en-US"/>
        </w:rPr>
        <w:t>وزن العينة</w:t>
      </w:r>
    </w:p>
    <w:p w:rsidR="00E218BF" w:rsidRDefault="00E218BF" w:rsidP="00DC1C3D">
      <w:pPr>
        <w:pStyle w:val="a7"/>
        <w:tabs>
          <w:tab w:val="left" w:pos="565"/>
        </w:tabs>
        <w:ind w:left="0"/>
        <w:jc w:val="both"/>
        <w:rPr>
          <w:rFonts w:asciiTheme="majorBidi" w:hAnsiTheme="majorBidi"/>
          <w:szCs w:val="28"/>
          <w:rtl/>
          <w:lang w:val="en-US"/>
        </w:rPr>
      </w:pPr>
    </w:p>
    <w:p w:rsidR="006A3F3F" w:rsidRPr="006A3F3F" w:rsidRDefault="006C7D7A" w:rsidP="00DC1C3D">
      <w:pPr>
        <w:pStyle w:val="a7"/>
        <w:tabs>
          <w:tab w:val="left" w:pos="565"/>
        </w:tabs>
        <w:ind w:left="0"/>
        <w:jc w:val="both"/>
        <w:rPr>
          <w:rFonts w:asciiTheme="majorBidi" w:hAnsiTheme="majorBidi"/>
          <w:b/>
          <w:bCs/>
          <w:szCs w:val="28"/>
          <w:rtl/>
          <w:lang w:val="en-US"/>
        </w:rPr>
      </w:pPr>
      <w:r>
        <w:rPr>
          <w:rFonts w:asciiTheme="majorBidi" w:hAnsiTheme="majorBidi" w:hint="cs"/>
          <w:b/>
          <w:bCs/>
          <w:szCs w:val="28"/>
          <w:rtl/>
          <w:lang w:val="en-US"/>
        </w:rPr>
        <w:t>4-</w:t>
      </w:r>
      <w:r w:rsidR="006A3F3F" w:rsidRPr="006A3F3F">
        <w:rPr>
          <w:rFonts w:asciiTheme="majorBidi" w:hAnsiTheme="majorBidi" w:hint="cs"/>
          <w:b/>
          <w:bCs/>
          <w:szCs w:val="28"/>
          <w:rtl/>
          <w:lang w:val="en-US"/>
        </w:rPr>
        <w:t xml:space="preserve">تقدير البروتين </w:t>
      </w:r>
      <w:r w:rsidR="006A3F3F" w:rsidRPr="006A3F3F">
        <w:rPr>
          <w:rFonts w:asciiTheme="majorBidi" w:hAnsiTheme="majorBidi"/>
          <w:b/>
          <w:bCs/>
          <w:szCs w:val="28"/>
          <w:lang w:val="en-US"/>
        </w:rPr>
        <w:t xml:space="preserve">Protein Determination </w:t>
      </w:r>
    </w:p>
    <w:p w:rsidR="006A3F3F" w:rsidRDefault="006A3F3F"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يقدر النتيروجين الكلي بواسطة طريقة كلداهل (</w:t>
      </w:r>
      <w:r>
        <w:rPr>
          <w:rFonts w:asciiTheme="majorBidi" w:hAnsiTheme="majorBidi"/>
          <w:szCs w:val="28"/>
          <w:lang w:val="en-US"/>
        </w:rPr>
        <w:t>A.O.A.C.,2000</w:t>
      </w:r>
      <w:r>
        <w:rPr>
          <w:rFonts w:asciiTheme="majorBidi" w:hAnsiTheme="majorBidi" w:hint="cs"/>
          <w:szCs w:val="28"/>
          <w:rtl/>
          <w:lang w:val="en-US"/>
        </w:rPr>
        <w:t xml:space="preserve">) وذلك على ثلاث مراحل: </w:t>
      </w:r>
    </w:p>
    <w:p w:rsidR="006A3F3F" w:rsidRPr="00CB4035" w:rsidRDefault="006A3F3F" w:rsidP="00DC1C3D">
      <w:pPr>
        <w:pStyle w:val="a7"/>
        <w:tabs>
          <w:tab w:val="left" w:pos="565"/>
        </w:tabs>
        <w:ind w:left="0"/>
        <w:jc w:val="both"/>
        <w:rPr>
          <w:rFonts w:asciiTheme="majorBidi" w:hAnsiTheme="majorBidi"/>
          <w:b/>
          <w:bCs/>
          <w:szCs w:val="28"/>
          <w:rtl/>
          <w:lang w:val="en-US"/>
        </w:rPr>
      </w:pPr>
      <w:r w:rsidRPr="00CB4035">
        <w:rPr>
          <w:rFonts w:asciiTheme="majorBidi" w:hAnsiTheme="majorBidi" w:hint="cs"/>
          <w:b/>
          <w:bCs/>
          <w:szCs w:val="28"/>
          <w:rtl/>
          <w:lang w:val="en-US"/>
        </w:rPr>
        <w:t xml:space="preserve">أ/ مرحلة الهضم : </w:t>
      </w:r>
      <w:r w:rsidRPr="00CB4035">
        <w:rPr>
          <w:rFonts w:asciiTheme="majorBidi" w:hAnsiTheme="majorBidi"/>
          <w:b/>
          <w:bCs/>
          <w:szCs w:val="28"/>
          <w:lang w:val="en-US"/>
        </w:rPr>
        <w:t>Digestion</w:t>
      </w:r>
      <w:r w:rsidRPr="00CB4035">
        <w:rPr>
          <w:rFonts w:asciiTheme="majorBidi" w:hAnsiTheme="majorBidi" w:hint="cs"/>
          <w:b/>
          <w:bCs/>
          <w:szCs w:val="28"/>
          <w:rtl/>
          <w:lang w:val="en-US"/>
        </w:rPr>
        <w:t xml:space="preserve"> </w:t>
      </w:r>
    </w:p>
    <w:p w:rsidR="006A3F3F" w:rsidRDefault="001D019F" w:rsidP="00DC1C3D">
      <w:pPr>
        <w:pStyle w:val="a7"/>
        <w:numPr>
          <w:ilvl w:val="0"/>
          <w:numId w:val="25"/>
        </w:numPr>
        <w:tabs>
          <w:tab w:val="left" w:pos="565"/>
        </w:tabs>
        <w:jc w:val="both"/>
        <w:rPr>
          <w:rFonts w:asciiTheme="majorBidi" w:hAnsiTheme="majorBidi"/>
          <w:szCs w:val="28"/>
          <w:rtl/>
          <w:lang w:val="en-US"/>
        </w:rPr>
      </w:pPr>
      <w:r>
        <w:rPr>
          <w:rFonts w:asciiTheme="majorBidi" w:hAnsiTheme="majorBidi" w:hint="cs"/>
          <w:szCs w:val="28"/>
          <w:rtl/>
          <w:lang w:val="en-US"/>
        </w:rPr>
        <w:t xml:space="preserve">يؤخذ وزن معين من المادة الغذائية ( حوالي 1 جم ) . </w:t>
      </w:r>
    </w:p>
    <w:p w:rsidR="001D019F" w:rsidRDefault="001D019F"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يضاف ببطء وحذر حمض كبريتيك مركز حوالي (200مل) حيث يقوم الحمض بأكسدة مكونات المادة الغذائية بالعينة إلى </w:t>
      </w:r>
      <w:r>
        <w:rPr>
          <w:rFonts w:asciiTheme="majorBidi" w:hAnsiTheme="majorBidi"/>
          <w:szCs w:val="28"/>
          <w:lang w:val="en-US"/>
        </w:rPr>
        <w:t>CO2</w:t>
      </w:r>
      <w:r>
        <w:rPr>
          <w:rFonts w:asciiTheme="majorBidi" w:hAnsiTheme="majorBidi" w:hint="cs"/>
          <w:szCs w:val="28"/>
          <w:rtl/>
          <w:lang w:val="en-US"/>
        </w:rPr>
        <w:t xml:space="preserve"> ، </w:t>
      </w:r>
      <w:r>
        <w:rPr>
          <w:rFonts w:asciiTheme="majorBidi" w:hAnsiTheme="majorBidi"/>
          <w:szCs w:val="28"/>
          <w:lang w:val="en-US"/>
        </w:rPr>
        <w:t>H2O</w:t>
      </w:r>
      <w:r>
        <w:rPr>
          <w:rFonts w:asciiTheme="majorBidi" w:hAnsiTheme="majorBidi" w:hint="cs"/>
          <w:szCs w:val="28"/>
          <w:rtl/>
          <w:lang w:val="en-US"/>
        </w:rPr>
        <w:t xml:space="preserve"> ، </w:t>
      </w:r>
      <w:r>
        <w:rPr>
          <w:rFonts w:asciiTheme="majorBidi" w:hAnsiTheme="majorBidi"/>
          <w:szCs w:val="28"/>
          <w:lang w:val="en-US"/>
        </w:rPr>
        <w:t>SO2</w:t>
      </w:r>
      <w:r>
        <w:rPr>
          <w:rFonts w:asciiTheme="majorBidi" w:hAnsiTheme="majorBidi" w:hint="cs"/>
          <w:szCs w:val="28"/>
          <w:rtl/>
          <w:lang w:val="en-US"/>
        </w:rPr>
        <w:t xml:space="preserve"> بينما يختزل النتيروجين بالعينة </w:t>
      </w:r>
      <w:r w:rsidR="006C7D7A">
        <w:rPr>
          <w:rFonts w:asciiTheme="majorBidi" w:hAnsiTheme="majorBidi" w:hint="cs"/>
          <w:szCs w:val="28"/>
          <w:rtl/>
          <w:lang w:val="en-US"/>
        </w:rPr>
        <w:t>إلى نشادر . كما يقوم جزء من الحم</w:t>
      </w:r>
      <w:r>
        <w:rPr>
          <w:rFonts w:asciiTheme="majorBidi" w:hAnsiTheme="majorBidi" w:hint="cs"/>
          <w:szCs w:val="28"/>
          <w:rtl/>
          <w:lang w:val="en-US"/>
        </w:rPr>
        <w:t xml:space="preserve">ض بالارتباط بالنشادر وينتج كبريتات الأمونيوم . </w:t>
      </w:r>
    </w:p>
    <w:p w:rsidR="001D019F" w:rsidRDefault="001D019F"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يوضع 10 جم من مخلوط الهضم ( عبارة عن كبريتات بوتاسيوم ، كبريتات نحاس بنسبة (9:1) . حيث تعمل الأولى كعامل مساعد بينما تعمل كبريتات البوتاسيوم على رفع درجة غليان المخلوط . </w:t>
      </w:r>
    </w:p>
    <w:p w:rsidR="001D019F" w:rsidRDefault="001D019F"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يوضع </w:t>
      </w:r>
      <w:r w:rsidR="00196BD8">
        <w:rPr>
          <w:rFonts w:asciiTheme="majorBidi" w:hAnsiTheme="majorBidi" w:hint="cs"/>
          <w:szCs w:val="28"/>
          <w:rtl/>
          <w:lang w:val="en-US"/>
        </w:rPr>
        <w:t>دورق كلداهل في خزانات الهضم ثم يبدأ التسخين ، ويستمر لمدة 6-8 ساعات حتى يتحول اللون من الأسود إلى الب</w:t>
      </w:r>
      <w:r w:rsidR="006C7D7A">
        <w:rPr>
          <w:rFonts w:asciiTheme="majorBidi" w:hAnsiTheme="majorBidi" w:hint="cs"/>
          <w:szCs w:val="28"/>
          <w:rtl/>
          <w:lang w:val="en-US"/>
        </w:rPr>
        <w:t>ني ثم الأزرق وأخيرا يتحول إلى ع</w:t>
      </w:r>
      <w:r w:rsidR="00196BD8">
        <w:rPr>
          <w:rFonts w:asciiTheme="majorBidi" w:hAnsiTheme="majorBidi" w:hint="cs"/>
          <w:szCs w:val="28"/>
          <w:rtl/>
          <w:lang w:val="en-US"/>
        </w:rPr>
        <w:t>د</w:t>
      </w:r>
      <w:r w:rsidR="006C7D7A">
        <w:rPr>
          <w:rFonts w:asciiTheme="majorBidi" w:hAnsiTheme="majorBidi" w:hint="cs"/>
          <w:szCs w:val="28"/>
          <w:rtl/>
          <w:lang w:val="en-US"/>
        </w:rPr>
        <w:t>ي</w:t>
      </w:r>
      <w:r w:rsidR="00196BD8">
        <w:rPr>
          <w:rFonts w:asciiTheme="majorBidi" w:hAnsiTheme="majorBidi" w:hint="cs"/>
          <w:szCs w:val="28"/>
          <w:rtl/>
          <w:lang w:val="en-US"/>
        </w:rPr>
        <w:t xml:space="preserve">م اللون (كبريتات النحاس اللامائية) . </w:t>
      </w:r>
    </w:p>
    <w:p w:rsidR="00094053" w:rsidRDefault="00094053" w:rsidP="00DC1C3D">
      <w:pPr>
        <w:pStyle w:val="a7"/>
        <w:tabs>
          <w:tab w:val="left" w:pos="565"/>
        </w:tabs>
        <w:ind w:left="360"/>
        <w:jc w:val="both"/>
        <w:rPr>
          <w:rFonts w:asciiTheme="majorBidi" w:hAnsiTheme="majorBidi"/>
          <w:b/>
          <w:bCs/>
          <w:szCs w:val="28"/>
          <w:rtl/>
          <w:lang w:val="en-US"/>
        </w:rPr>
      </w:pPr>
    </w:p>
    <w:p w:rsidR="00196BD8" w:rsidRPr="00196BD8" w:rsidRDefault="00196BD8" w:rsidP="00DC1C3D">
      <w:pPr>
        <w:pStyle w:val="a7"/>
        <w:tabs>
          <w:tab w:val="left" w:pos="565"/>
        </w:tabs>
        <w:ind w:left="360"/>
        <w:jc w:val="both"/>
        <w:rPr>
          <w:rFonts w:asciiTheme="majorBidi" w:hAnsiTheme="majorBidi"/>
          <w:b/>
          <w:bCs/>
          <w:szCs w:val="28"/>
          <w:lang w:val="en-US"/>
        </w:rPr>
      </w:pPr>
      <w:r w:rsidRPr="00196BD8">
        <w:rPr>
          <w:rFonts w:asciiTheme="majorBidi" w:hAnsiTheme="majorBidi" w:hint="cs"/>
          <w:b/>
          <w:bCs/>
          <w:szCs w:val="28"/>
          <w:rtl/>
          <w:lang w:val="en-US"/>
        </w:rPr>
        <w:lastRenderedPageBreak/>
        <w:t xml:space="preserve">مرحلة التقطير : </w:t>
      </w:r>
      <w:r w:rsidRPr="00196BD8">
        <w:rPr>
          <w:rFonts w:asciiTheme="majorBidi" w:hAnsiTheme="majorBidi"/>
          <w:b/>
          <w:bCs/>
          <w:szCs w:val="28"/>
          <w:lang w:val="en-US"/>
        </w:rPr>
        <w:t>Distillation</w:t>
      </w:r>
      <w:r w:rsidRPr="00196BD8">
        <w:rPr>
          <w:rFonts w:asciiTheme="majorBidi" w:hAnsiTheme="majorBidi" w:hint="cs"/>
          <w:b/>
          <w:bCs/>
          <w:szCs w:val="28"/>
          <w:rtl/>
          <w:lang w:val="en-US"/>
        </w:rPr>
        <w:t xml:space="preserve"> </w:t>
      </w:r>
    </w:p>
    <w:p w:rsidR="00196BD8" w:rsidRDefault="00196BD8"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تبرد م</w:t>
      </w:r>
      <w:r w:rsidR="006C7D7A">
        <w:rPr>
          <w:rFonts w:asciiTheme="majorBidi" w:hAnsiTheme="majorBidi" w:hint="cs"/>
          <w:szCs w:val="28"/>
          <w:rtl/>
          <w:lang w:val="en-US"/>
        </w:rPr>
        <w:t xml:space="preserve">حتويات دورق الهضم ثم </w:t>
      </w:r>
      <w:r w:rsidR="00D07F15">
        <w:rPr>
          <w:rFonts w:asciiTheme="majorBidi" w:hAnsiTheme="majorBidi" w:hint="cs"/>
          <w:szCs w:val="28"/>
          <w:rtl/>
          <w:lang w:val="en-US"/>
        </w:rPr>
        <w:t xml:space="preserve">تنقل محتويات دورق كلداهل ( نقل كمي ) إلى دورق أخر بواسطة إضافة 200سم مع إضافة قطعة من الخارصين أو حجر الخفاف لمنع الفوران . </w:t>
      </w:r>
    </w:p>
    <w:p w:rsidR="00D07F15" w:rsidRDefault="00D07F15"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يوصل دورق التقطير بمكثف ينتهي في دورق مخروطي يحتوى على 50 مل حمض كبريتيك </w:t>
      </w:r>
      <w:r w:rsidR="006C7D7A">
        <w:rPr>
          <w:rFonts w:asciiTheme="majorBidi" w:hAnsiTheme="majorBidi" w:hint="cs"/>
          <w:szCs w:val="28"/>
          <w:rtl/>
          <w:lang w:val="en-US"/>
        </w:rPr>
        <w:t>0,1 ع مع نقطتين من دليل أ</w:t>
      </w:r>
      <w:r>
        <w:rPr>
          <w:rFonts w:asciiTheme="majorBidi" w:hAnsiTheme="majorBidi" w:hint="cs"/>
          <w:szCs w:val="28"/>
          <w:rtl/>
          <w:lang w:val="en-US"/>
        </w:rPr>
        <w:t>حمر الميثايل و</w:t>
      </w:r>
      <w:r w:rsidR="006C7D7A">
        <w:rPr>
          <w:rFonts w:asciiTheme="majorBidi" w:hAnsiTheme="majorBidi" w:hint="cs"/>
          <w:szCs w:val="28"/>
          <w:rtl/>
          <w:lang w:val="en-US"/>
        </w:rPr>
        <w:t>يراع</w:t>
      </w:r>
      <w:r>
        <w:rPr>
          <w:rFonts w:asciiTheme="majorBidi" w:hAnsiTheme="majorBidi" w:hint="cs"/>
          <w:szCs w:val="28"/>
          <w:rtl/>
          <w:lang w:val="en-US"/>
        </w:rPr>
        <w:t>ى أن تك</w:t>
      </w:r>
      <w:r w:rsidR="006C7D7A">
        <w:rPr>
          <w:rFonts w:asciiTheme="majorBidi" w:hAnsiTheme="majorBidi" w:hint="cs"/>
          <w:szCs w:val="28"/>
          <w:rtl/>
          <w:lang w:val="en-US"/>
        </w:rPr>
        <w:t>ون انبوبة المكثف منغمسة في الحمض</w:t>
      </w:r>
      <w:r>
        <w:rPr>
          <w:rFonts w:asciiTheme="majorBidi" w:hAnsiTheme="majorBidi" w:hint="cs"/>
          <w:szCs w:val="28"/>
          <w:rtl/>
          <w:lang w:val="en-US"/>
        </w:rPr>
        <w:t xml:space="preserve"> باستمرار أثناء مدة التقطير . </w:t>
      </w:r>
    </w:p>
    <w:p w:rsidR="00D07F15" w:rsidRDefault="00D07F15"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يضاف 90 مل هيدروكسيد الصوديوم تركيز 40% إلى دورق ويبدأ التسخين </w:t>
      </w:r>
      <w:r w:rsidR="007D338C">
        <w:rPr>
          <w:rFonts w:asciiTheme="majorBidi" w:hAnsiTheme="majorBidi" w:hint="cs"/>
          <w:szCs w:val="28"/>
          <w:rtl/>
          <w:lang w:val="en-US"/>
        </w:rPr>
        <w:t>فت</w:t>
      </w:r>
      <w:r w:rsidR="006C7D7A">
        <w:rPr>
          <w:rFonts w:asciiTheme="majorBidi" w:hAnsiTheme="majorBidi" w:hint="cs"/>
          <w:szCs w:val="28"/>
          <w:rtl/>
          <w:lang w:val="en-US"/>
        </w:rPr>
        <w:t>تصاعد الأ</w:t>
      </w:r>
      <w:r w:rsidR="007D338C">
        <w:rPr>
          <w:rFonts w:asciiTheme="majorBidi" w:hAnsiTheme="majorBidi" w:hint="cs"/>
          <w:szCs w:val="28"/>
          <w:rtl/>
          <w:lang w:val="en-US"/>
        </w:rPr>
        <w:t xml:space="preserve">مونيا وتتطاير وتتكثف مرة أخرى في الدورق المخروطي المحتوى على حمض كبريتيك . </w:t>
      </w:r>
    </w:p>
    <w:p w:rsidR="007D338C" w:rsidRDefault="007D338C" w:rsidP="00DC1C3D">
      <w:pPr>
        <w:pStyle w:val="a7"/>
        <w:numPr>
          <w:ilvl w:val="0"/>
          <w:numId w:val="25"/>
        </w:numPr>
        <w:tabs>
          <w:tab w:val="left" w:pos="565"/>
        </w:tabs>
        <w:jc w:val="both"/>
        <w:rPr>
          <w:rFonts w:asciiTheme="majorBidi" w:hAnsiTheme="majorBidi"/>
          <w:szCs w:val="28"/>
          <w:lang w:val="en-US"/>
        </w:rPr>
      </w:pPr>
      <w:r>
        <w:rPr>
          <w:rFonts w:asciiTheme="majorBidi" w:hAnsiTheme="majorBidi" w:hint="cs"/>
          <w:szCs w:val="28"/>
          <w:rtl/>
          <w:lang w:val="en-US"/>
        </w:rPr>
        <w:t xml:space="preserve">يوقف التقطير بسحب اللهب عندما يصل الحجم في دورق الاستقبال حوالي 150مل وذلك بعد 40 دقيقة . </w:t>
      </w:r>
    </w:p>
    <w:p w:rsidR="00255B7B" w:rsidRDefault="00971891" w:rsidP="00255B7B">
      <w:pPr>
        <w:pStyle w:val="a7"/>
        <w:tabs>
          <w:tab w:val="left" w:pos="565"/>
        </w:tabs>
        <w:bidi w:val="0"/>
        <w:ind w:left="360"/>
        <w:jc w:val="both"/>
        <w:rPr>
          <w:rFonts w:asciiTheme="majorBidi" w:hAnsiTheme="majorBidi"/>
          <w:szCs w:val="28"/>
          <w:lang w:val="en-US"/>
        </w:rPr>
      </w:pPr>
      <w:r>
        <w:rPr>
          <w:rFonts w:asciiTheme="majorBidi" w:hAnsiTheme="majorBidi"/>
          <w:noProof/>
          <w:szCs w:val="28"/>
          <w:lang w:val="en-US"/>
        </w:rPr>
        <w:pict>
          <v:shapetype id="_x0000_t32" coordsize="21600,21600" o:spt="32" o:oned="t" path="m,l21600,21600e" filled="f">
            <v:path arrowok="t" fillok="f" o:connecttype="none"/>
            <o:lock v:ext="edit" shapetype="t"/>
          </v:shapetype>
          <v:shape id="_x0000_s1037" type="#_x0000_t32" style="position:absolute;left:0;text-align:left;margin-left:147.85pt;margin-top:7.05pt;width:30.6pt;height:0;z-index:251793408" o:connectortype="straight">
            <v:stroke endarrow="block"/>
            <w10:wrap anchorx="page"/>
          </v:shape>
        </w:pict>
      </w:r>
      <w:r w:rsidR="00255B7B">
        <w:rPr>
          <w:rFonts w:asciiTheme="majorBidi" w:hAnsiTheme="majorBidi"/>
          <w:szCs w:val="28"/>
          <w:lang w:val="en-US"/>
        </w:rPr>
        <w:t>(NH</w:t>
      </w:r>
      <w:r w:rsidR="00255B7B" w:rsidRPr="007B234E">
        <w:rPr>
          <w:rFonts w:asciiTheme="majorBidi" w:hAnsiTheme="majorBidi"/>
          <w:szCs w:val="28"/>
          <w:vertAlign w:val="subscript"/>
          <w:lang w:val="en-US"/>
        </w:rPr>
        <w:t>4</w:t>
      </w:r>
      <w:r w:rsidR="00255B7B">
        <w:rPr>
          <w:rFonts w:asciiTheme="majorBidi" w:hAnsiTheme="majorBidi"/>
          <w:szCs w:val="28"/>
          <w:lang w:val="en-US"/>
        </w:rPr>
        <w:t>)</w:t>
      </w:r>
      <w:r w:rsidR="00255B7B" w:rsidRPr="007B234E">
        <w:rPr>
          <w:rFonts w:asciiTheme="majorBidi" w:hAnsiTheme="majorBidi"/>
          <w:szCs w:val="28"/>
          <w:vertAlign w:val="subscript"/>
          <w:lang w:val="en-US"/>
        </w:rPr>
        <w:t>2</w:t>
      </w:r>
      <w:r w:rsidR="00255B7B">
        <w:rPr>
          <w:rFonts w:asciiTheme="majorBidi" w:hAnsiTheme="majorBidi"/>
          <w:szCs w:val="28"/>
          <w:lang w:val="en-US"/>
        </w:rPr>
        <w:t xml:space="preserve"> SO</w:t>
      </w:r>
      <w:r w:rsidR="00255B7B" w:rsidRPr="007B234E">
        <w:rPr>
          <w:rFonts w:asciiTheme="majorBidi" w:hAnsiTheme="majorBidi"/>
          <w:szCs w:val="28"/>
          <w:vertAlign w:val="subscript"/>
          <w:lang w:val="en-US"/>
        </w:rPr>
        <w:t>4</w:t>
      </w:r>
      <w:r w:rsidR="00255B7B">
        <w:rPr>
          <w:rFonts w:asciiTheme="majorBidi" w:hAnsiTheme="majorBidi"/>
          <w:szCs w:val="28"/>
          <w:lang w:val="en-US"/>
        </w:rPr>
        <w:t xml:space="preserve"> + 2NaOH             2NH</w:t>
      </w:r>
      <w:r w:rsidR="00255B7B" w:rsidRPr="007B234E">
        <w:rPr>
          <w:rFonts w:asciiTheme="majorBidi" w:hAnsiTheme="majorBidi"/>
          <w:szCs w:val="28"/>
          <w:vertAlign w:val="subscript"/>
          <w:lang w:val="en-US"/>
        </w:rPr>
        <w:t>3</w:t>
      </w:r>
      <w:r w:rsidR="00255B7B">
        <w:rPr>
          <w:rFonts w:asciiTheme="majorBidi" w:hAnsiTheme="majorBidi"/>
          <w:szCs w:val="28"/>
          <w:lang w:val="en-US"/>
        </w:rPr>
        <w:t xml:space="preserve"> + Na</w:t>
      </w:r>
      <w:r w:rsidR="00255B7B" w:rsidRPr="0076770F">
        <w:rPr>
          <w:rFonts w:asciiTheme="majorBidi" w:hAnsiTheme="majorBidi"/>
          <w:szCs w:val="28"/>
          <w:vertAlign w:val="subscript"/>
          <w:lang w:val="en-US"/>
        </w:rPr>
        <w:t>2</w:t>
      </w:r>
      <w:r w:rsidR="00255B7B">
        <w:rPr>
          <w:rFonts w:asciiTheme="majorBidi" w:hAnsiTheme="majorBidi"/>
          <w:szCs w:val="28"/>
          <w:lang w:val="en-US"/>
        </w:rPr>
        <w:t xml:space="preserve"> SO</w:t>
      </w:r>
      <w:r w:rsidR="00255B7B" w:rsidRPr="007B234E">
        <w:rPr>
          <w:rFonts w:asciiTheme="majorBidi" w:hAnsiTheme="majorBidi"/>
          <w:szCs w:val="28"/>
          <w:vertAlign w:val="subscript"/>
          <w:lang w:val="en-US"/>
        </w:rPr>
        <w:t>4</w:t>
      </w:r>
      <w:r w:rsidR="00255B7B">
        <w:rPr>
          <w:rFonts w:asciiTheme="majorBidi" w:hAnsiTheme="majorBidi"/>
          <w:szCs w:val="28"/>
          <w:lang w:val="en-US"/>
        </w:rPr>
        <w:t xml:space="preserve"> + 2H</w:t>
      </w:r>
      <w:r w:rsidR="00255B7B" w:rsidRPr="008B4D13">
        <w:rPr>
          <w:rFonts w:asciiTheme="majorBidi" w:hAnsiTheme="majorBidi"/>
          <w:szCs w:val="28"/>
          <w:vertAlign w:val="subscript"/>
          <w:lang w:val="en-US"/>
        </w:rPr>
        <w:t>2</w:t>
      </w:r>
      <w:r w:rsidR="00255B7B">
        <w:rPr>
          <w:rFonts w:asciiTheme="majorBidi" w:hAnsiTheme="majorBidi"/>
          <w:szCs w:val="28"/>
          <w:lang w:val="en-US"/>
        </w:rPr>
        <w:t>O</w:t>
      </w:r>
    </w:p>
    <w:p w:rsidR="00255B7B" w:rsidRDefault="00255B7B" w:rsidP="00255B7B">
      <w:pPr>
        <w:pStyle w:val="a7"/>
        <w:tabs>
          <w:tab w:val="left" w:pos="565"/>
        </w:tabs>
        <w:bidi w:val="0"/>
        <w:ind w:left="360"/>
        <w:jc w:val="both"/>
        <w:rPr>
          <w:rFonts w:asciiTheme="majorBidi" w:hAnsiTheme="majorBidi"/>
          <w:szCs w:val="28"/>
          <w:lang w:val="en-US"/>
        </w:rPr>
      </w:pPr>
    </w:p>
    <w:p w:rsidR="00255B7B" w:rsidRDefault="00971891" w:rsidP="00255B7B">
      <w:pPr>
        <w:pStyle w:val="a7"/>
        <w:tabs>
          <w:tab w:val="left" w:pos="565"/>
        </w:tabs>
        <w:bidi w:val="0"/>
        <w:ind w:left="360"/>
        <w:jc w:val="both"/>
        <w:rPr>
          <w:rFonts w:asciiTheme="majorBidi" w:hAnsiTheme="majorBidi"/>
          <w:szCs w:val="28"/>
          <w:lang w:val="en-US"/>
        </w:rPr>
      </w:pPr>
      <w:r>
        <w:rPr>
          <w:rFonts w:asciiTheme="majorBidi" w:hAnsiTheme="majorBidi"/>
          <w:noProof/>
          <w:szCs w:val="28"/>
          <w:lang w:val="en-US"/>
        </w:rPr>
        <w:pict>
          <v:shape id="_x0000_s1038" type="#_x0000_t32" style="position:absolute;left:0;text-align:left;margin-left:112.55pt;margin-top:8.9pt;width:57.1pt;height:0;z-index:251794432" o:connectortype="straight">
            <v:stroke endarrow="block"/>
            <w10:wrap anchorx="page"/>
          </v:shape>
        </w:pict>
      </w:r>
      <w:r w:rsidR="00255B7B">
        <w:rPr>
          <w:rFonts w:asciiTheme="majorBidi" w:hAnsiTheme="majorBidi"/>
          <w:szCs w:val="28"/>
          <w:lang w:val="en-US"/>
        </w:rPr>
        <w:t>2NH</w:t>
      </w:r>
      <w:r w:rsidR="00255B7B" w:rsidRPr="007B234E">
        <w:rPr>
          <w:rFonts w:asciiTheme="majorBidi" w:hAnsiTheme="majorBidi"/>
          <w:szCs w:val="28"/>
          <w:vertAlign w:val="subscript"/>
          <w:lang w:val="en-US"/>
        </w:rPr>
        <w:t xml:space="preserve">3 </w:t>
      </w:r>
      <w:r w:rsidR="00255B7B">
        <w:rPr>
          <w:rFonts w:asciiTheme="majorBidi" w:hAnsiTheme="majorBidi"/>
          <w:szCs w:val="28"/>
          <w:lang w:val="en-US"/>
        </w:rPr>
        <w:t xml:space="preserve"> +  H</w:t>
      </w:r>
      <w:r w:rsidR="00255B7B" w:rsidRPr="007B234E">
        <w:rPr>
          <w:rFonts w:asciiTheme="majorBidi" w:hAnsiTheme="majorBidi"/>
          <w:szCs w:val="28"/>
          <w:vertAlign w:val="subscript"/>
          <w:lang w:val="en-US"/>
        </w:rPr>
        <w:t>2</w:t>
      </w:r>
      <w:r w:rsidR="00255B7B">
        <w:rPr>
          <w:rFonts w:asciiTheme="majorBidi" w:hAnsiTheme="majorBidi"/>
          <w:szCs w:val="28"/>
          <w:lang w:val="en-US"/>
        </w:rPr>
        <w:t>SO</w:t>
      </w:r>
      <w:r w:rsidR="00255B7B" w:rsidRPr="007B234E">
        <w:rPr>
          <w:rFonts w:asciiTheme="majorBidi" w:hAnsiTheme="majorBidi"/>
          <w:szCs w:val="28"/>
          <w:vertAlign w:val="subscript"/>
          <w:lang w:val="en-US"/>
        </w:rPr>
        <w:t>4</w:t>
      </w:r>
      <w:r w:rsidR="00255B7B">
        <w:rPr>
          <w:rFonts w:asciiTheme="majorBidi" w:hAnsiTheme="majorBidi"/>
          <w:szCs w:val="28"/>
          <w:lang w:val="en-US"/>
        </w:rPr>
        <w:t xml:space="preserve">                       ( NH</w:t>
      </w:r>
      <w:r w:rsidR="00255B7B" w:rsidRPr="007B234E">
        <w:rPr>
          <w:rFonts w:asciiTheme="majorBidi" w:hAnsiTheme="majorBidi"/>
          <w:szCs w:val="28"/>
          <w:vertAlign w:val="subscript"/>
          <w:lang w:val="en-US"/>
        </w:rPr>
        <w:t>4</w:t>
      </w:r>
      <w:r w:rsidR="00255B7B">
        <w:rPr>
          <w:rFonts w:asciiTheme="majorBidi" w:hAnsiTheme="majorBidi"/>
          <w:szCs w:val="28"/>
          <w:lang w:val="en-US"/>
        </w:rPr>
        <w:t xml:space="preserve"> )</w:t>
      </w:r>
      <w:r w:rsidR="00255B7B" w:rsidRPr="007B234E">
        <w:rPr>
          <w:rFonts w:asciiTheme="majorBidi" w:hAnsiTheme="majorBidi"/>
          <w:szCs w:val="28"/>
          <w:vertAlign w:val="subscript"/>
          <w:lang w:val="en-US"/>
        </w:rPr>
        <w:t>2</w:t>
      </w:r>
      <w:r w:rsidR="00255B7B">
        <w:rPr>
          <w:rFonts w:asciiTheme="majorBidi" w:hAnsiTheme="majorBidi"/>
          <w:szCs w:val="28"/>
          <w:lang w:val="en-US"/>
        </w:rPr>
        <w:t xml:space="preserve"> SO</w:t>
      </w:r>
      <w:r w:rsidR="00255B7B" w:rsidRPr="007B234E">
        <w:rPr>
          <w:rFonts w:asciiTheme="majorBidi" w:hAnsiTheme="majorBidi"/>
          <w:szCs w:val="28"/>
          <w:vertAlign w:val="subscript"/>
          <w:lang w:val="en-US"/>
        </w:rPr>
        <w:t>4</w:t>
      </w:r>
    </w:p>
    <w:p w:rsidR="00255B7B" w:rsidRDefault="00255B7B" w:rsidP="00255B7B">
      <w:pPr>
        <w:pStyle w:val="a7"/>
        <w:tabs>
          <w:tab w:val="left" w:pos="565"/>
        </w:tabs>
        <w:bidi w:val="0"/>
        <w:ind w:left="360"/>
        <w:jc w:val="both"/>
        <w:rPr>
          <w:rFonts w:asciiTheme="majorBidi" w:hAnsiTheme="majorBidi"/>
          <w:szCs w:val="28"/>
          <w:lang w:val="en-US"/>
        </w:rPr>
      </w:pPr>
    </w:p>
    <w:p w:rsidR="00E218BF" w:rsidRDefault="00E218BF" w:rsidP="00255B7B">
      <w:pPr>
        <w:pStyle w:val="a7"/>
        <w:tabs>
          <w:tab w:val="left" w:pos="565"/>
        </w:tabs>
        <w:bidi w:val="0"/>
        <w:ind w:left="0"/>
        <w:jc w:val="both"/>
        <w:rPr>
          <w:rFonts w:asciiTheme="majorBidi" w:hAnsiTheme="majorBidi"/>
          <w:szCs w:val="28"/>
          <w:lang w:val="en-US"/>
        </w:rPr>
      </w:pPr>
    </w:p>
    <w:p w:rsidR="00885693" w:rsidRPr="00CB4035" w:rsidRDefault="00EE32A4" w:rsidP="00DC1C3D">
      <w:pPr>
        <w:pStyle w:val="a7"/>
        <w:tabs>
          <w:tab w:val="left" w:pos="565"/>
        </w:tabs>
        <w:ind w:left="0"/>
        <w:jc w:val="both"/>
        <w:rPr>
          <w:rFonts w:asciiTheme="majorBidi" w:hAnsiTheme="majorBidi"/>
          <w:szCs w:val="28"/>
          <w:rtl/>
          <w:lang w:val="en-US"/>
        </w:rPr>
      </w:pPr>
      <w:r w:rsidRPr="00CB4035">
        <w:rPr>
          <w:rFonts w:asciiTheme="majorBidi" w:hAnsiTheme="majorBidi" w:hint="cs"/>
          <w:b/>
          <w:bCs/>
          <w:szCs w:val="28"/>
          <w:rtl/>
          <w:lang w:val="en-US"/>
        </w:rPr>
        <w:t>مرحلة المعايرة وتقدير النتيروجين الكلي</w:t>
      </w:r>
      <w:r w:rsidR="00885693" w:rsidRPr="00CB4035">
        <w:rPr>
          <w:rFonts w:asciiTheme="majorBidi" w:hAnsiTheme="majorBidi"/>
          <w:b/>
          <w:bCs/>
          <w:szCs w:val="28"/>
          <w:lang w:val="en-US"/>
        </w:rPr>
        <w:t>T.V.N)</w:t>
      </w:r>
      <w:r w:rsidR="00885693" w:rsidRPr="00CB4035">
        <w:rPr>
          <w:rFonts w:asciiTheme="majorBidi" w:hAnsiTheme="majorBidi" w:hint="cs"/>
          <w:b/>
          <w:bCs/>
          <w:szCs w:val="28"/>
          <w:rtl/>
          <w:lang w:val="en-US"/>
        </w:rPr>
        <w:t>)</w:t>
      </w:r>
      <w:r w:rsidRPr="00CB4035">
        <w:rPr>
          <w:rFonts w:asciiTheme="majorBidi" w:hAnsiTheme="majorBidi" w:hint="cs"/>
          <w:b/>
          <w:bCs/>
          <w:szCs w:val="28"/>
          <w:rtl/>
          <w:lang w:val="en-US"/>
        </w:rPr>
        <w:t xml:space="preserve"> في العينة :</w:t>
      </w:r>
    </w:p>
    <w:p w:rsidR="007D338C" w:rsidRPr="00CB4035" w:rsidRDefault="00885693" w:rsidP="00DC1C3D">
      <w:pPr>
        <w:pStyle w:val="a7"/>
        <w:tabs>
          <w:tab w:val="left" w:pos="565"/>
        </w:tabs>
        <w:ind w:left="0"/>
        <w:jc w:val="both"/>
        <w:rPr>
          <w:rFonts w:asciiTheme="majorBidi" w:hAnsiTheme="majorBidi"/>
          <w:szCs w:val="28"/>
          <w:rtl/>
          <w:lang w:val="en-US"/>
        </w:rPr>
      </w:pPr>
      <w:r w:rsidRPr="00CB4035">
        <w:rPr>
          <w:rFonts w:asciiTheme="majorBidi" w:hAnsiTheme="majorBidi" w:hint="cs"/>
          <w:szCs w:val="28"/>
          <w:rtl/>
          <w:lang w:val="en-US"/>
        </w:rPr>
        <w:t xml:space="preserve">                                                     </w:t>
      </w:r>
      <w:r w:rsidR="00EE32A4" w:rsidRPr="00CB4035">
        <w:rPr>
          <w:rFonts w:asciiTheme="majorBidi" w:hAnsiTheme="majorBidi" w:hint="cs"/>
          <w:szCs w:val="28"/>
          <w:rtl/>
          <w:lang w:val="en-US"/>
        </w:rPr>
        <w:t xml:space="preserve"> </w:t>
      </w:r>
      <w:r w:rsidR="00EE32A4" w:rsidRPr="00CB4035">
        <w:rPr>
          <w:rFonts w:asciiTheme="majorBidi" w:hAnsiTheme="majorBidi"/>
          <w:szCs w:val="28"/>
          <w:lang w:val="en-US"/>
        </w:rPr>
        <w:t>Titration</w:t>
      </w:r>
      <w:r w:rsidRPr="00CB4035">
        <w:rPr>
          <w:rFonts w:asciiTheme="majorBidi" w:hAnsiTheme="majorBidi"/>
          <w:szCs w:val="28"/>
          <w:lang w:val="en-US"/>
        </w:rPr>
        <w:t>,Total volatile nitrogens</w:t>
      </w:r>
      <w:r w:rsidR="00EE32A4" w:rsidRPr="00CB4035">
        <w:rPr>
          <w:rFonts w:asciiTheme="majorBidi" w:hAnsiTheme="majorBidi"/>
          <w:szCs w:val="28"/>
          <w:lang w:val="en-US"/>
        </w:rPr>
        <w:t xml:space="preserve"> </w:t>
      </w:r>
    </w:p>
    <w:p w:rsidR="00EE32A4" w:rsidRDefault="00EE32A4"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 xml:space="preserve">بعد انتهاء التقطير يؤخذ دورق الاستقبال ويضاف إليه 2 </w:t>
      </w:r>
      <w:r>
        <w:rPr>
          <w:rFonts w:asciiTheme="majorBidi" w:hAnsiTheme="majorBidi"/>
          <w:szCs w:val="28"/>
          <w:rtl/>
          <w:lang w:val="en-US"/>
        </w:rPr>
        <w:t>–</w:t>
      </w:r>
      <w:r>
        <w:rPr>
          <w:rFonts w:asciiTheme="majorBidi" w:hAnsiTheme="majorBidi" w:hint="cs"/>
          <w:szCs w:val="28"/>
          <w:rtl/>
          <w:lang w:val="en-US"/>
        </w:rPr>
        <w:t xml:space="preserve"> 3 نقطة دل</w:t>
      </w:r>
      <w:r w:rsidR="00885693">
        <w:rPr>
          <w:rFonts w:asciiTheme="majorBidi" w:hAnsiTheme="majorBidi" w:hint="cs"/>
          <w:szCs w:val="28"/>
          <w:rtl/>
          <w:lang w:val="en-US"/>
        </w:rPr>
        <w:t>يل أ</w:t>
      </w:r>
      <w:r w:rsidR="006C7D7A">
        <w:rPr>
          <w:rFonts w:asciiTheme="majorBidi" w:hAnsiTheme="majorBidi" w:hint="cs"/>
          <w:szCs w:val="28"/>
          <w:rtl/>
          <w:lang w:val="en-US"/>
        </w:rPr>
        <w:t>حمر الميثي</w:t>
      </w:r>
      <w:r>
        <w:rPr>
          <w:rFonts w:asciiTheme="majorBidi" w:hAnsiTheme="majorBidi" w:hint="cs"/>
          <w:szCs w:val="28"/>
          <w:rtl/>
          <w:lang w:val="en-US"/>
        </w:rPr>
        <w:t xml:space="preserve">ل ثم يعاير بواسطة هيدروكسيد الصوديوم 0,1 ع وتحسب النسبة المئوية للنتيروجين الكلي كما يلي : </w:t>
      </w:r>
    </w:p>
    <w:p w:rsidR="00EE32A4" w:rsidRDefault="00EE32A4" w:rsidP="00DC1C3D">
      <w:pPr>
        <w:pStyle w:val="a7"/>
        <w:tabs>
          <w:tab w:val="left" w:pos="565"/>
        </w:tabs>
        <w:ind w:left="0"/>
        <w:jc w:val="both"/>
        <w:rPr>
          <w:rFonts w:asciiTheme="majorBidi" w:hAnsiTheme="majorBidi"/>
          <w:szCs w:val="28"/>
          <w:rtl/>
          <w:lang w:val="en-US"/>
        </w:rPr>
      </w:pPr>
    </w:p>
    <w:p w:rsidR="00EE32A4" w:rsidRPr="009423D7" w:rsidRDefault="00EE32A4" w:rsidP="00DC1C3D">
      <w:pPr>
        <w:pStyle w:val="a7"/>
        <w:tabs>
          <w:tab w:val="left" w:pos="565"/>
        </w:tabs>
        <w:ind w:left="0"/>
        <w:jc w:val="both"/>
        <w:rPr>
          <w:rFonts w:asciiTheme="majorBidi" w:hAnsiTheme="majorBidi"/>
          <w:szCs w:val="28"/>
          <w:u w:val="single"/>
          <w:rtl/>
          <w:lang w:val="en-US"/>
        </w:rPr>
      </w:pPr>
      <w:r>
        <w:rPr>
          <w:rFonts w:asciiTheme="majorBidi" w:hAnsiTheme="majorBidi" w:hint="cs"/>
          <w:szCs w:val="28"/>
          <w:rtl/>
          <w:lang w:val="en-US"/>
        </w:rPr>
        <w:t xml:space="preserve">النسبة المئوية للنتيروجين   =  </w:t>
      </w:r>
      <w:r w:rsidRPr="009423D7">
        <w:rPr>
          <w:rFonts w:asciiTheme="majorBidi" w:hAnsiTheme="majorBidi" w:hint="cs"/>
          <w:szCs w:val="28"/>
          <w:u w:val="single"/>
          <w:rtl/>
          <w:lang w:val="en-US"/>
        </w:rPr>
        <w:t xml:space="preserve">( ح </w:t>
      </w:r>
      <w:r w:rsidRPr="009423D7">
        <w:rPr>
          <w:rFonts w:asciiTheme="majorBidi" w:hAnsiTheme="majorBidi"/>
          <w:szCs w:val="28"/>
          <w:u w:val="single"/>
          <w:rtl/>
          <w:lang w:val="en-US"/>
        </w:rPr>
        <w:t>–</w:t>
      </w:r>
      <w:r w:rsidRPr="009423D7">
        <w:rPr>
          <w:rFonts w:asciiTheme="majorBidi" w:hAnsiTheme="majorBidi" w:hint="cs"/>
          <w:szCs w:val="28"/>
          <w:u w:val="single"/>
          <w:rtl/>
          <w:lang w:val="en-US"/>
        </w:rPr>
        <w:t xml:space="preserve"> ح1 ) × 100 × 14 </w:t>
      </w:r>
    </w:p>
    <w:p w:rsidR="00EE32A4" w:rsidRDefault="009423D7" w:rsidP="00DC1C3D">
      <w:pPr>
        <w:pStyle w:val="a7"/>
        <w:tabs>
          <w:tab w:val="left" w:pos="565"/>
        </w:tabs>
        <w:ind w:left="0"/>
        <w:jc w:val="both"/>
        <w:rPr>
          <w:rFonts w:asciiTheme="majorBidi" w:hAnsiTheme="majorBidi"/>
          <w:szCs w:val="28"/>
          <w:rtl/>
          <w:lang w:val="en-US"/>
        </w:rPr>
      </w:pP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Pr>
          <w:rFonts w:asciiTheme="majorBidi" w:hAnsiTheme="majorBidi" w:hint="cs"/>
          <w:szCs w:val="28"/>
          <w:rtl/>
          <w:lang w:val="en-US"/>
        </w:rPr>
        <w:tab/>
      </w:r>
      <w:r w:rsidR="00EE32A4">
        <w:rPr>
          <w:rFonts w:asciiTheme="majorBidi" w:hAnsiTheme="majorBidi" w:hint="cs"/>
          <w:szCs w:val="28"/>
          <w:rtl/>
          <w:lang w:val="en-US"/>
        </w:rPr>
        <w:t xml:space="preserve">وزن العينة </w:t>
      </w:r>
    </w:p>
    <w:p w:rsidR="00EE32A4" w:rsidRDefault="00EE32A4"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 xml:space="preserve">حيث </w:t>
      </w:r>
      <w:r w:rsidR="009423D7">
        <w:rPr>
          <w:rFonts w:asciiTheme="majorBidi" w:hAnsiTheme="majorBidi"/>
          <w:szCs w:val="28"/>
          <w:rtl/>
          <w:lang w:val="en-US"/>
        </w:rPr>
        <w:tab/>
      </w:r>
      <w:r w:rsidR="009423D7">
        <w:rPr>
          <w:rFonts w:asciiTheme="majorBidi" w:hAnsiTheme="majorBidi" w:hint="cs"/>
          <w:szCs w:val="28"/>
          <w:rtl/>
          <w:lang w:val="en-US"/>
        </w:rPr>
        <w:tab/>
      </w:r>
      <w:r w:rsidR="009423D7">
        <w:rPr>
          <w:rFonts w:asciiTheme="majorBidi" w:hAnsiTheme="majorBidi"/>
          <w:szCs w:val="28"/>
          <w:rtl/>
          <w:lang w:val="en-US"/>
        </w:rPr>
        <w:tab/>
      </w:r>
      <w:r w:rsidR="009423D7">
        <w:rPr>
          <w:rFonts w:asciiTheme="majorBidi" w:hAnsiTheme="majorBidi" w:hint="cs"/>
          <w:szCs w:val="28"/>
          <w:rtl/>
          <w:lang w:val="en-US"/>
        </w:rPr>
        <w:tab/>
      </w:r>
      <w:r>
        <w:rPr>
          <w:rFonts w:asciiTheme="majorBidi" w:hAnsiTheme="majorBidi" w:hint="cs"/>
          <w:szCs w:val="28"/>
          <w:rtl/>
          <w:lang w:val="en-US"/>
        </w:rPr>
        <w:t xml:space="preserve">ح = عدد مكافئات حمض الكبريتيك = ح × ع </w:t>
      </w:r>
    </w:p>
    <w:p w:rsidR="00EE32A4" w:rsidRDefault="009423D7" w:rsidP="00DC1C3D">
      <w:pPr>
        <w:pStyle w:val="a7"/>
        <w:tabs>
          <w:tab w:val="left" w:pos="565"/>
        </w:tabs>
        <w:ind w:left="0"/>
        <w:jc w:val="both"/>
        <w:rPr>
          <w:rFonts w:asciiTheme="majorBidi" w:hAnsiTheme="majorBidi"/>
          <w:szCs w:val="28"/>
          <w:rtl/>
          <w:lang w:val="en-US"/>
        </w:rPr>
      </w:pPr>
      <w:r>
        <w:rPr>
          <w:rFonts w:asciiTheme="majorBidi" w:hAnsiTheme="majorBidi"/>
          <w:szCs w:val="28"/>
          <w:rtl/>
          <w:lang w:val="en-US"/>
        </w:rPr>
        <w:tab/>
      </w:r>
      <w:r>
        <w:rPr>
          <w:rFonts w:asciiTheme="majorBidi" w:hAnsiTheme="majorBidi" w:hint="cs"/>
          <w:szCs w:val="28"/>
          <w:rtl/>
          <w:lang w:val="en-US"/>
        </w:rPr>
        <w:t xml:space="preserve">  </w:t>
      </w:r>
      <w:r>
        <w:rPr>
          <w:rFonts w:asciiTheme="majorBidi" w:hAnsiTheme="majorBidi"/>
          <w:szCs w:val="28"/>
          <w:rtl/>
          <w:lang w:val="en-US"/>
        </w:rPr>
        <w:tab/>
      </w:r>
      <w:r>
        <w:rPr>
          <w:rFonts w:asciiTheme="majorBidi" w:hAnsiTheme="majorBidi" w:hint="cs"/>
          <w:szCs w:val="28"/>
          <w:rtl/>
          <w:lang w:val="en-US"/>
        </w:rPr>
        <w:tab/>
      </w:r>
      <w:r w:rsidR="00EE32A4">
        <w:rPr>
          <w:rFonts w:asciiTheme="majorBidi" w:hAnsiTheme="majorBidi" w:hint="cs"/>
          <w:szCs w:val="28"/>
          <w:rtl/>
          <w:lang w:val="en-US"/>
        </w:rPr>
        <w:t xml:space="preserve">ح1 = عدد مكافئات هيدروكسيد الصوديوم  = </w:t>
      </w:r>
      <w:r>
        <w:rPr>
          <w:rFonts w:asciiTheme="majorBidi" w:hAnsiTheme="majorBidi" w:hint="cs"/>
          <w:szCs w:val="28"/>
          <w:rtl/>
          <w:lang w:val="en-US"/>
        </w:rPr>
        <w:t xml:space="preserve">ح1 × ع </w:t>
      </w:r>
    </w:p>
    <w:p w:rsidR="009423D7" w:rsidRDefault="009423D7" w:rsidP="00DC1C3D">
      <w:pPr>
        <w:pStyle w:val="a7"/>
        <w:tabs>
          <w:tab w:val="left" w:pos="565"/>
        </w:tabs>
        <w:ind w:left="0"/>
        <w:jc w:val="both"/>
        <w:rPr>
          <w:rFonts w:asciiTheme="majorBidi" w:hAnsiTheme="majorBidi"/>
          <w:szCs w:val="28"/>
          <w:rtl/>
          <w:lang w:val="en-US"/>
        </w:rPr>
      </w:pPr>
      <w:r>
        <w:rPr>
          <w:rFonts w:asciiTheme="majorBidi" w:hAnsiTheme="majorBidi" w:hint="cs"/>
          <w:szCs w:val="28"/>
          <w:rtl/>
          <w:lang w:val="en-US"/>
        </w:rPr>
        <w:t>تحسب النسبة المئوية للبروتين وذلك بضرب النسبة المئوية للنتروجين × 6,25</w:t>
      </w:r>
    </w:p>
    <w:p w:rsidR="00915E37" w:rsidRDefault="007008DB" w:rsidP="00DC1C3D">
      <w:pPr>
        <w:tabs>
          <w:tab w:val="left" w:pos="565"/>
        </w:tabs>
        <w:ind w:left="565" w:hanging="284"/>
        <w:contextualSpacing/>
        <w:jc w:val="both"/>
        <w:rPr>
          <w:rFonts w:asciiTheme="majorBidi" w:hAnsiTheme="majorBidi"/>
          <w:szCs w:val="28"/>
          <w:rtl/>
        </w:rPr>
      </w:pPr>
      <w:r w:rsidRPr="00045C8F">
        <w:rPr>
          <w:rFonts w:asciiTheme="majorBidi" w:hAnsiTheme="majorBidi"/>
          <w:szCs w:val="28"/>
          <w:rtl/>
        </w:rPr>
        <w:t xml:space="preserve">-  </w:t>
      </w:r>
      <w:r w:rsidR="00045C8F">
        <w:rPr>
          <w:rFonts w:asciiTheme="majorBidi" w:hAnsiTheme="majorBidi" w:hint="cs"/>
          <w:szCs w:val="28"/>
          <w:rtl/>
        </w:rPr>
        <w:tab/>
      </w:r>
      <w:r w:rsidRPr="00045C8F">
        <w:rPr>
          <w:rFonts w:asciiTheme="majorBidi" w:hAnsiTheme="majorBidi"/>
          <w:szCs w:val="28"/>
          <w:rtl/>
        </w:rPr>
        <w:t>تم تقدير</w:t>
      </w:r>
      <w:r w:rsidR="009F1BC2" w:rsidRPr="00045C8F">
        <w:rPr>
          <w:rFonts w:asciiTheme="majorBidi" w:hAnsiTheme="majorBidi"/>
          <w:szCs w:val="28"/>
          <w:rtl/>
        </w:rPr>
        <w:t xml:space="preserve"> الكربوهيدرات حسابياً بالمعادلة</w:t>
      </w:r>
      <w:r w:rsidR="00915E37">
        <w:rPr>
          <w:rFonts w:asciiTheme="majorBidi" w:hAnsiTheme="majorBidi" w:hint="cs"/>
          <w:szCs w:val="28"/>
          <w:rtl/>
        </w:rPr>
        <w:t xml:space="preserve"> </w:t>
      </w:r>
      <w:r w:rsidRPr="00045C8F">
        <w:rPr>
          <w:rFonts w:asciiTheme="majorBidi" w:hAnsiTheme="majorBidi"/>
          <w:szCs w:val="28"/>
          <w:rtl/>
        </w:rPr>
        <w:t>:</w:t>
      </w:r>
    </w:p>
    <w:p w:rsidR="007008DB" w:rsidRDefault="009F1BC2" w:rsidP="00DC1C3D">
      <w:pPr>
        <w:tabs>
          <w:tab w:val="left" w:pos="565"/>
        </w:tabs>
        <w:ind w:left="565" w:hanging="284"/>
        <w:jc w:val="both"/>
        <w:rPr>
          <w:rFonts w:asciiTheme="majorBidi" w:hAnsiTheme="majorBidi"/>
          <w:szCs w:val="28"/>
          <w:rtl/>
        </w:rPr>
      </w:pPr>
      <w:r w:rsidRPr="00915E37">
        <w:rPr>
          <w:rFonts w:asciiTheme="majorBidi" w:hAnsiTheme="majorBidi"/>
          <w:szCs w:val="28"/>
          <w:rtl/>
        </w:rPr>
        <w:t>100- (</w:t>
      </w:r>
      <w:r w:rsidR="00AD20E6">
        <w:rPr>
          <w:rFonts w:asciiTheme="majorBidi" w:hAnsiTheme="majorBidi"/>
          <w:szCs w:val="28"/>
          <w:rtl/>
        </w:rPr>
        <w:t>محتوى الرطوبة + البروتين + ال</w:t>
      </w:r>
      <w:r w:rsidR="00AD20E6">
        <w:rPr>
          <w:rFonts w:asciiTheme="majorBidi" w:hAnsiTheme="majorBidi" w:hint="cs"/>
          <w:szCs w:val="28"/>
          <w:rtl/>
        </w:rPr>
        <w:t>مستخلص الإثيري</w:t>
      </w:r>
      <w:r w:rsidRPr="00915E37">
        <w:rPr>
          <w:rFonts w:asciiTheme="majorBidi" w:hAnsiTheme="majorBidi"/>
          <w:szCs w:val="28"/>
          <w:rtl/>
        </w:rPr>
        <w:t xml:space="preserve"> + الرماد الكلي ) =  %</w:t>
      </w:r>
    </w:p>
    <w:p w:rsidR="0073441C" w:rsidRDefault="0073441C" w:rsidP="00DC1C3D">
      <w:pPr>
        <w:tabs>
          <w:tab w:val="left" w:pos="565"/>
        </w:tabs>
        <w:ind w:left="565" w:hanging="284"/>
        <w:jc w:val="both"/>
        <w:rPr>
          <w:rFonts w:asciiTheme="majorBidi" w:hAnsiTheme="majorBidi"/>
          <w:szCs w:val="28"/>
          <w:rtl/>
        </w:rPr>
      </w:pPr>
    </w:p>
    <w:p w:rsidR="0073441C" w:rsidRDefault="0073441C" w:rsidP="00DC1C3D">
      <w:pPr>
        <w:tabs>
          <w:tab w:val="left" w:pos="565"/>
        </w:tabs>
        <w:ind w:left="565" w:hanging="284"/>
        <w:jc w:val="both"/>
        <w:rPr>
          <w:rFonts w:asciiTheme="majorBidi" w:hAnsiTheme="majorBidi"/>
          <w:szCs w:val="28"/>
          <w:rtl/>
        </w:rPr>
      </w:pPr>
    </w:p>
    <w:p w:rsidR="007008DB" w:rsidRDefault="006C7D7A" w:rsidP="00CB139C">
      <w:pPr>
        <w:tabs>
          <w:tab w:val="left" w:pos="423"/>
        </w:tabs>
        <w:ind w:left="423" w:hanging="425"/>
        <w:contextualSpacing/>
        <w:jc w:val="both"/>
        <w:rPr>
          <w:rFonts w:asciiTheme="majorBidi" w:hAnsiTheme="majorBidi"/>
          <w:szCs w:val="28"/>
          <w:rtl/>
          <w:lang w:val="en-US"/>
        </w:rPr>
      </w:pPr>
      <w:r w:rsidRPr="006C7D7A">
        <w:rPr>
          <w:rFonts w:asciiTheme="majorBidi" w:hAnsiTheme="majorBidi" w:hint="cs"/>
          <w:b/>
          <w:bCs/>
          <w:szCs w:val="28"/>
          <w:rtl/>
        </w:rPr>
        <w:lastRenderedPageBreak/>
        <w:t>5</w:t>
      </w:r>
      <w:r w:rsidR="007008DB" w:rsidRPr="006C7D7A">
        <w:rPr>
          <w:rFonts w:asciiTheme="majorBidi" w:hAnsiTheme="majorBidi"/>
          <w:b/>
          <w:bCs/>
          <w:szCs w:val="28"/>
          <w:rtl/>
        </w:rPr>
        <w:t xml:space="preserve">- </w:t>
      </w:r>
      <w:r w:rsidR="00045C8F" w:rsidRPr="006C7D7A">
        <w:rPr>
          <w:rFonts w:asciiTheme="majorBidi" w:hAnsiTheme="majorBidi" w:hint="cs"/>
          <w:b/>
          <w:bCs/>
          <w:szCs w:val="28"/>
          <w:rtl/>
        </w:rPr>
        <w:tab/>
      </w:r>
      <w:r w:rsidR="007008DB" w:rsidRPr="006C7D7A">
        <w:rPr>
          <w:rFonts w:asciiTheme="majorBidi" w:hAnsiTheme="majorBidi"/>
          <w:b/>
          <w:bCs/>
          <w:szCs w:val="28"/>
          <w:rtl/>
        </w:rPr>
        <w:t xml:space="preserve">تقدير العناصر المعدنية </w:t>
      </w:r>
      <w:r w:rsidR="007008DB" w:rsidRPr="006C7D7A">
        <w:rPr>
          <w:rFonts w:asciiTheme="majorBidi" w:hAnsiTheme="majorBidi"/>
          <w:szCs w:val="28"/>
          <w:rtl/>
        </w:rPr>
        <w:t>بطريقة</w:t>
      </w:r>
      <w:r w:rsidR="007008DB" w:rsidRPr="00045C8F">
        <w:rPr>
          <w:rFonts w:asciiTheme="majorBidi" w:hAnsiTheme="majorBidi"/>
          <w:szCs w:val="28"/>
          <w:rtl/>
        </w:rPr>
        <w:t xml:space="preserve"> (</w:t>
      </w:r>
      <w:r w:rsidR="007008DB" w:rsidRPr="00045C8F">
        <w:rPr>
          <w:rFonts w:asciiTheme="majorBidi" w:hAnsiTheme="majorBidi"/>
          <w:szCs w:val="28"/>
        </w:rPr>
        <w:t>A.O.A.C ,2000</w:t>
      </w:r>
      <w:r w:rsidR="007008DB" w:rsidRPr="00045C8F">
        <w:rPr>
          <w:rFonts w:asciiTheme="majorBidi" w:hAnsiTheme="majorBidi"/>
          <w:szCs w:val="28"/>
          <w:rtl/>
        </w:rPr>
        <w:t>).</w:t>
      </w:r>
      <w:r w:rsidR="009F1BC2" w:rsidRPr="00045C8F">
        <w:rPr>
          <w:rFonts w:asciiTheme="majorBidi" w:hAnsiTheme="majorBidi"/>
          <w:szCs w:val="28"/>
          <w:rtl/>
        </w:rPr>
        <w:t>تم هضم العينات في محلول هيدروأكسيد أمنيوم مركز م</w:t>
      </w:r>
      <w:r>
        <w:rPr>
          <w:rFonts w:asciiTheme="majorBidi" w:hAnsiTheme="majorBidi"/>
          <w:szCs w:val="28"/>
          <w:rtl/>
        </w:rPr>
        <w:t>ع حمض بيركلوريك (1:1 ,2/2) لمدة</w:t>
      </w:r>
      <w:r>
        <w:rPr>
          <w:rFonts w:asciiTheme="majorBidi" w:hAnsiTheme="majorBidi" w:hint="cs"/>
          <w:szCs w:val="28"/>
          <w:rtl/>
        </w:rPr>
        <w:t xml:space="preserve"> </w:t>
      </w:r>
      <w:r>
        <w:rPr>
          <w:rFonts w:asciiTheme="majorBidi" w:hAnsiTheme="majorBidi"/>
          <w:szCs w:val="28"/>
          <w:rtl/>
        </w:rPr>
        <w:t>ساع</w:t>
      </w:r>
      <w:r>
        <w:rPr>
          <w:rFonts w:asciiTheme="majorBidi" w:hAnsiTheme="majorBidi" w:hint="cs"/>
          <w:szCs w:val="28"/>
          <w:rtl/>
        </w:rPr>
        <w:t>تين</w:t>
      </w:r>
      <w:r>
        <w:rPr>
          <w:rFonts w:asciiTheme="majorBidi" w:hAnsiTheme="majorBidi"/>
          <w:szCs w:val="28"/>
          <w:rtl/>
        </w:rPr>
        <w:t xml:space="preserve"> حتى يص</w:t>
      </w:r>
      <w:r>
        <w:rPr>
          <w:rFonts w:asciiTheme="majorBidi" w:hAnsiTheme="majorBidi" w:hint="cs"/>
          <w:szCs w:val="28"/>
          <w:rtl/>
        </w:rPr>
        <w:t>بح</w:t>
      </w:r>
      <w:r w:rsidR="00996E66" w:rsidRPr="00045C8F">
        <w:rPr>
          <w:rFonts w:asciiTheme="majorBidi" w:hAnsiTheme="majorBidi"/>
          <w:szCs w:val="28"/>
          <w:rtl/>
        </w:rPr>
        <w:t xml:space="preserve"> المحلول عديم اللون شفاف ويتم قياس العناصر </w:t>
      </w:r>
      <w:r w:rsidR="00996E66" w:rsidRPr="00045C8F">
        <w:rPr>
          <w:rFonts w:asciiTheme="majorBidi" w:hAnsiTheme="majorBidi"/>
          <w:szCs w:val="28"/>
          <w:lang w:val="en-US"/>
        </w:rPr>
        <w:t>K, Na, Cu, Mn ,Fe, Zn ,Mg</w:t>
      </w:r>
      <w:r w:rsidR="00996E66" w:rsidRPr="00045C8F">
        <w:rPr>
          <w:rFonts w:asciiTheme="majorBidi" w:hAnsiTheme="majorBidi"/>
          <w:szCs w:val="28"/>
          <w:rtl/>
          <w:lang w:val="en-US"/>
        </w:rPr>
        <w:t xml:space="preserve"> بأستخدام مطياف الأمتصاص  </w:t>
      </w:r>
      <w:r>
        <w:rPr>
          <w:rFonts w:asciiTheme="majorBidi" w:hAnsiTheme="majorBidi"/>
          <w:szCs w:val="28"/>
          <w:lang w:val="en-US"/>
        </w:rPr>
        <w:t>.Atomic A</w:t>
      </w:r>
      <w:r w:rsidR="00D85502" w:rsidRPr="00045C8F">
        <w:rPr>
          <w:rFonts w:asciiTheme="majorBidi" w:hAnsiTheme="majorBidi"/>
          <w:szCs w:val="28"/>
          <w:lang w:val="en-US"/>
        </w:rPr>
        <w:t>t</w:t>
      </w:r>
      <w:r>
        <w:rPr>
          <w:rFonts w:asciiTheme="majorBidi" w:hAnsiTheme="majorBidi"/>
          <w:szCs w:val="28"/>
          <w:lang w:val="en-US"/>
        </w:rPr>
        <w:t>sorption S</w:t>
      </w:r>
      <w:r w:rsidR="00996E66" w:rsidRPr="00045C8F">
        <w:rPr>
          <w:rFonts w:asciiTheme="majorBidi" w:hAnsiTheme="majorBidi"/>
          <w:szCs w:val="28"/>
          <w:lang w:val="en-US"/>
        </w:rPr>
        <w:t>pectroph tometer (Perkin-Elmer.instr</w:t>
      </w:r>
      <w:r w:rsidR="00D85502" w:rsidRPr="00045C8F">
        <w:rPr>
          <w:rFonts w:asciiTheme="majorBidi" w:hAnsiTheme="majorBidi"/>
          <w:szCs w:val="28"/>
          <w:lang w:val="en-US"/>
        </w:rPr>
        <w:t>u</w:t>
      </w:r>
      <w:r w:rsidR="00996E66" w:rsidRPr="00045C8F">
        <w:rPr>
          <w:rFonts w:asciiTheme="majorBidi" w:hAnsiTheme="majorBidi"/>
          <w:szCs w:val="28"/>
          <w:lang w:val="en-US"/>
        </w:rPr>
        <w:t>ment model 2380)</w:t>
      </w:r>
    </w:p>
    <w:p w:rsidR="00AD20E6" w:rsidRPr="00045C8F" w:rsidRDefault="006C7D7A" w:rsidP="00DC1C3D">
      <w:pPr>
        <w:ind w:left="281" w:hanging="283"/>
        <w:contextualSpacing/>
        <w:jc w:val="both"/>
        <w:rPr>
          <w:rFonts w:asciiTheme="majorBidi" w:hAnsiTheme="majorBidi"/>
          <w:b/>
          <w:bCs/>
          <w:szCs w:val="28"/>
          <w:rtl/>
        </w:rPr>
      </w:pPr>
      <w:r>
        <w:rPr>
          <w:rFonts w:asciiTheme="majorBidi" w:hAnsiTheme="majorBidi" w:hint="cs"/>
          <w:b/>
          <w:bCs/>
          <w:szCs w:val="28"/>
          <w:rtl/>
        </w:rPr>
        <w:t>6</w:t>
      </w:r>
      <w:r w:rsidR="00AD20E6" w:rsidRPr="00045C8F">
        <w:rPr>
          <w:rFonts w:asciiTheme="majorBidi" w:hAnsiTheme="majorBidi"/>
          <w:b/>
          <w:bCs/>
          <w:szCs w:val="28"/>
          <w:rtl/>
        </w:rPr>
        <w:t>-</w:t>
      </w:r>
      <w:r w:rsidR="00CB139C">
        <w:rPr>
          <w:rFonts w:asciiTheme="majorBidi" w:hAnsiTheme="majorBidi" w:hint="cs"/>
          <w:b/>
          <w:bCs/>
          <w:szCs w:val="28"/>
          <w:rtl/>
        </w:rPr>
        <w:t xml:space="preserve"> </w:t>
      </w:r>
      <w:r w:rsidR="00AD20E6" w:rsidRPr="00045C8F">
        <w:rPr>
          <w:rFonts w:asciiTheme="majorBidi" w:hAnsiTheme="majorBidi"/>
          <w:b/>
          <w:bCs/>
          <w:szCs w:val="28"/>
          <w:rtl/>
        </w:rPr>
        <w:t>تقدير الفوسفور:</w:t>
      </w:r>
    </w:p>
    <w:p w:rsidR="00AD20E6" w:rsidRPr="00AD20E6" w:rsidRDefault="00AD20E6" w:rsidP="00CB139C">
      <w:pPr>
        <w:pStyle w:val="a7"/>
        <w:ind w:left="281"/>
        <w:jc w:val="both"/>
        <w:rPr>
          <w:rFonts w:asciiTheme="majorBidi" w:hAnsiTheme="majorBidi"/>
          <w:szCs w:val="28"/>
          <w:rtl/>
          <w:lang w:val="en-US"/>
        </w:rPr>
      </w:pPr>
      <w:r w:rsidRPr="00045C8F">
        <w:rPr>
          <w:rFonts w:asciiTheme="majorBidi" w:hAnsiTheme="majorBidi"/>
          <w:szCs w:val="28"/>
          <w:rtl/>
        </w:rPr>
        <w:t xml:space="preserve">تم تقدير الفوسفور بطريقة </w:t>
      </w:r>
      <w:r>
        <w:rPr>
          <w:rFonts w:asciiTheme="majorBidi" w:hAnsiTheme="majorBidi"/>
          <w:szCs w:val="28"/>
          <w:rtl/>
        </w:rPr>
        <w:t>لو</w:t>
      </w:r>
      <w:r>
        <w:rPr>
          <w:rFonts w:asciiTheme="majorBidi" w:hAnsiTheme="majorBidi" w:hint="cs"/>
          <w:szCs w:val="28"/>
          <w:rtl/>
        </w:rPr>
        <w:t>ينة</w:t>
      </w:r>
      <w:r w:rsidRPr="00045C8F">
        <w:rPr>
          <w:rFonts w:asciiTheme="majorBidi" w:hAnsiTheme="majorBidi"/>
          <w:szCs w:val="28"/>
          <w:rtl/>
        </w:rPr>
        <w:t xml:space="preserve"> تعتمد على قياس كثافة لون مركب فوسفومولبيدوفاندات </w:t>
      </w:r>
      <w:r w:rsidRPr="00045C8F">
        <w:rPr>
          <w:rFonts w:asciiTheme="majorBidi" w:hAnsiTheme="majorBidi"/>
          <w:szCs w:val="28"/>
          <w:lang w:val="en-US"/>
        </w:rPr>
        <w:t>Phosphomolybdo Vandate</w:t>
      </w:r>
      <w:r w:rsidRPr="00045C8F">
        <w:rPr>
          <w:rFonts w:asciiTheme="majorBidi" w:hAnsiTheme="majorBidi"/>
          <w:szCs w:val="28"/>
          <w:rtl/>
          <w:lang w:val="en-US"/>
        </w:rPr>
        <w:t xml:space="preserve"> عن</w:t>
      </w:r>
      <w:r>
        <w:rPr>
          <w:rFonts w:asciiTheme="majorBidi" w:hAnsiTheme="majorBidi" w:hint="cs"/>
          <w:szCs w:val="28"/>
          <w:rtl/>
          <w:lang w:val="en-US"/>
        </w:rPr>
        <w:t>د</w:t>
      </w:r>
      <w:r>
        <w:rPr>
          <w:rFonts w:asciiTheme="majorBidi" w:hAnsiTheme="majorBidi"/>
          <w:szCs w:val="28"/>
          <w:rtl/>
          <w:lang w:val="en-US"/>
        </w:rPr>
        <w:t xml:space="preserve"> طول موج</w:t>
      </w:r>
      <w:r>
        <w:rPr>
          <w:rFonts w:asciiTheme="majorBidi" w:hAnsiTheme="majorBidi" w:hint="cs"/>
          <w:szCs w:val="28"/>
          <w:rtl/>
          <w:lang w:val="en-US"/>
        </w:rPr>
        <w:t>ه</w:t>
      </w:r>
      <w:r>
        <w:rPr>
          <w:rFonts w:asciiTheme="majorBidi" w:hAnsiTheme="majorBidi"/>
          <w:szCs w:val="28"/>
          <w:rtl/>
          <w:lang w:val="en-US"/>
        </w:rPr>
        <w:t>400</w:t>
      </w:r>
      <w:r>
        <w:rPr>
          <w:rFonts w:asciiTheme="majorBidi" w:hAnsiTheme="majorBidi" w:hint="cs"/>
          <w:szCs w:val="28"/>
          <w:rtl/>
          <w:lang w:val="en-US"/>
        </w:rPr>
        <w:t>ن</w:t>
      </w:r>
      <w:r w:rsidRPr="00045C8F">
        <w:rPr>
          <w:rFonts w:asciiTheme="majorBidi" w:hAnsiTheme="majorBidi"/>
          <w:szCs w:val="28"/>
          <w:rtl/>
          <w:lang w:val="en-US"/>
        </w:rPr>
        <w:t>انوميتر ,ومن منحنى قياس</w:t>
      </w:r>
      <w:r>
        <w:rPr>
          <w:rFonts w:asciiTheme="majorBidi" w:hAnsiTheme="majorBidi" w:hint="cs"/>
          <w:szCs w:val="28"/>
          <w:rtl/>
          <w:lang w:val="en-US"/>
        </w:rPr>
        <w:t>ي</w:t>
      </w:r>
      <w:r>
        <w:rPr>
          <w:rFonts w:asciiTheme="majorBidi" w:hAnsiTheme="majorBidi"/>
          <w:szCs w:val="28"/>
          <w:rtl/>
          <w:lang w:val="en-US"/>
        </w:rPr>
        <w:t xml:space="preserve"> </w:t>
      </w:r>
      <w:r>
        <w:rPr>
          <w:rFonts w:asciiTheme="majorBidi" w:hAnsiTheme="majorBidi" w:hint="cs"/>
          <w:szCs w:val="28"/>
          <w:rtl/>
          <w:lang w:val="en-US"/>
        </w:rPr>
        <w:t>تم</w:t>
      </w:r>
      <w:r w:rsidRPr="00045C8F">
        <w:rPr>
          <w:rFonts w:asciiTheme="majorBidi" w:hAnsiTheme="majorBidi"/>
          <w:szCs w:val="28"/>
          <w:rtl/>
          <w:lang w:val="en-US"/>
        </w:rPr>
        <w:t xml:space="preserve"> قياس الفوسفور كمياً</w:t>
      </w:r>
      <w:r>
        <w:rPr>
          <w:rFonts w:asciiTheme="majorBidi" w:hAnsiTheme="majorBidi" w:hint="cs"/>
          <w:szCs w:val="28"/>
          <w:rtl/>
          <w:lang w:val="en-US"/>
        </w:rPr>
        <w:t xml:space="preserve"> </w:t>
      </w:r>
      <w:r w:rsidRPr="00045C8F">
        <w:rPr>
          <w:rFonts w:asciiTheme="majorBidi" w:hAnsiTheme="majorBidi"/>
          <w:szCs w:val="28"/>
          <w:rtl/>
          <w:lang w:val="en-US"/>
        </w:rPr>
        <w:t>(عبدالله وأخرون, 2002).</w:t>
      </w:r>
    </w:p>
    <w:p w:rsidR="00851B20" w:rsidRPr="00CB139C" w:rsidRDefault="007008DB" w:rsidP="00E84F9C">
      <w:pPr>
        <w:pStyle w:val="a4"/>
        <w:numPr>
          <w:ilvl w:val="0"/>
          <w:numId w:val="24"/>
        </w:numPr>
        <w:tabs>
          <w:tab w:val="left" w:pos="423"/>
        </w:tabs>
        <w:ind w:left="423" w:hanging="425"/>
        <w:jc w:val="both"/>
        <w:rPr>
          <w:rFonts w:asciiTheme="majorBidi" w:hAnsiTheme="majorBidi"/>
          <w:b/>
          <w:bCs/>
          <w:szCs w:val="28"/>
          <w:lang w:val="en-US"/>
        </w:rPr>
      </w:pPr>
      <w:r w:rsidRPr="00CB139C">
        <w:rPr>
          <w:rFonts w:asciiTheme="majorBidi" w:hAnsiTheme="majorBidi"/>
          <w:b/>
          <w:bCs/>
          <w:szCs w:val="28"/>
          <w:rtl/>
        </w:rPr>
        <w:t>تقدير الأحماض الأمينية</w:t>
      </w:r>
      <w:r w:rsidR="00851B20" w:rsidRPr="00CB139C">
        <w:rPr>
          <w:rFonts w:asciiTheme="majorBidi" w:hAnsiTheme="majorBidi"/>
          <w:b/>
          <w:bCs/>
          <w:szCs w:val="28"/>
          <w:rtl/>
        </w:rPr>
        <w:t xml:space="preserve"> بأستخدام</w:t>
      </w:r>
      <w:r w:rsidR="00851B20" w:rsidRPr="00CB139C">
        <w:rPr>
          <w:rFonts w:asciiTheme="majorBidi" w:hAnsiTheme="majorBidi"/>
          <w:b/>
          <w:bCs/>
          <w:szCs w:val="28"/>
          <w:rtl/>
          <w:lang w:val="en-US"/>
        </w:rPr>
        <w:t xml:space="preserve"> طريقة </w:t>
      </w:r>
      <w:r w:rsidR="00851B20" w:rsidRPr="00CB139C">
        <w:rPr>
          <w:rFonts w:asciiTheme="majorBidi" w:hAnsiTheme="majorBidi"/>
          <w:b/>
          <w:bCs/>
          <w:szCs w:val="28"/>
          <w:lang w:val="en-US"/>
        </w:rPr>
        <w:t>HPLC-Pico-Tag</w:t>
      </w:r>
      <w:r w:rsidR="00851B20" w:rsidRPr="00CB139C">
        <w:rPr>
          <w:rFonts w:asciiTheme="majorBidi" w:hAnsiTheme="majorBidi"/>
          <w:b/>
          <w:bCs/>
          <w:szCs w:val="28"/>
          <w:rtl/>
          <w:lang w:val="en-US"/>
        </w:rPr>
        <w:t xml:space="preserve"> تبعاً لطريقة</w:t>
      </w:r>
    </w:p>
    <w:p w:rsidR="007008DB" w:rsidRDefault="00851B20" w:rsidP="00E84F9C">
      <w:pPr>
        <w:tabs>
          <w:tab w:val="left" w:pos="848"/>
        </w:tabs>
        <w:ind w:left="360"/>
        <w:jc w:val="both"/>
        <w:rPr>
          <w:rFonts w:asciiTheme="majorBidi" w:hAnsiTheme="majorBidi"/>
          <w:szCs w:val="28"/>
          <w:rtl/>
          <w:lang w:val="en-US"/>
        </w:rPr>
      </w:pPr>
      <w:r w:rsidRPr="00E84F9C">
        <w:rPr>
          <w:rFonts w:asciiTheme="majorBidi" w:hAnsiTheme="majorBidi"/>
          <w:szCs w:val="28"/>
          <w:lang w:val="en-US"/>
        </w:rPr>
        <w:t xml:space="preserve">.Cohen </w:t>
      </w:r>
      <w:r w:rsidRPr="00E84F9C">
        <w:rPr>
          <w:rFonts w:asciiTheme="majorBidi" w:hAnsiTheme="majorBidi"/>
          <w:szCs w:val="28"/>
          <w:u w:val="single"/>
          <w:lang w:val="en-US"/>
        </w:rPr>
        <w:t>et</w:t>
      </w:r>
      <w:r w:rsidR="00156B8F" w:rsidRPr="00E84F9C">
        <w:rPr>
          <w:rFonts w:asciiTheme="majorBidi" w:hAnsiTheme="majorBidi"/>
          <w:szCs w:val="28"/>
          <w:u w:val="single"/>
          <w:lang w:val="en-US"/>
        </w:rPr>
        <w:t xml:space="preserve"> </w:t>
      </w:r>
      <w:r w:rsidRPr="00E84F9C">
        <w:rPr>
          <w:rFonts w:asciiTheme="majorBidi" w:hAnsiTheme="majorBidi"/>
          <w:szCs w:val="28"/>
          <w:u w:val="single"/>
          <w:lang w:val="en-US"/>
        </w:rPr>
        <w:t>al</w:t>
      </w:r>
      <w:r w:rsidRPr="00E84F9C">
        <w:rPr>
          <w:rFonts w:asciiTheme="majorBidi" w:hAnsiTheme="majorBidi"/>
          <w:szCs w:val="28"/>
          <w:lang w:val="en-US"/>
        </w:rPr>
        <w:t>(1989)</w:t>
      </w:r>
      <w:r w:rsidRPr="00E84F9C">
        <w:rPr>
          <w:rFonts w:asciiTheme="majorBidi" w:hAnsiTheme="majorBidi"/>
          <w:szCs w:val="28"/>
          <w:rtl/>
          <w:lang w:val="en-US"/>
        </w:rPr>
        <w:t xml:space="preserve"> </w:t>
      </w:r>
    </w:p>
    <w:p w:rsidR="00E84F9C" w:rsidRPr="00F049D3" w:rsidRDefault="00E84F9C" w:rsidP="00CB139C">
      <w:pPr>
        <w:spacing w:line="276" w:lineRule="auto"/>
        <w:ind w:left="281" w:hanging="1"/>
        <w:rPr>
          <w:szCs w:val="28"/>
          <w:rtl/>
        </w:rPr>
      </w:pPr>
      <w:r w:rsidRPr="00F049D3">
        <w:rPr>
          <w:rFonts w:hint="cs"/>
          <w:szCs w:val="28"/>
          <w:rtl/>
        </w:rPr>
        <w:t xml:space="preserve">يتم فصل الأحماض الأمينية باستخدام مبادلات كاتيونية من رأتنج البولي سيرين المسفلن </w:t>
      </w:r>
      <w:r w:rsidRPr="00F049D3">
        <w:rPr>
          <w:szCs w:val="28"/>
        </w:rPr>
        <w:t xml:space="preserve">Sulfonated Polystyrene </w:t>
      </w:r>
      <w:r w:rsidRPr="00F049D3">
        <w:rPr>
          <w:rFonts w:hint="cs"/>
          <w:szCs w:val="28"/>
          <w:rtl/>
        </w:rPr>
        <w:t xml:space="preserve"> الذي سبق إجراء توازن </w:t>
      </w:r>
      <w:r w:rsidRPr="00F049D3">
        <w:rPr>
          <w:szCs w:val="28"/>
        </w:rPr>
        <w:t>Equilibrium</w:t>
      </w:r>
      <w:r w:rsidRPr="00F049D3">
        <w:rPr>
          <w:rFonts w:hint="cs"/>
          <w:szCs w:val="28"/>
          <w:rtl/>
        </w:rPr>
        <w:t xml:space="preserve"> له باستخدام محلول </w:t>
      </w:r>
      <w:r w:rsidRPr="00F049D3">
        <w:rPr>
          <w:szCs w:val="28"/>
        </w:rPr>
        <w:t>NaOH</w:t>
      </w:r>
      <w:r w:rsidRPr="00F049D3">
        <w:rPr>
          <w:rFonts w:hint="cs"/>
          <w:szCs w:val="28"/>
          <w:rtl/>
        </w:rPr>
        <w:t xml:space="preserve"> لكي يتم شحن مجاميع السلفون الحامضية بواسطة كاتيونات الصوديوم (</w:t>
      </w:r>
      <w:r w:rsidRPr="00F049D3">
        <w:rPr>
          <w:szCs w:val="28"/>
        </w:rPr>
        <w:t>Na</w:t>
      </w:r>
      <w:r w:rsidRPr="00F049D3">
        <w:rPr>
          <w:szCs w:val="28"/>
          <w:vertAlign w:val="superscript"/>
        </w:rPr>
        <w:t>+</w:t>
      </w:r>
      <w:r w:rsidRPr="00F049D3">
        <w:rPr>
          <w:rFonts w:hint="cs"/>
          <w:szCs w:val="28"/>
          <w:rtl/>
        </w:rPr>
        <w:t xml:space="preserve">) وتسمى هذه الصورة من الراتنج بصورة الصوديوم ، كذلك فإنه يمكن إعداد الراتنج في صورة هيدروجين (أي </w:t>
      </w:r>
      <w:r w:rsidRPr="00F049D3">
        <w:rPr>
          <w:szCs w:val="28"/>
        </w:rPr>
        <w:t>Protonated</w:t>
      </w:r>
      <w:r w:rsidRPr="00F049D3">
        <w:rPr>
          <w:rFonts w:hint="cs"/>
          <w:szCs w:val="28"/>
          <w:rtl/>
        </w:rPr>
        <w:t>) وذلك عن طريق الغسيل بالحامض . ويتم إضافة محلول حامضي (</w:t>
      </w:r>
      <w:r w:rsidRPr="00F049D3">
        <w:rPr>
          <w:szCs w:val="28"/>
        </w:rPr>
        <w:t>pH=3</w:t>
      </w:r>
      <w:r w:rsidRPr="00F049D3">
        <w:rPr>
          <w:rFonts w:hint="cs"/>
          <w:szCs w:val="28"/>
          <w:rtl/>
        </w:rPr>
        <w:t xml:space="preserve">) إلى مخلوط الأحماض الامينية إذا ما أستخدم الراتنج في صورة الصوديوم . </w:t>
      </w:r>
    </w:p>
    <w:p w:rsidR="00E84F9C" w:rsidRPr="00F049D3" w:rsidRDefault="00E84F9C" w:rsidP="00CB139C">
      <w:pPr>
        <w:spacing w:line="276" w:lineRule="auto"/>
        <w:ind w:left="281" w:hanging="1"/>
        <w:rPr>
          <w:szCs w:val="28"/>
          <w:rtl/>
        </w:rPr>
      </w:pPr>
      <w:r w:rsidRPr="00F049D3">
        <w:rPr>
          <w:rFonts w:hint="cs"/>
          <w:szCs w:val="28"/>
          <w:rtl/>
        </w:rPr>
        <w:t xml:space="preserve">عند </w:t>
      </w:r>
      <w:r w:rsidRPr="00F049D3">
        <w:rPr>
          <w:szCs w:val="28"/>
        </w:rPr>
        <w:t>pH=3</w:t>
      </w:r>
      <w:r w:rsidRPr="00F049D3">
        <w:rPr>
          <w:rFonts w:hint="cs"/>
          <w:szCs w:val="28"/>
          <w:rtl/>
        </w:rPr>
        <w:t xml:space="preserve"> فإن الأحماض الامينية تكون أساساً في صورة كاتيونات ومن ثم فإنها تميل إلى إحلال بعض أيونات الصوديوم (</w:t>
      </w:r>
      <w:r w:rsidRPr="00F049D3">
        <w:rPr>
          <w:szCs w:val="28"/>
        </w:rPr>
        <w:t>Na</w:t>
      </w:r>
      <w:r w:rsidRPr="00F049D3">
        <w:rPr>
          <w:szCs w:val="28"/>
          <w:vertAlign w:val="superscript"/>
        </w:rPr>
        <w:t>+</w:t>
      </w:r>
      <w:r w:rsidRPr="00F049D3">
        <w:rPr>
          <w:rFonts w:hint="cs"/>
          <w:szCs w:val="28"/>
          <w:rtl/>
        </w:rPr>
        <w:t xml:space="preserve">) المرتبطة بجينات الراتنج .. وتختلف كمية الاحلال نسبياً للأحماض الامينية المختلفة وذلك بسبب وجود فروق طفيفة في درجة التأين . و عند </w:t>
      </w:r>
      <w:r w:rsidRPr="00F049D3">
        <w:rPr>
          <w:szCs w:val="28"/>
        </w:rPr>
        <w:t>pH=3</w:t>
      </w:r>
      <w:r w:rsidRPr="00F049D3">
        <w:rPr>
          <w:rFonts w:hint="cs"/>
          <w:szCs w:val="28"/>
          <w:rtl/>
        </w:rPr>
        <w:t xml:space="preserve"> فإن معظم الأحماض الأمينية الأكثر قاعدية ( ليسين </w:t>
      </w:r>
      <w:r w:rsidRPr="00F049D3">
        <w:rPr>
          <w:szCs w:val="28"/>
          <w:rtl/>
        </w:rPr>
        <w:t>–</w:t>
      </w:r>
      <w:r w:rsidRPr="00F049D3">
        <w:rPr>
          <w:rFonts w:hint="cs"/>
          <w:szCs w:val="28"/>
          <w:rtl/>
        </w:rPr>
        <w:t xml:space="preserve"> أرجينين </w:t>
      </w:r>
      <w:r w:rsidRPr="00F049D3">
        <w:rPr>
          <w:szCs w:val="28"/>
          <w:rtl/>
        </w:rPr>
        <w:t>–</w:t>
      </w:r>
      <w:r w:rsidRPr="00F049D3">
        <w:rPr>
          <w:rFonts w:hint="cs"/>
          <w:szCs w:val="28"/>
          <w:rtl/>
        </w:rPr>
        <w:t xml:space="preserve"> هستدين ) تكون هي الأقوى أرتباطاً بالراتنج ، وذلك عن طريق القوى الالكتروستاتيكية ، أما الأحماض الأكثر حامضية (الجلوتاميك الاسبارتك) فإنها تكون أضعف ارتبطاً وبزيادة كل من الـ </w:t>
      </w:r>
      <w:r w:rsidRPr="00F049D3">
        <w:rPr>
          <w:szCs w:val="28"/>
        </w:rPr>
        <w:t>pH</w:t>
      </w:r>
      <w:r w:rsidRPr="00F049D3">
        <w:rPr>
          <w:rFonts w:hint="cs"/>
          <w:szCs w:val="28"/>
          <w:rtl/>
        </w:rPr>
        <w:t xml:space="preserve"> وتركيز كلوريد الصوديوم (</w:t>
      </w:r>
      <w:r w:rsidRPr="00F049D3">
        <w:rPr>
          <w:szCs w:val="28"/>
        </w:rPr>
        <w:t>NaCl</w:t>
      </w:r>
      <w:r w:rsidRPr="00F049D3">
        <w:rPr>
          <w:rFonts w:hint="cs"/>
          <w:szCs w:val="28"/>
          <w:rtl/>
        </w:rPr>
        <w:t xml:space="preserve">) للوسط المائي المزاح بطريقة تدريجية فإن الأحماض الأمينية تتحرك (تزاح) خارج العامود بمعدلات مختلفة ، ويتم تجميع المزاح </w:t>
      </w:r>
      <w:r w:rsidRPr="00F049D3">
        <w:rPr>
          <w:szCs w:val="28"/>
        </w:rPr>
        <w:t>Eluate</w:t>
      </w:r>
      <w:r w:rsidRPr="00F049D3">
        <w:rPr>
          <w:rFonts w:hint="cs"/>
          <w:szCs w:val="28"/>
          <w:rtl/>
        </w:rPr>
        <w:t xml:space="preserve"> في قطفات </w:t>
      </w:r>
      <w:r w:rsidRPr="00F049D3">
        <w:rPr>
          <w:szCs w:val="28"/>
        </w:rPr>
        <w:t>Eractions</w:t>
      </w:r>
      <w:r w:rsidRPr="00F049D3">
        <w:rPr>
          <w:rFonts w:hint="cs"/>
          <w:szCs w:val="28"/>
          <w:rtl/>
        </w:rPr>
        <w:t xml:space="preserve"> صغيرة عديدة يتم تقديرها كميا وبطريقة آلية مع رسم المنحيات وذلك عن طريق تفاعل الننهيدرين . </w:t>
      </w:r>
    </w:p>
    <w:p w:rsidR="00E84F9C" w:rsidRPr="00F049D3" w:rsidRDefault="00E84F9C" w:rsidP="00CB139C">
      <w:pPr>
        <w:spacing w:line="276" w:lineRule="auto"/>
        <w:ind w:left="281" w:hanging="1"/>
        <w:rPr>
          <w:szCs w:val="28"/>
          <w:rtl/>
        </w:rPr>
      </w:pPr>
      <w:r w:rsidRPr="00F049D3">
        <w:rPr>
          <w:rFonts w:hint="cs"/>
          <w:szCs w:val="28"/>
          <w:rtl/>
        </w:rPr>
        <w:lastRenderedPageBreak/>
        <w:t xml:space="preserve">وبالنسبة لعملية الأزاحة فإن الأحماض الأكثر أنيونية مثل الجلوتاميك تظهر أولاً بينما الأحماض الأكثر كاتيونية مثل الليسين تزاح في النهاية . </w:t>
      </w:r>
    </w:p>
    <w:p w:rsidR="00E84F9C" w:rsidRPr="00F049D3" w:rsidRDefault="00E84F9C" w:rsidP="00CB139C">
      <w:pPr>
        <w:spacing w:line="276" w:lineRule="auto"/>
        <w:ind w:left="281" w:hanging="1"/>
        <w:rPr>
          <w:szCs w:val="28"/>
          <w:lang w:val="en-US"/>
        </w:rPr>
      </w:pPr>
      <w:r w:rsidRPr="00F049D3">
        <w:rPr>
          <w:rFonts w:hint="cs"/>
          <w:szCs w:val="28"/>
          <w:rtl/>
        </w:rPr>
        <w:t xml:space="preserve">ويمكن استخدام جهاز كروماتوجرافيا السائل عالي الكفاءة </w:t>
      </w:r>
      <w:r w:rsidRPr="00F049D3">
        <w:rPr>
          <w:szCs w:val="28"/>
        </w:rPr>
        <w:t>High Performance Liquid Chromatography (HPLC)</w:t>
      </w:r>
      <w:r>
        <w:rPr>
          <w:rFonts w:hint="cs"/>
          <w:szCs w:val="28"/>
          <w:rtl/>
          <w:lang w:val="en-US"/>
        </w:rPr>
        <w:t xml:space="preserve"> ( أمان ويوسف ، 1996 ) .</w:t>
      </w:r>
    </w:p>
    <w:p w:rsidR="00E84F9C" w:rsidRPr="00CB139C" w:rsidRDefault="00E84F9C" w:rsidP="00E84F9C">
      <w:pPr>
        <w:pStyle w:val="a4"/>
        <w:numPr>
          <w:ilvl w:val="0"/>
          <w:numId w:val="24"/>
        </w:numPr>
        <w:tabs>
          <w:tab w:val="left" w:pos="423"/>
        </w:tabs>
        <w:ind w:left="423" w:hanging="425"/>
        <w:jc w:val="both"/>
        <w:rPr>
          <w:rFonts w:asciiTheme="majorBidi" w:hAnsiTheme="majorBidi"/>
          <w:b/>
          <w:bCs/>
          <w:szCs w:val="28"/>
          <w:rtl/>
        </w:rPr>
      </w:pPr>
      <w:r w:rsidRPr="00CB139C">
        <w:rPr>
          <w:rFonts w:asciiTheme="majorBidi" w:hAnsiTheme="majorBidi"/>
          <w:b/>
          <w:bCs/>
          <w:szCs w:val="28"/>
          <w:rtl/>
        </w:rPr>
        <w:t xml:space="preserve">تم تقدير التريتوفان بالتحليل المائي القلوي </w:t>
      </w:r>
      <w:r w:rsidRPr="00CB139C">
        <w:rPr>
          <w:rFonts w:asciiTheme="majorBidi" w:hAnsiTheme="majorBidi" w:hint="cs"/>
          <w:b/>
          <w:bCs/>
          <w:szCs w:val="28"/>
          <w:rtl/>
        </w:rPr>
        <w:t>فر</w:t>
      </w:r>
      <w:r w:rsidRPr="00CB139C">
        <w:rPr>
          <w:rFonts w:asciiTheme="majorBidi" w:hAnsiTheme="majorBidi"/>
          <w:b/>
          <w:bCs/>
          <w:szCs w:val="28"/>
          <w:rtl/>
        </w:rPr>
        <w:t>ج(</w:t>
      </w:r>
      <w:r w:rsidRPr="00CB139C">
        <w:rPr>
          <w:rFonts w:asciiTheme="majorBidi" w:hAnsiTheme="majorBidi" w:hint="cs"/>
          <w:b/>
          <w:bCs/>
          <w:szCs w:val="28"/>
          <w:rtl/>
        </w:rPr>
        <w:t>2004</w:t>
      </w:r>
      <w:r w:rsidRPr="00CB139C">
        <w:rPr>
          <w:rFonts w:asciiTheme="majorBidi" w:hAnsiTheme="majorBidi"/>
          <w:b/>
          <w:bCs/>
          <w:szCs w:val="28"/>
          <w:rtl/>
        </w:rPr>
        <w:t>).</w:t>
      </w:r>
    </w:p>
    <w:p w:rsidR="00E84F9C" w:rsidRPr="00F049D3" w:rsidRDefault="00E84F9C" w:rsidP="00CB139C">
      <w:pPr>
        <w:spacing w:line="276" w:lineRule="auto"/>
        <w:ind w:left="281" w:hanging="1"/>
        <w:rPr>
          <w:szCs w:val="28"/>
          <w:rtl/>
        </w:rPr>
      </w:pPr>
      <w:r w:rsidRPr="00F049D3">
        <w:rPr>
          <w:rFonts w:hint="cs"/>
          <w:szCs w:val="28"/>
          <w:rtl/>
        </w:rPr>
        <w:t xml:space="preserve">أن الحامض الأميني التربتوفان يتطلب إجراء تحليل مائي بالقلوي حيث أن هذا الحامض يتحطم تحت ظروف التحليل المائي الحامضي ، وبعد التخلص من الحامض والمعادلة والتركيز يذاب التحلل </w:t>
      </w:r>
      <w:r w:rsidRPr="00B24184">
        <w:rPr>
          <w:sz w:val="24"/>
          <w:szCs w:val="24"/>
        </w:rPr>
        <w:t>Hydrolysate</w:t>
      </w:r>
      <w:r w:rsidRPr="00B24184">
        <w:rPr>
          <w:rFonts w:hint="cs"/>
          <w:sz w:val="24"/>
          <w:szCs w:val="24"/>
          <w:rtl/>
        </w:rPr>
        <w:t xml:space="preserve"> </w:t>
      </w:r>
      <w:r w:rsidRPr="00F049D3">
        <w:rPr>
          <w:rFonts w:hint="cs"/>
          <w:szCs w:val="28"/>
          <w:rtl/>
        </w:rPr>
        <w:t xml:space="preserve">في بفرسترات عند </w:t>
      </w:r>
      <w:r w:rsidRPr="00CB139C">
        <w:rPr>
          <w:sz w:val="26"/>
          <w:szCs w:val="26"/>
        </w:rPr>
        <w:t>Hp</w:t>
      </w:r>
      <w:r w:rsidRPr="00CB139C">
        <w:rPr>
          <w:rFonts w:hint="cs"/>
          <w:sz w:val="26"/>
          <w:szCs w:val="26"/>
          <w:rtl/>
        </w:rPr>
        <w:t xml:space="preserve"> </w:t>
      </w:r>
      <w:r w:rsidR="00B24184">
        <w:rPr>
          <w:rFonts w:hint="cs"/>
          <w:szCs w:val="28"/>
          <w:rtl/>
        </w:rPr>
        <w:t>= 2,2</w:t>
      </w:r>
      <w:r>
        <w:rPr>
          <w:rFonts w:hint="cs"/>
          <w:szCs w:val="28"/>
          <w:rtl/>
          <w:lang w:val="en-US"/>
        </w:rPr>
        <w:t>(أمان ويوسف</w:t>
      </w:r>
      <w:r w:rsidR="00CB139C">
        <w:rPr>
          <w:rFonts w:hint="cs"/>
          <w:szCs w:val="28"/>
          <w:rtl/>
          <w:lang w:val="en-US"/>
        </w:rPr>
        <w:t>، 1996</w:t>
      </w:r>
      <w:r w:rsidR="00B24184">
        <w:rPr>
          <w:rFonts w:hint="cs"/>
          <w:szCs w:val="28"/>
          <w:rtl/>
          <w:lang w:val="en-US"/>
        </w:rPr>
        <w:t>)</w:t>
      </w:r>
      <w:r>
        <w:rPr>
          <w:rFonts w:hint="cs"/>
          <w:szCs w:val="28"/>
          <w:rtl/>
          <w:lang w:val="en-US"/>
        </w:rPr>
        <w:t>.</w:t>
      </w:r>
    </w:p>
    <w:p w:rsidR="009A0B8F" w:rsidRPr="00FB5CDC" w:rsidRDefault="00987D15" w:rsidP="00FB5CDC">
      <w:pPr>
        <w:pStyle w:val="a4"/>
        <w:numPr>
          <w:ilvl w:val="0"/>
          <w:numId w:val="24"/>
        </w:numPr>
        <w:ind w:left="423"/>
        <w:jc w:val="both"/>
        <w:rPr>
          <w:rFonts w:asciiTheme="majorBidi" w:hAnsiTheme="majorBidi"/>
          <w:b/>
          <w:bCs/>
          <w:szCs w:val="28"/>
        </w:rPr>
      </w:pPr>
      <w:r w:rsidRPr="00FB5CDC">
        <w:rPr>
          <w:rFonts w:asciiTheme="majorBidi" w:hAnsiTheme="majorBidi" w:hint="cs"/>
          <w:b/>
          <w:bCs/>
          <w:szCs w:val="28"/>
          <w:rtl/>
        </w:rPr>
        <w:t>تم حساب البروتين القياسي لعينات اللحوم المختبرة تبعاً لطريقة(</w:t>
      </w:r>
      <w:r w:rsidRPr="00FB5CDC">
        <w:rPr>
          <w:rFonts w:asciiTheme="majorBidi" w:hAnsiTheme="majorBidi"/>
          <w:b/>
          <w:bCs/>
          <w:szCs w:val="28"/>
        </w:rPr>
        <w:t>1970</w:t>
      </w:r>
      <w:r w:rsidRPr="00FB5CDC">
        <w:rPr>
          <w:rFonts w:asciiTheme="majorBidi" w:hAnsiTheme="majorBidi" w:hint="cs"/>
          <w:b/>
          <w:bCs/>
          <w:szCs w:val="28"/>
          <w:rtl/>
        </w:rPr>
        <w:t>)</w:t>
      </w:r>
      <w:r w:rsidRPr="00FB5CDC">
        <w:rPr>
          <w:rFonts w:asciiTheme="majorBidi" w:hAnsiTheme="majorBidi"/>
          <w:b/>
          <w:bCs/>
          <w:szCs w:val="28"/>
        </w:rPr>
        <w:t xml:space="preserve"> FAO</w:t>
      </w:r>
      <w:r w:rsidRPr="00FB5CDC">
        <w:rPr>
          <w:rFonts w:asciiTheme="majorBidi" w:hAnsiTheme="majorBidi" w:hint="cs"/>
          <w:b/>
          <w:bCs/>
          <w:szCs w:val="28"/>
          <w:rtl/>
        </w:rPr>
        <w:t>بأستخدام بروتين البيض كمرجع قياس.</w:t>
      </w:r>
    </w:p>
    <w:p w:rsidR="00E84F9C" w:rsidRPr="00F62E40" w:rsidRDefault="00F62E40" w:rsidP="00F62E40">
      <w:pPr>
        <w:spacing w:line="300" w:lineRule="auto"/>
        <w:ind w:left="360"/>
        <w:jc w:val="center"/>
        <w:rPr>
          <w:sz w:val="22"/>
          <w:szCs w:val="24"/>
          <w:rtl/>
        </w:rPr>
      </w:pPr>
      <w:r>
        <w:rPr>
          <w:rFonts w:hint="cs"/>
          <w:sz w:val="22"/>
          <w:szCs w:val="24"/>
          <w:rtl/>
        </w:rPr>
        <w:t xml:space="preserve">بالمعادلة  </w:t>
      </w:r>
      <w:r w:rsidR="00E84F9C" w:rsidRPr="00F62E40">
        <w:rPr>
          <w:rFonts w:hint="cs"/>
          <w:sz w:val="22"/>
          <w:szCs w:val="24"/>
          <w:rtl/>
        </w:rPr>
        <w:t>=</w:t>
      </w:r>
      <w:r>
        <w:rPr>
          <w:rFonts w:hint="cs"/>
          <w:sz w:val="22"/>
          <w:szCs w:val="24"/>
          <w:rtl/>
        </w:rPr>
        <w:t xml:space="preserve"> </w:t>
      </w:r>
      <w:r w:rsidR="00E84F9C" w:rsidRPr="00F62E40">
        <w:rPr>
          <w:rFonts w:asciiTheme="majorBidi" w:hAnsiTheme="majorBidi"/>
          <w:sz w:val="22"/>
          <w:szCs w:val="22"/>
          <w:u w:val="single"/>
          <w:lang w:val="en-US"/>
        </w:rPr>
        <w:t>a.a</w:t>
      </w:r>
      <w:r w:rsidR="00E84F9C" w:rsidRPr="00F62E40">
        <w:rPr>
          <w:rFonts w:asciiTheme="majorBidi" w:hAnsiTheme="majorBidi" w:hint="cs"/>
          <w:sz w:val="18"/>
          <w:szCs w:val="18"/>
          <w:u w:val="single"/>
          <w:rtl/>
          <w:lang w:val="en-US"/>
        </w:rPr>
        <w:t xml:space="preserve"> </w:t>
      </w:r>
      <w:r w:rsidR="00E84F9C" w:rsidRPr="00F62E40">
        <w:rPr>
          <w:rFonts w:asciiTheme="majorBidi" w:hAnsiTheme="majorBidi" w:hint="cs"/>
          <w:sz w:val="22"/>
          <w:szCs w:val="22"/>
          <w:u w:val="single"/>
          <w:rtl/>
          <w:lang w:val="en-US"/>
        </w:rPr>
        <w:t xml:space="preserve">في العينة × مج </w:t>
      </w:r>
      <w:r w:rsidR="00E84F9C" w:rsidRPr="00F62E40">
        <w:rPr>
          <w:rFonts w:asciiTheme="majorBidi" w:hAnsiTheme="majorBidi"/>
          <w:sz w:val="22"/>
          <w:szCs w:val="22"/>
          <w:u w:val="single"/>
          <w:lang w:val="en-US"/>
        </w:rPr>
        <w:t>a.a</w:t>
      </w:r>
      <w:r w:rsidR="00E84F9C" w:rsidRPr="00F62E40">
        <w:rPr>
          <w:rFonts w:asciiTheme="majorBidi" w:hAnsiTheme="majorBidi" w:hint="cs"/>
          <w:sz w:val="22"/>
          <w:szCs w:val="22"/>
          <w:u w:val="single"/>
          <w:rtl/>
          <w:lang w:val="en-US"/>
        </w:rPr>
        <w:t xml:space="preserve"> في البيض</w:t>
      </w:r>
    </w:p>
    <w:p w:rsidR="00E84F9C" w:rsidRPr="00F62E40" w:rsidRDefault="00F62E40" w:rsidP="00F62E40">
      <w:pPr>
        <w:tabs>
          <w:tab w:val="left" w:pos="848"/>
        </w:tabs>
        <w:ind w:left="360"/>
        <w:jc w:val="center"/>
        <w:rPr>
          <w:rFonts w:asciiTheme="majorBidi" w:hAnsiTheme="majorBidi"/>
          <w:szCs w:val="28"/>
          <w:rtl/>
        </w:rPr>
      </w:pPr>
      <w:r>
        <w:rPr>
          <w:rFonts w:hint="cs"/>
          <w:sz w:val="22"/>
          <w:szCs w:val="24"/>
          <w:rtl/>
        </w:rPr>
        <w:t xml:space="preserve">                </w:t>
      </w:r>
      <w:r w:rsidR="00E84F9C" w:rsidRPr="00F62E40">
        <w:rPr>
          <w:rFonts w:hint="cs"/>
          <w:sz w:val="22"/>
          <w:szCs w:val="24"/>
          <w:rtl/>
        </w:rPr>
        <w:t xml:space="preserve">مج </w:t>
      </w:r>
      <w:r w:rsidR="00E84F9C" w:rsidRPr="00F62E40">
        <w:rPr>
          <w:sz w:val="22"/>
          <w:szCs w:val="24"/>
          <w:lang w:val="en-US"/>
        </w:rPr>
        <w:t>a.a</w:t>
      </w:r>
      <w:r w:rsidR="00E84F9C" w:rsidRPr="00F62E40">
        <w:rPr>
          <w:rFonts w:hint="cs"/>
          <w:sz w:val="22"/>
          <w:szCs w:val="24"/>
          <w:rtl/>
          <w:lang w:val="en-US"/>
        </w:rPr>
        <w:t xml:space="preserve">العينة× </w:t>
      </w:r>
      <w:r w:rsidR="00E84F9C" w:rsidRPr="00F62E40">
        <w:rPr>
          <w:sz w:val="22"/>
          <w:szCs w:val="24"/>
          <w:lang w:val="en-US"/>
        </w:rPr>
        <w:t>a.a</w:t>
      </w:r>
      <w:r w:rsidR="00E84F9C" w:rsidRPr="00F62E40">
        <w:rPr>
          <w:rFonts w:hint="cs"/>
          <w:sz w:val="22"/>
          <w:szCs w:val="24"/>
          <w:rtl/>
          <w:lang w:val="en-US"/>
        </w:rPr>
        <w:t xml:space="preserve"> في البيض</w:t>
      </w:r>
    </w:p>
    <w:p w:rsidR="00987D15" w:rsidRPr="00FB5CDC" w:rsidRDefault="00A36AEC" w:rsidP="00FB5CDC">
      <w:pPr>
        <w:pStyle w:val="a4"/>
        <w:numPr>
          <w:ilvl w:val="0"/>
          <w:numId w:val="24"/>
        </w:numPr>
        <w:ind w:left="423" w:hanging="532"/>
        <w:jc w:val="both"/>
        <w:rPr>
          <w:rFonts w:asciiTheme="majorBidi" w:hAnsiTheme="majorBidi"/>
          <w:szCs w:val="28"/>
          <w:rtl/>
        </w:rPr>
      </w:pPr>
      <w:r w:rsidRPr="00FB5CDC">
        <w:rPr>
          <w:rFonts w:asciiTheme="majorBidi" w:hAnsiTheme="majorBidi" w:hint="cs"/>
          <w:szCs w:val="28"/>
          <w:rtl/>
        </w:rPr>
        <w:t>تم حساب معامل الأحماض الأمنية الأساسية</w:t>
      </w:r>
      <w:r w:rsidRPr="00FB5CDC">
        <w:rPr>
          <w:rFonts w:asciiTheme="majorBidi" w:hAnsiTheme="majorBidi"/>
          <w:sz w:val="26"/>
          <w:szCs w:val="26"/>
        </w:rPr>
        <w:t>Essential amino acids index</w:t>
      </w:r>
      <w:r w:rsidRPr="00FB5CDC">
        <w:rPr>
          <w:rFonts w:asciiTheme="majorBidi" w:hAnsiTheme="majorBidi"/>
          <w:szCs w:val="28"/>
        </w:rPr>
        <w:t>(</w:t>
      </w:r>
      <w:r w:rsidRPr="00FB5CDC">
        <w:rPr>
          <w:rFonts w:asciiTheme="majorBidi" w:hAnsiTheme="majorBidi"/>
          <w:sz w:val="26"/>
          <w:szCs w:val="26"/>
        </w:rPr>
        <w:t>EAAI</w:t>
      </w:r>
      <w:r w:rsidRPr="00FB5CDC">
        <w:rPr>
          <w:rFonts w:asciiTheme="majorBidi" w:hAnsiTheme="majorBidi"/>
          <w:szCs w:val="28"/>
        </w:rPr>
        <w:t xml:space="preserve">) </w:t>
      </w:r>
      <w:r w:rsidRPr="00FB5CDC">
        <w:rPr>
          <w:rFonts w:asciiTheme="majorBidi" w:hAnsiTheme="majorBidi" w:hint="cs"/>
          <w:szCs w:val="28"/>
          <w:rtl/>
        </w:rPr>
        <w:t>بأستخدام طريقة</w:t>
      </w:r>
      <w:r w:rsidRPr="00FB5CDC">
        <w:rPr>
          <w:rFonts w:asciiTheme="majorBidi" w:hAnsiTheme="majorBidi"/>
          <w:szCs w:val="28"/>
        </w:rPr>
        <w:t>Oser(1951)</w:t>
      </w:r>
      <w:r w:rsidRPr="00FB5CDC">
        <w:rPr>
          <w:rFonts w:asciiTheme="majorBidi" w:hAnsiTheme="majorBidi" w:hint="cs"/>
          <w:szCs w:val="28"/>
          <w:rtl/>
        </w:rPr>
        <w:t>.</w:t>
      </w:r>
    </w:p>
    <w:p w:rsidR="007008DB" w:rsidRPr="00FB5CDC" w:rsidRDefault="007008DB" w:rsidP="00FB5CDC">
      <w:pPr>
        <w:pStyle w:val="a4"/>
        <w:numPr>
          <w:ilvl w:val="0"/>
          <w:numId w:val="24"/>
        </w:numPr>
        <w:ind w:left="423" w:hanging="532"/>
        <w:jc w:val="both"/>
        <w:rPr>
          <w:rFonts w:asciiTheme="majorBidi" w:hAnsiTheme="majorBidi"/>
          <w:szCs w:val="28"/>
        </w:rPr>
      </w:pPr>
      <w:r w:rsidRPr="00FB5CDC">
        <w:rPr>
          <w:rFonts w:asciiTheme="majorBidi" w:hAnsiTheme="majorBidi"/>
          <w:szCs w:val="28"/>
          <w:rtl/>
        </w:rPr>
        <w:t>تقدير الكولسيترول</w:t>
      </w:r>
      <w:r w:rsidR="00851B20" w:rsidRPr="00FB5CDC">
        <w:rPr>
          <w:rFonts w:asciiTheme="majorBidi" w:hAnsiTheme="majorBidi"/>
          <w:szCs w:val="28"/>
          <w:rtl/>
        </w:rPr>
        <w:t xml:space="preserve"> بأستحدام طريقة </w:t>
      </w:r>
      <w:r w:rsidR="00851B20" w:rsidRPr="00FB5CDC">
        <w:rPr>
          <w:rFonts w:asciiTheme="majorBidi" w:hAnsiTheme="majorBidi"/>
          <w:sz w:val="26"/>
          <w:szCs w:val="26"/>
        </w:rPr>
        <w:t xml:space="preserve">.Folch </w:t>
      </w:r>
      <w:r w:rsidR="00851B20" w:rsidRPr="00FB5CDC">
        <w:rPr>
          <w:rFonts w:asciiTheme="majorBidi" w:hAnsiTheme="majorBidi"/>
          <w:sz w:val="26"/>
          <w:szCs w:val="26"/>
          <w:u w:val="single"/>
        </w:rPr>
        <w:t>et</w:t>
      </w:r>
      <w:r w:rsidR="00156B8F" w:rsidRPr="00FB5CDC">
        <w:rPr>
          <w:rFonts w:asciiTheme="majorBidi" w:hAnsiTheme="majorBidi"/>
          <w:sz w:val="26"/>
          <w:szCs w:val="26"/>
          <w:u w:val="single"/>
        </w:rPr>
        <w:t xml:space="preserve"> </w:t>
      </w:r>
      <w:r w:rsidR="00851B20" w:rsidRPr="00FB5CDC">
        <w:rPr>
          <w:rFonts w:asciiTheme="majorBidi" w:hAnsiTheme="majorBidi"/>
          <w:sz w:val="26"/>
          <w:szCs w:val="26"/>
          <w:u w:val="single"/>
        </w:rPr>
        <w:t>al</w:t>
      </w:r>
      <w:r w:rsidR="0073441C" w:rsidRPr="00FB5CDC">
        <w:rPr>
          <w:rFonts w:asciiTheme="majorBidi" w:hAnsiTheme="majorBidi"/>
          <w:sz w:val="26"/>
          <w:szCs w:val="26"/>
        </w:rPr>
        <w:t xml:space="preserve"> </w:t>
      </w:r>
      <w:r w:rsidR="00851B20" w:rsidRPr="00FB5CDC">
        <w:rPr>
          <w:rFonts w:asciiTheme="majorBidi" w:hAnsiTheme="majorBidi"/>
          <w:sz w:val="26"/>
          <w:szCs w:val="26"/>
        </w:rPr>
        <w:t>(1957</w:t>
      </w:r>
      <w:r w:rsidR="00B66280" w:rsidRPr="00FB5CDC">
        <w:rPr>
          <w:rFonts w:asciiTheme="majorBidi" w:hAnsiTheme="majorBidi"/>
          <w:sz w:val="26"/>
          <w:szCs w:val="26"/>
        </w:rPr>
        <w:t>),</w:t>
      </w:r>
      <w:r w:rsidR="00915E37" w:rsidRPr="00FB5CDC">
        <w:rPr>
          <w:rFonts w:asciiTheme="majorBidi" w:hAnsiTheme="majorBidi"/>
          <w:sz w:val="26"/>
          <w:szCs w:val="26"/>
        </w:rPr>
        <w:t xml:space="preserve"> </w:t>
      </w:r>
      <w:r w:rsidR="00B66280" w:rsidRPr="00FB5CDC">
        <w:rPr>
          <w:rFonts w:asciiTheme="majorBidi" w:hAnsiTheme="majorBidi"/>
          <w:sz w:val="26"/>
          <w:szCs w:val="26"/>
        </w:rPr>
        <w:t xml:space="preserve">Boselli </w:t>
      </w:r>
      <w:r w:rsidR="00B66280" w:rsidRPr="00FB5CDC">
        <w:rPr>
          <w:rFonts w:asciiTheme="majorBidi" w:hAnsiTheme="majorBidi"/>
          <w:sz w:val="26"/>
          <w:szCs w:val="26"/>
          <w:u w:val="single"/>
        </w:rPr>
        <w:t>et</w:t>
      </w:r>
      <w:r w:rsidR="00156B8F" w:rsidRPr="00FB5CDC">
        <w:rPr>
          <w:rFonts w:asciiTheme="majorBidi" w:hAnsiTheme="majorBidi"/>
          <w:sz w:val="26"/>
          <w:szCs w:val="26"/>
          <w:u w:val="single"/>
        </w:rPr>
        <w:t xml:space="preserve"> </w:t>
      </w:r>
      <w:r w:rsidR="00B66280" w:rsidRPr="00FB5CDC">
        <w:rPr>
          <w:rFonts w:asciiTheme="majorBidi" w:hAnsiTheme="majorBidi"/>
          <w:sz w:val="26"/>
          <w:szCs w:val="26"/>
          <w:u w:val="single"/>
        </w:rPr>
        <w:t>a</w:t>
      </w:r>
      <w:r w:rsidR="00B66280" w:rsidRPr="00FB5CDC">
        <w:rPr>
          <w:rFonts w:asciiTheme="majorBidi" w:hAnsiTheme="majorBidi"/>
          <w:sz w:val="26"/>
          <w:szCs w:val="26"/>
        </w:rPr>
        <w:t>l</w:t>
      </w:r>
      <w:r w:rsidR="008B298C" w:rsidRPr="00FB5CDC">
        <w:rPr>
          <w:rFonts w:asciiTheme="majorBidi" w:hAnsiTheme="majorBidi"/>
          <w:sz w:val="26"/>
          <w:szCs w:val="26"/>
        </w:rPr>
        <w:t xml:space="preserve"> </w:t>
      </w:r>
      <w:r w:rsidR="00B66280" w:rsidRPr="00FB5CDC">
        <w:rPr>
          <w:rFonts w:asciiTheme="majorBidi" w:hAnsiTheme="majorBidi"/>
          <w:sz w:val="26"/>
          <w:szCs w:val="26"/>
        </w:rPr>
        <w:t>(2005)</w:t>
      </w:r>
    </w:p>
    <w:p w:rsidR="007008DB" w:rsidRPr="00FB5CDC" w:rsidRDefault="007008DB" w:rsidP="00FB5CDC">
      <w:pPr>
        <w:pStyle w:val="a4"/>
        <w:numPr>
          <w:ilvl w:val="0"/>
          <w:numId w:val="24"/>
        </w:numPr>
        <w:ind w:left="423" w:hanging="532"/>
        <w:jc w:val="both"/>
        <w:rPr>
          <w:rFonts w:asciiTheme="majorBidi" w:hAnsiTheme="majorBidi"/>
          <w:szCs w:val="28"/>
          <w:rtl/>
        </w:rPr>
      </w:pPr>
      <w:r w:rsidRPr="00FB5CDC">
        <w:rPr>
          <w:rFonts w:asciiTheme="majorBidi" w:hAnsiTheme="majorBidi"/>
          <w:szCs w:val="28"/>
          <w:rtl/>
        </w:rPr>
        <w:t>الكشف عن تزنخ الدهن</w:t>
      </w:r>
      <w:r w:rsidR="00B66280" w:rsidRPr="00FB5CDC">
        <w:rPr>
          <w:rFonts w:asciiTheme="majorBidi" w:hAnsiTheme="majorBidi"/>
          <w:szCs w:val="28"/>
          <w:rtl/>
        </w:rPr>
        <w:t xml:space="preserve"> عن طريق تقدير رقم </w:t>
      </w:r>
      <w:r w:rsidR="00B66280" w:rsidRPr="00FB5CDC">
        <w:rPr>
          <w:rFonts w:asciiTheme="majorBidi" w:hAnsiTheme="majorBidi"/>
          <w:szCs w:val="28"/>
        </w:rPr>
        <w:t>(T.B.A.R.S)</w:t>
      </w:r>
      <w:r w:rsidR="00B66280" w:rsidRPr="00FB5CDC">
        <w:rPr>
          <w:rFonts w:asciiTheme="majorBidi" w:hAnsiTheme="majorBidi"/>
          <w:szCs w:val="28"/>
          <w:rtl/>
        </w:rPr>
        <w:t xml:space="preserve">. </w:t>
      </w:r>
    </w:p>
    <w:p w:rsidR="008A43CF" w:rsidRPr="0073441C" w:rsidRDefault="00B66280" w:rsidP="008B298C">
      <w:pPr>
        <w:tabs>
          <w:tab w:val="left" w:pos="848"/>
        </w:tabs>
        <w:ind w:left="848" w:hanging="567"/>
        <w:contextualSpacing/>
        <w:jc w:val="right"/>
        <w:rPr>
          <w:rFonts w:asciiTheme="majorBidi" w:hAnsiTheme="majorBidi"/>
          <w:szCs w:val="28"/>
          <w:rtl/>
        </w:rPr>
      </w:pPr>
      <w:r w:rsidRPr="0073441C">
        <w:rPr>
          <w:rFonts w:asciiTheme="majorBidi" w:hAnsiTheme="majorBidi"/>
          <w:sz w:val="26"/>
          <w:szCs w:val="26"/>
        </w:rPr>
        <w:t>Thioba</w:t>
      </w:r>
      <w:r w:rsidR="00FD0A0D" w:rsidRPr="0073441C">
        <w:rPr>
          <w:rFonts w:asciiTheme="majorBidi" w:hAnsiTheme="majorBidi"/>
          <w:sz w:val="26"/>
          <w:szCs w:val="26"/>
        </w:rPr>
        <w:t>r</w:t>
      </w:r>
      <w:r w:rsidRPr="0073441C">
        <w:rPr>
          <w:rFonts w:asciiTheme="majorBidi" w:hAnsiTheme="majorBidi"/>
          <w:sz w:val="26"/>
          <w:szCs w:val="26"/>
        </w:rPr>
        <w:t>bitur</w:t>
      </w:r>
      <w:r w:rsidR="004C3126" w:rsidRPr="0073441C">
        <w:rPr>
          <w:rFonts w:asciiTheme="majorBidi" w:hAnsiTheme="majorBidi"/>
          <w:sz w:val="26"/>
          <w:szCs w:val="26"/>
        </w:rPr>
        <w:t>i</w:t>
      </w:r>
      <w:r w:rsidR="00FD0A0D" w:rsidRPr="0073441C">
        <w:rPr>
          <w:rFonts w:asciiTheme="majorBidi" w:hAnsiTheme="majorBidi"/>
          <w:sz w:val="26"/>
          <w:szCs w:val="26"/>
        </w:rPr>
        <w:t>c</w:t>
      </w:r>
      <w:r w:rsidR="00995CCB" w:rsidRPr="0073441C">
        <w:rPr>
          <w:rFonts w:asciiTheme="majorBidi" w:hAnsiTheme="majorBidi"/>
          <w:sz w:val="26"/>
          <w:szCs w:val="26"/>
        </w:rPr>
        <w:t xml:space="preserve"> acid Reative Sub</w:t>
      </w:r>
      <w:r w:rsidR="004C3126" w:rsidRPr="0073441C">
        <w:rPr>
          <w:rFonts w:asciiTheme="majorBidi" w:hAnsiTheme="majorBidi"/>
          <w:sz w:val="26"/>
          <w:szCs w:val="26"/>
        </w:rPr>
        <w:t>s</w:t>
      </w:r>
      <w:r w:rsidR="00FD0A0D" w:rsidRPr="0073441C">
        <w:rPr>
          <w:rFonts w:asciiTheme="majorBidi" w:hAnsiTheme="majorBidi"/>
          <w:sz w:val="26"/>
          <w:szCs w:val="26"/>
        </w:rPr>
        <w:t>ta</w:t>
      </w:r>
      <w:r w:rsidR="004C3126" w:rsidRPr="0073441C">
        <w:rPr>
          <w:rFonts w:asciiTheme="majorBidi" w:hAnsiTheme="majorBidi"/>
          <w:sz w:val="26"/>
          <w:szCs w:val="26"/>
        </w:rPr>
        <w:t>nce</w:t>
      </w:r>
      <w:r w:rsidR="00FD0A0D" w:rsidRPr="0073441C">
        <w:rPr>
          <w:rFonts w:asciiTheme="majorBidi" w:hAnsiTheme="majorBidi"/>
          <w:szCs w:val="28"/>
        </w:rPr>
        <w:t>s</w:t>
      </w:r>
      <w:r w:rsidR="00FD0A0D" w:rsidRPr="0073441C">
        <w:rPr>
          <w:rFonts w:asciiTheme="majorBidi" w:hAnsiTheme="majorBidi"/>
          <w:szCs w:val="28"/>
          <w:rtl/>
        </w:rPr>
        <w:t xml:space="preserve"> بإستخدام طريقة </w:t>
      </w:r>
      <w:r w:rsidR="00FD0A0D" w:rsidRPr="0073441C">
        <w:rPr>
          <w:rFonts w:asciiTheme="majorBidi" w:hAnsiTheme="majorBidi"/>
          <w:sz w:val="26"/>
          <w:szCs w:val="26"/>
        </w:rPr>
        <w:t>1960</w:t>
      </w:r>
      <w:r w:rsidR="00FD0A0D" w:rsidRPr="0073441C">
        <w:rPr>
          <w:rFonts w:asciiTheme="majorBidi" w:hAnsiTheme="majorBidi"/>
          <w:szCs w:val="28"/>
        </w:rPr>
        <w:t>)</w:t>
      </w:r>
      <w:r w:rsidR="00FD0A0D" w:rsidRPr="0073441C">
        <w:rPr>
          <w:rFonts w:asciiTheme="majorBidi" w:hAnsiTheme="majorBidi"/>
          <w:szCs w:val="28"/>
          <w:rtl/>
        </w:rPr>
        <w:t>)</w:t>
      </w:r>
      <w:r w:rsidR="0073441C">
        <w:rPr>
          <w:rFonts w:asciiTheme="majorBidi" w:hAnsiTheme="majorBidi" w:hint="cs"/>
          <w:szCs w:val="28"/>
          <w:rtl/>
        </w:rPr>
        <w:t xml:space="preserve"> </w:t>
      </w:r>
      <w:r w:rsidR="00FD0A0D" w:rsidRPr="0073441C">
        <w:rPr>
          <w:rFonts w:asciiTheme="majorBidi" w:hAnsiTheme="majorBidi"/>
          <w:szCs w:val="28"/>
        </w:rPr>
        <w:t>.</w:t>
      </w:r>
      <w:r w:rsidR="00FD0A0D" w:rsidRPr="0073441C">
        <w:rPr>
          <w:rFonts w:asciiTheme="majorBidi" w:hAnsiTheme="majorBidi"/>
          <w:sz w:val="26"/>
          <w:szCs w:val="26"/>
        </w:rPr>
        <w:t xml:space="preserve">Turladgis </w:t>
      </w:r>
      <w:r w:rsidR="00FD0A0D" w:rsidRPr="0073441C">
        <w:rPr>
          <w:rFonts w:asciiTheme="majorBidi" w:hAnsiTheme="majorBidi"/>
          <w:szCs w:val="28"/>
          <w:u w:val="single"/>
        </w:rPr>
        <w:t>et</w:t>
      </w:r>
      <w:r w:rsidR="00156B8F" w:rsidRPr="0073441C">
        <w:rPr>
          <w:rFonts w:asciiTheme="majorBidi" w:hAnsiTheme="majorBidi"/>
          <w:szCs w:val="28"/>
          <w:u w:val="single"/>
        </w:rPr>
        <w:t xml:space="preserve"> </w:t>
      </w:r>
      <w:r w:rsidR="00FD0A0D" w:rsidRPr="0073441C">
        <w:rPr>
          <w:rFonts w:asciiTheme="majorBidi" w:hAnsiTheme="majorBidi"/>
          <w:szCs w:val="28"/>
          <w:u w:val="single"/>
        </w:rPr>
        <w:t>al</w:t>
      </w:r>
      <w:r w:rsidR="00FD0A0D" w:rsidRPr="0073441C">
        <w:rPr>
          <w:rFonts w:asciiTheme="majorBidi" w:hAnsiTheme="majorBidi"/>
          <w:szCs w:val="28"/>
          <w:rtl/>
        </w:rPr>
        <w:t xml:space="preserve"> </w:t>
      </w:r>
    </w:p>
    <w:p w:rsidR="007008DB" w:rsidRPr="00045C8F" w:rsidRDefault="00E218BF" w:rsidP="006C7D7A">
      <w:pPr>
        <w:spacing w:line="276" w:lineRule="auto"/>
        <w:ind w:left="281" w:hanging="283"/>
        <w:contextualSpacing/>
        <w:jc w:val="both"/>
        <w:rPr>
          <w:rFonts w:asciiTheme="majorBidi" w:hAnsiTheme="majorBidi"/>
          <w:b/>
          <w:bCs/>
          <w:szCs w:val="28"/>
          <w:rtl/>
        </w:rPr>
      </w:pPr>
      <w:r>
        <w:rPr>
          <w:rFonts w:asciiTheme="majorBidi" w:hAnsiTheme="majorBidi" w:hint="cs"/>
          <w:b/>
          <w:bCs/>
          <w:szCs w:val="28"/>
          <w:rtl/>
        </w:rPr>
        <w:t>سادساً:</w:t>
      </w:r>
      <w:r w:rsidR="007008DB" w:rsidRPr="00045C8F">
        <w:rPr>
          <w:rFonts w:asciiTheme="majorBidi" w:hAnsiTheme="majorBidi"/>
          <w:b/>
          <w:bCs/>
          <w:szCs w:val="28"/>
          <w:rtl/>
        </w:rPr>
        <w:t xml:space="preserve">الأختبارات الحسية ( إختبار التذوق)  </w:t>
      </w:r>
    </w:p>
    <w:p w:rsidR="007008DB" w:rsidRPr="00045C8F" w:rsidRDefault="009532BF" w:rsidP="00FB5CDC">
      <w:pPr>
        <w:spacing w:line="276" w:lineRule="auto"/>
        <w:ind w:left="281"/>
        <w:contextualSpacing/>
        <w:jc w:val="both"/>
        <w:rPr>
          <w:rFonts w:asciiTheme="majorBidi" w:hAnsiTheme="majorBidi"/>
          <w:szCs w:val="28"/>
          <w:rtl/>
        </w:rPr>
      </w:pPr>
      <w:r w:rsidRPr="00045C8F">
        <w:rPr>
          <w:rFonts w:asciiTheme="majorBidi" w:hAnsiTheme="majorBidi"/>
          <w:szCs w:val="28"/>
          <w:rtl/>
        </w:rPr>
        <w:t xml:space="preserve"> </w:t>
      </w:r>
      <w:r w:rsidR="00A209C5">
        <w:rPr>
          <w:rFonts w:asciiTheme="majorBidi" w:hAnsiTheme="majorBidi" w:hint="cs"/>
          <w:szCs w:val="28"/>
          <w:rtl/>
        </w:rPr>
        <w:t>ل</w:t>
      </w:r>
      <w:r w:rsidR="007008DB" w:rsidRPr="00045C8F">
        <w:rPr>
          <w:rFonts w:asciiTheme="majorBidi" w:hAnsiTheme="majorBidi"/>
          <w:szCs w:val="28"/>
          <w:rtl/>
        </w:rPr>
        <w:t>تقدير جودة الصفات الحسية للمنتجات المصنعة لبديلات اللحوم</w:t>
      </w:r>
      <w:r w:rsidR="005A54D7">
        <w:rPr>
          <w:rFonts w:asciiTheme="majorBidi" w:hAnsiTheme="majorBidi" w:hint="cs"/>
          <w:szCs w:val="28"/>
          <w:rtl/>
        </w:rPr>
        <w:t xml:space="preserve"> </w:t>
      </w:r>
      <w:r w:rsidR="007008DB" w:rsidRPr="00045C8F">
        <w:rPr>
          <w:rFonts w:asciiTheme="majorBidi" w:hAnsiTheme="majorBidi"/>
          <w:szCs w:val="28"/>
          <w:rtl/>
        </w:rPr>
        <w:t>تم طهي العينات للتذوق بطريقتي الطهي بالتسبيك و الطهي بالبخار (سابا,</w:t>
      </w:r>
      <w:r w:rsidR="00995CCB">
        <w:rPr>
          <w:rFonts w:asciiTheme="majorBidi" w:hAnsiTheme="majorBidi" w:hint="cs"/>
          <w:szCs w:val="28"/>
          <w:rtl/>
        </w:rPr>
        <w:t xml:space="preserve">1995م </w:t>
      </w:r>
      <w:r w:rsidR="007008DB" w:rsidRPr="00045C8F">
        <w:rPr>
          <w:rFonts w:asciiTheme="majorBidi" w:hAnsiTheme="majorBidi"/>
          <w:szCs w:val="28"/>
          <w:rtl/>
        </w:rPr>
        <w:t>).</w:t>
      </w:r>
    </w:p>
    <w:p w:rsidR="007008DB" w:rsidRPr="00045C8F" w:rsidRDefault="007008DB" w:rsidP="00FB5CDC">
      <w:pPr>
        <w:pStyle w:val="a4"/>
        <w:numPr>
          <w:ilvl w:val="0"/>
          <w:numId w:val="31"/>
        </w:numPr>
        <w:tabs>
          <w:tab w:val="left" w:pos="848"/>
        </w:tabs>
        <w:jc w:val="both"/>
        <w:rPr>
          <w:rFonts w:asciiTheme="majorBidi" w:hAnsiTheme="majorBidi"/>
          <w:szCs w:val="28"/>
        </w:rPr>
      </w:pPr>
      <w:r w:rsidRPr="00045C8F">
        <w:rPr>
          <w:rFonts w:asciiTheme="majorBidi" w:hAnsiTheme="majorBidi"/>
          <w:szCs w:val="28"/>
          <w:rtl/>
        </w:rPr>
        <w:t xml:space="preserve">إعداد العينات للتقيم الحسي </w:t>
      </w:r>
    </w:p>
    <w:p w:rsidR="007008DB" w:rsidRDefault="007008DB" w:rsidP="00DC1C3D">
      <w:pPr>
        <w:spacing w:line="276" w:lineRule="auto"/>
        <w:ind w:left="281"/>
        <w:contextualSpacing/>
        <w:jc w:val="both"/>
        <w:rPr>
          <w:rFonts w:asciiTheme="majorBidi" w:hAnsiTheme="majorBidi"/>
          <w:szCs w:val="28"/>
          <w:rtl/>
        </w:rPr>
      </w:pPr>
      <w:r w:rsidRPr="00045C8F">
        <w:rPr>
          <w:rFonts w:asciiTheme="majorBidi" w:hAnsiTheme="majorBidi"/>
          <w:szCs w:val="28"/>
          <w:rtl/>
        </w:rPr>
        <w:t>أستخدمت طريقة إختبار</w:t>
      </w:r>
      <w:r w:rsidR="00173FA8">
        <w:rPr>
          <w:rFonts w:asciiTheme="majorBidi" w:hAnsiTheme="majorBidi" w:hint="cs"/>
          <w:szCs w:val="28"/>
          <w:rtl/>
        </w:rPr>
        <w:t xml:space="preserve"> </w:t>
      </w:r>
      <w:r w:rsidRPr="00045C8F">
        <w:rPr>
          <w:rFonts w:asciiTheme="majorBidi" w:hAnsiTheme="majorBidi"/>
          <w:szCs w:val="28"/>
          <w:rtl/>
        </w:rPr>
        <w:t>الدرجات –</w:t>
      </w:r>
      <w:r w:rsidRPr="00045C8F">
        <w:rPr>
          <w:rFonts w:asciiTheme="majorBidi" w:hAnsiTheme="majorBidi"/>
          <w:szCs w:val="28"/>
        </w:rPr>
        <w:t xml:space="preserve"> Scoring </w:t>
      </w:r>
      <w:r w:rsidRPr="00045C8F">
        <w:rPr>
          <w:rFonts w:asciiTheme="majorBidi" w:hAnsiTheme="majorBidi"/>
          <w:szCs w:val="28"/>
          <w:rtl/>
        </w:rPr>
        <w:t>لتحديد جودة المنتج .</w:t>
      </w:r>
    </w:p>
    <w:p w:rsidR="008A43CF" w:rsidRDefault="001728F9" w:rsidP="0024431D">
      <w:pPr>
        <w:spacing w:line="276" w:lineRule="auto"/>
        <w:ind w:left="281"/>
        <w:contextualSpacing/>
        <w:jc w:val="both"/>
        <w:rPr>
          <w:rFonts w:asciiTheme="majorBidi" w:hAnsiTheme="majorBidi"/>
          <w:szCs w:val="28"/>
          <w:rtl/>
          <w:lang w:val="en-US"/>
        </w:rPr>
      </w:pPr>
      <w:r>
        <w:rPr>
          <w:rFonts w:asciiTheme="majorBidi" w:hAnsiTheme="majorBidi" w:hint="cs"/>
          <w:szCs w:val="28"/>
          <w:rtl/>
        </w:rPr>
        <w:t xml:space="preserve">يجري تقييم للعينات المجهولة </w:t>
      </w:r>
      <w:r w:rsidR="006B3048">
        <w:rPr>
          <w:rFonts w:asciiTheme="majorBidi" w:hAnsiTheme="majorBidi" w:hint="cs"/>
          <w:szCs w:val="28"/>
          <w:rtl/>
        </w:rPr>
        <w:t xml:space="preserve">بحيث سجل المحكم انطباعه عن العينة عن طريق اعطاءها درجة على مقياس يحدد شدة الصفة تحت الدراسة </w:t>
      </w:r>
      <w:r w:rsidR="006B3048">
        <w:rPr>
          <w:rFonts w:asciiTheme="majorBidi" w:hAnsiTheme="majorBidi"/>
          <w:szCs w:val="28"/>
          <w:lang w:val="en-US"/>
        </w:rPr>
        <w:t>A descriptive graduated scale</w:t>
      </w:r>
      <w:r w:rsidR="006B3048">
        <w:rPr>
          <w:rFonts w:asciiTheme="majorBidi" w:hAnsiTheme="majorBidi" w:hint="cs"/>
          <w:szCs w:val="28"/>
          <w:rtl/>
          <w:lang w:val="en-US"/>
        </w:rPr>
        <w:t xml:space="preserve"> ثم يقوم الشخص الذي سوف يحلل هذه النتائج بتحويل هذه الصفات إلى قيم عددية ثم يجرى تحليها احصائيا بطريقة تحليل التباين</w:t>
      </w:r>
      <w:r w:rsidR="0024431D" w:rsidRPr="00045C8F">
        <w:rPr>
          <w:rFonts w:asciiTheme="majorBidi" w:hAnsiTheme="majorBidi"/>
          <w:szCs w:val="28"/>
          <w:rtl/>
        </w:rPr>
        <w:t>(حمزاوي,2003م).</w:t>
      </w:r>
      <w:r w:rsidR="006B3048">
        <w:rPr>
          <w:rFonts w:asciiTheme="majorBidi" w:hAnsiTheme="majorBidi" w:hint="cs"/>
          <w:szCs w:val="28"/>
          <w:rtl/>
          <w:lang w:val="en-US"/>
        </w:rPr>
        <w:t xml:space="preserve"> </w:t>
      </w:r>
    </w:p>
    <w:p w:rsidR="007008DB" w:rsidRPr="001728F9" w:rsidRDefault="007008DB" w:rsidP="00DC1C3D">
      <w:pPr>
        <w:spacing w:line="276" w:lineRule="auto"/>
        <w:ind w:left="281"/>
        <w:contextualSpacing/>
        <w:jc w:val="both"/>
        <w:rPr>
          <w:rFonts w:asciiTheme="majorBidi" w:hAnsiTheme="majorBidi"/>
          <w:b/>
          <w:bCs/>
          <w:szCs w:val="28"/>
          <w:rtl/>
        </w:rPr>
      </w:pPr>
      <w:r w:rsidRPr="001728F9">
        <w:rPr>
          <w:rFonts w:asciiTheme="majorBidi" w:hAnsiTheme="majorBidi"/>
          <w:b/>
          <w:bCs/>
          <w:szCs w:val="28"/>
          <w:rtl/>
        </w:rPr>
        <w:t>درجة حرارة العينة :</w:t>
      </w:r>
      <w:r w:rsidRPr="001728F9">
        <w:rPr>
          <w:rFonts w:asciiTheme="majorBidi" w:hAnsiTheme="majorBidi"/>
          <w:b/>
          <w:bCs/>
          <w:szCs w:val="28"/>
        </w:rPr>
        <w:t>Temperature</w:t>
      </w:r>
    </w:p>
    <w:p w:rsidR="008A43CF" w:rsidRPr="00E218BF" w:rsidRDefault="005A54D7" w:rsidP="0024431D">
      <w:pPr>
        <w:spacing w:line="276" w:lineRule="auto"/>
        <w:ind w:left="281"/>
        <w:contextualSpacing/>
        <w:jc w:val="both"/>
        <w:rPr>
          <w:rFonts w:asciiTheme="majorBidi" w:hAnsiTheme="majorBidi"/>
          <w:szCs w:val="28"/>
          <w:rtl/>
        </w:rPr>
      </w:pPr>
      <w:r>
        <w:rPr>
          <w:rFonts w:asciiTheme="majorBidi" w:hAnsiTheme="majorBidi" w:hint="cs"/>
          <w:szCs w:val="28"/>
          <w:rtl/>
        </w:rPr>
        <w:lastRenderedPageBreak/>
        <w:t xml:space="preserve">يجب أن تكون جميع العينات متجانسة من حيث درجة الحرارة ويراعى أن تقدم العينة على نفس درجة الحرارة التي عادة ما يستهلك الغذاء عليها مع الأخذ في الاعتبار </w:t>
      </w:r>
      <w:r w:rsidR="00F64F65">
        <w:rPr>
          <w:rFonts w:asciiTheme="majorBidi" w:hAnsiTheme="majorBidi" w:hint="cs"/>
          <w:szCs w:val="28"/>
          <w:rtl/>
        </w:rPr>
        <w:t>العوامل الميكانيكية أثناء تداول العينات مع ملاحظة ألا تكون درجة الحرارة مرتفعة جدا</w:t>
      </w:r>
      <w:r w:rsidR="0024431D">
        <w:rPr>
          <w:rFonts w:asciiTheme="majorBidi" w:hAnsiTheme="majorBidi" w:hint="cs"/>
          <w:szCs w:val="28"/>
          <w:rtl/>
        </w:rPr>
        <w:t>ً</w:t>
      </w:r>
      <w:r w:rsidR="00F64F65">
        <w:rPr>
          <w:rFonts w:asciiTheme="majorBidi" w:hAnsiTheme="majorBidi" w:hint="cs"/>
          <w:szCs w:val="28"/>
          <w:rtl/>
        </w:rPr>
        <w:t xml:space="preserve"> أو منفخضة جداً حتى لا يؤثر ذلك على حساسية مراكز التذوق في اللسان عند التحكيم .</w:t>
      </w:r>
    </w:p>
    <w:p w:rsidR="007008DB" w:rsidRPr="001728F9" w:rsidRDefault="007008DB" w:rsidP="00DC1C3D">
      <w:pPr>
        <w:spacing w:line="276" w:lineRule="auto"/>
        <w:ind w:left="281"/>
        <w:contextualSpacing/>
        <w:jc w:val="both"/>
        <w:rPr>
          <w:rFonts w:asciiTheme="majorBidi" w:hAnsiTheme="majorBidi"/>
          <w:b/>
          <w:bCs/>
          <w:szCs w:val="28"/>
          <w:rtl/>
        </w:rPr>
      </w:pPr>
      <w:r w:rsidRPr="001728F9">
        <w:rPr>
          <w:rFonts w:asciiTheme="majorBidi" w:hAnsiTheme="majorBidi"/>
          <w:b/>
          <w:bCs/>
          <w:szCs w:val="28"/>
          <w:rtl/>
        </w:rPr>
        <w:t>تجانس العينات :</w:t>
      </w:r>
      <w:r w:rsidRPr="001728F9">
        <w:rPr>
          <w:rFonts w:asciiTheme="majorBidi" w:hAnsiTheme="majorBidi"/>
          <w:b/>
          <w:bCs/>
          <w:szCs w:val="28"/>
        </w:rPr>
        <w:t xml:space="preserve">Uniformity </w:t>
      </w:r>
      <w:r w:rsidRPr="001728F9">
        <w:rPr>
          <w:rFonts w:asciiTheme="majorBidi" w:hAnsiTheme="majorBidi"/>
          <w:b/>
          <w:bCs/>
          <w:szCs w:val="28"/>
          <w:rtl/>
        </w:rPr>
        <w:t xml:space="preserve"> </w:t>
      </w:r>
    </w:p>
    <w:p w:rsidR="00677863" w:rsidRPr="00E218BF" w:rsidRDefault="00F64F65" w:rsidP="00DC1C3D">
      <w:pPr>
        <w:spacing w:line="276" w:lineRule="auto"/>
        <w:ind w:left="281"/>
        <w:contextualSpacing/>
        <w:jc w:val="both"/>
        <w:rPr>
          <w:rFonts w:asciiTheme="majorBidi" w:hAnsiTheme="majorBidi"/>
          <w:szCs w:val="28"/>
          <w:rtl/>
        </w:rPr>
      </w:pPr>
      <w:r>
        <w:rPr>
          <w:rFonts w:asciiTheme="majorBidi" w:hAnsiTheme="majorBidi" w:hint="cs"/>
          <w:szCs w:val="28"/>
          <w:rtl/>
        </w:rPr>
        <w:t>من الضروري أن تكون العينات المعدة للتحكم متجانسة بقدر الامكان حتى تكون النتائج المتحصل عليها حقيقية . فعندما تكون العينات ذات حجم كبير ومطلوب التحك</w:t>
      </w:r>
      <w:r w:rsidR="0024431D">
        <w:rPr>
          <w:rFonts w:asciiTheme="majorBidi" w:hAnsiTheme="majorBidi" w:hint="cs"/>
          <w:szCs w:val="28"/>
          <w:rtl/>
        </w:rPr>
        <w:t>ي</w:t>
      </w:r>
      <w:r>
        <w:rPr>
          <w:rFonts w:asciiTheme="majorBidi" w:hAnsiTheme="majorBidi" w:hint="cs"/>
          <w:szCs w:val="28"/>
          <w:rtl/>
        </w:rPr>
        <w:t xml:space="preserve">م عليها من حيث الاختلافات في النهكة مثلا فيجب تجزئة العينات كبيرة الحجم إلى شرائح </w:t>
      </w:r>
      <w:r w:rsidR="00E428A4">
        <w:rPr>
          <w:rFonts w:asciiTheme="majorBidi" w:hAnsiTheme="majorBidi" w:hint="cs"/>
          <w:szCs w:val="28"/>
          <w:rtl/>
        </w:rPr>
        <w:t>صغيرة ثم خلطها بعناية للحصول على عينة أكثر تجان</w:t>
      </w:r>
      <w:r w:rsidR="0024431D">
        <w:rPr>
          <w:rFonts w:asciiTheme="majorBidi" w:hAnsiTheme="majorBidi" w:hint="cs"/>
          <w:szCs w:val="28"/>
          <w:rtl/>
        </w:rPr>
        <w:t xml:space="preserve">ساً . </w:t>
      </w:r>
    </w:p>
    <w:p w:rsidR="00462158" w:rsidRPr="001728F9" w:rsidRDefault="007008DB" w:rsidP="00DC1C3D">
      <w:pPr>
        <w:spacing w:line="276" w:lineRule="auto"/>
        <w:ind w:left="281"/>
        <w:contextualSpacing/>
        <w:jc w:val="both"/>
        <w:rPr>
          <w:rFonts w:asciiTheme="majorBidi" w:hAnsiTheme="majorBidi"/>
          <w:b/>
          <w:bCs/>
          <w:szCs w:val="28"/>
          <w:rtl/>
        </w:rPr>
      </w:pPr>
      <w:r w:rsidRPr="001728F9">
        <w:rPr>
          <w:rFonts w:asciiTheme="majorBidi" w:hAnsiTheme="majorBidi"/>
          <w:b/>
          <w:bCs/>
          <w:szCs w:val="28"/>
          <w:rtl/>
        </w:rPr>
        <w:t>ترقيم العينات :</w:t>
      </w:r>
      <w:r w:rsidRPr="001728F9">
        <w:rPr>
          <w:rFonts w:asciiTheme="majorBidi" w:hAnsiTheme="majorBidi"/>
          <w:b/>
          <w:bCs/>
          <w:szCs w:val="28"/>
        </w:rPr>
        <w:t xml:space="preserve">Coding </w:t>
      </w:r>
    </w:p>
    <w:p w:rsidR="007008DB" w:rsidRPr="00045C8F" w:rsidRDefault="00462158" w:rsidP="00DC1C3D">
      <w:pPr>
        <w:spacing w:line="276" w:lineRule="auto"/>
        <w:ind w:left="281"/>
        <w:contextualSpacing/>
        <w:jc w:val="both"/>
        <w:rPr>
          <w:rFonts w:asciiTheme="majorBidi" w:hAnsiTheme="majorBidi"/>
          <w:szCs w:val="28"/>
          <w:rtl/>
        </w:rPr>
      </w:pPr>
      <w:r>
        <w:rPr>
          <w:rFonts w:asciiTheme="majorBidi" w:hAnsiTheme="majorBidi" w:hint="cs"/>
          <w:szCs w:val="28"/>
          <w:rtl/>
        </w:rPr>
        <w:t xml:space="preserve">يجب ترقيم العنيات بالطريقة المناسبة والتي لا تجعل المحكمين يفهمون من طريقة ترتيبها اتجاهات التحكم ، فمثلا إذا رقمت العينات 1 ، 2 ،  3 ، أو أ ، ب ، ج فان ذلك يدل على أن 1 أو أ هي أفضل العينات يليها 2 أو ب وهكذا .. أو العكس . وعموما يفضل استخدام الارقام البسيطة الثلاثية العشوائية </w:t>
      </w:r>
      <w:r>
        <w:rPr>
          <w:rFonts w:asciiTheme="majorBidi" w:hAnsiTheme="majorBidi"/>
          <w:szCs w:val="28"/>
          <w:lang w:val="en-US"/>
        </w:rPr>
        <w:t>three digit random numbers</w:t>
      </w:r>
      <w:r w:rsidR="007008DB" w:rsidRPr="00045C8F">
        <w:rPr>
          <w:rFonts w:asciiTheme="majorBidi" w:hAnsiTheme="majorBidi"/>
          <w:szCs w:val="28"/>
          <w:rtl/>
        </w:rPr>
        <w:t xml:space="preserve"> </w:t>
      </w:r>
      <w:r>
        <w:rPr>
          <w:rFonts w:asciiTheme="majorBidi" w:hAnsiTheme="majorBidi" w:hint="cs"/>
          <w:szCs w:val="28"/>
          <w:rtl/>
        </w:rPr>
        <w:t>حتى يتعامل المحكمين مع العينات بدون تحيز .</w:t>
      </w:r>
    </w:p>
    <w:p w:rsidR="007008DB" w:rsidRPr="00FB5CDC" w:rsidRDefault="007008DB" w:rsidP="00DC1C3D">
      <w:pPr>
        <w:pStyle w:val="a4"/>
        <w:numPr>
          <w:ilvl w:val="0"/>
          <w:numId w:val="8"/>
        </w:numPr>
        <w:spacing w:line="276" w:lineRule="auto"/>
        <w:jc w:val="both"/>
        <w:rPr>
          <w:rFonts w:asciiTheme="majorBidi" w:hAnsiTheme="majorBidi"/>
          <w:b/>
          <w:bCs/>
          <w:szCs w:val="28"/>
        </w:rPr>
      </w:pPr>
      <w:r w:rsidRPr="00FB5CDC">
        <w:rPr>
          <w:rFonts w:asciiTheme="majorBidi" w:hAnsiTheme="majorBidi"/>
          <w:b/>
          <w:bCs/>
          <w:szCs w:val="28"/>
          <w:rtl/>
        </w:rPr>
        <w:t>المحكمين:</w:t>
      </w:r>
    </w:p>
    <w:p w:rsidR="007008DB" w:rsidRPr="00045C8F" w:rsidRDefault="007008DB" w:rsidP="00DC1C3D">
      <w:pPr>
        <w:spacing w:line="276" w:lineRule="auto"/>
        <w:ind w:left="281"/>
        <w:contextualSpacing/>
        <w:jc w:val="both"/>
        <w:rPr>
          <w:rFonts w:asciiTheme="majorBidi" w:hAnsiTheme="majorBidi"/>
          <w:szCs w:val="28"/>
          <w:rtl/>
        </w:rPr>
      </w:pPr>
      <w:r w:rsidRPr="00045C8F">
        <w:rPr>
          <w:rFonts w:asciiTheme="majorBidi" w:hAnsiTheme="majorBidi"/>
          <w:szCs w:val="28"/>
          <w:rtl/>
        </w:rPr>
        <w:t xml:space="preserve"> من منسوبات الكلية من أعضاء هيئة التدريس وطالبات الدراسات العليا.</w:t>
      </w:r>
    </w:p>
    <w:p w:rsidR="00D45894" w:rsidRDefault="007008DB" w:rsidP="00DC1C3D">
      <w:pPr>
        <w:spacing w:line="276" w:lineRule="auto"/>
        <w:ind w:left="-2"/>
        <w:contextualSpacing/>
        <w:jc w:val="both"/>
        <w:rPr>
          <w:rFonts w:asciiTheme="majorBidi" w:hAnsiTheme="majorBidi"/>
          <w:szCs w:val="28"/>
          <w:rtl/>
        </w:rPr>
      </w:pPr>
      <w:r w:rsidRPr="00045C8F">
        <w:rPr>
          <w:rFonts w:asciiTheme="majorBidi" w:hAnsiTheme="majorBidi"/>
          <w:szCs w:val="28"/>
          <w:rtl/>
        </w:rPr>
        <w:t xml:space="preserve">     عدد المحكمين: 15محكم . </w:t>
      </w:r>
    </w:p>
    <w:p w:rsidR="00FB5CDC" w:rsidRDefault="00FB5CDC" w:rsidP="00DC1C3D">
      <w:pPr>
        <w:spacing w:line="276" w:lineRule="auto"/>
        <w:ind w:left="-2"/>
        <w:contextualSpacing/>
        <w:jc w:val="both"/>
        <w:rPr>
          <w:rFonts w:asciiTheme="majorBidi" w:hAnsiTheme="majorBidi"/>
          <w:b/>
          <w:bCs/>
          <w:sz w:val="32"/>
          <w:rtl/>
        </w:rPr>
      </w:pPr>
    </w:p>
    <w:p w:rsidR="00FB5CDC" w:rsidRDefault="00FB5CDC" w:rsidP="00DC1C3D">
      <w:pPr>
        <w:spacing w:line="276" w:lineRule="auto"/>
        <w:ind w:left="-2"/>
        <w:contextualSpacing/>
        <w:jc w:val="both"/>
        <w:rPr>
          <w:rFonts w:asciiTheme="majorBidi" w:hAnsiTheme="majorBidi"/>
          <w:b/>
          <w:bCs/>
          <w:sz w:val="32"/>
          <w:rtl/>
        </w:rPr>
      </w:pPr>
    </w:p>
    <w:p w:rsidR="00094053" w:rsidRDefault="00094053" w:rsidP="00184AC0">
      <w:pPr>
        <w:spacing w:line="276" w:lineRule="auto"/>
        <w:ind w:left="0"/>
        <w:contextualSpacing/>
        <w:jc w:val="both"/>
        <w:rPr>
          <w:rFonts w:asciiTheme="majorBidi" w:hAnsiTheme="majorBidi"/>
          <w:b/>
          <w:bCs/>
          <w:sz w:val="32"/>
          <w:rtl/>
        </w:rPr>
      </w:pPr>
    </w:p>
    <w:p w:rsidR="00094053" w:rsidRDefault="00094053" w:rsidP="00DC1C3D">
      <w:pPr>
        <w:spacing w:line="276" w:lineRule="auto"/>
        <w:ind w:left="-2"/>
        <w:contextualSpacing/>
        <w:jc w:val="both"/>
        <w:rPr>
          <w:rFonts w:asciiTheme="majorBidi" w:hAnsiTheme="majorBidi"/>
          <w:b/>
          <w:bCs/>
          <w:sz w:val="32"/>
          <w:rtl/>
        </w:rPr>
      </w:pPr>
    </w:p>
    <w:p w:rsidR="00195C3E" w:rsidRPr="00D45894" w:rsidRDefault="00195C3E" w:rsidP="00195C3E">
      <w:pPr>
        <w:spacing w:line="276" w:lineRule="auto"/>
        <w:ind w:left="-2"/>
        <w:contextualSpacing/>
        <w:jc w:val="both"/>
        <w:rPr>
          <w:rFonts w:asciiTheme="majorBidi" w:hAnsiTheme="majorBidi"/>
          <w:szCs w:val="28"/>
          <w:lang w:val="en-US"/>
        </w:rPr>
      </w:pPr>
      <w:r>
        <w:rPr>
          <w:rFonts w:asciiTheme="majorBidi" w:hAnsiTheme="majorBidi" w:hint="cs"/>
          <w:b/>
          <w:bCs/>
          <w:sz w:val="32"/>
          <w:rtl/>
        </w:rPr>
        <w:t>الإختبارات الحسية</w:t>
      </w:r>
      <w:r>
        <w:rPr>
          <w:rFonts w:asciiTheme="majorBidi" w:hAnsiTheme="majorBidi"/>
          <w:szCs w:val="28"/>
          <w:lang w:val="en-US"/>
        </w:rPr>
        <w:t>:</w:t>
      </w:r>
    </w:p>
    <w:p w:rsidR="00195C3E" w:rsidRPr="00173FA8" w:rsidRDefault="00195C3E" w:rsidP="00195C3E">
      <w:pPr>
        <w:pStyle w:val="a7"/>
        <w:spacing w:line="276" w:lineRule="auto"/>
        <w:ind w:firstLine="905"/>
        <w:jc w:val="both"/>
        <w:rPr>
          <w:rFonts w:asciiTheme="majorBidi" w:hAnsiTheme="majorBidi"/>
          <w:color w:val="000000" w:themeColor="text1"/>
          <w:sz w:val="30"/>
          <w:szCs w:val="30"/>
          <w:u w:val="single"/>
          <w:rtl/>
        </w:rPr>
      </w:pPr>
      <w:r w:rsidRPr="00112DC5">
        <w:rPr>
          <w:rFonts w:asciiTheme="majorBidi" w:hAnsiTheme="majorBidi"/>
          <w:sz w:val="30"/>
          <w:szCs w:val="30"/>
          <w:rtl/>
        </w:rPr>
        <w:lastRenderedPageBreak/>
        <w:t xml:space="preserve">تم إعطاء كل إختبار من الإختبارات الحسية درجة معيارية (10درجات) </w:t>
      </w:r>
      <w:r>
        <w:rPr>
          <w:rFonts w:asciiTheme="majorBidi" w:hAnsiTheme="majorBidi" w:hint="cs"/>
          <w:sz w:val="30"/>
          <w:szCs w:val="30"/>
          <w:rtl/>
        </w:rPr>
        <w:br/>
      </w:r>
      <w:r w:rsidRPr="00112DC5">
        <w:rPr>
          <w:rFonts w:asciiTheme="majorBidi" w:hAnsiTheme="majorBidi"/>
          <w:sz w:val="30"/>
          <w:szCs w:val="30"/>
          <w:rtl/>
        </w:rPr>
        <w:t>وفي النهاية تم تجميع هذه الدرجات وحساب النسبة المئوية</w:t>
      </w:r>
      <w:r>
        <w:rPr>
          <w:rFonts w:asciiTheme="majorBidi" w:hAnsiTheme="majorBidi"/>
          <w:sz w:val="30"/>
          <w:szCs w:val="30"/>
          <w:rtl/>
        </w:rPr>
        <w:t xml:space="preserve"> للمنتج</w:t>
      </w:r>
      <w:r w:rsidRPr="00112DC5">
        <w:rPr>
          <w:rFonts w:asciiTheme="majorBidi" w:hAnsiTheme="majorBidi"/>
          <w:sz w:val="30"/>
          <w:szCs w:val="30"/>
          <w:rtl/>
        </w:rPr>
        <w:t xml:space="preserve"> تبعاً </w:t>
      </w:r>
      <w:r>
        <w:rPr>
          <w:rFonts w:asciiTheme="majorBidi" w:hAnsiTheme="majorBidi" w:hint="cs"/>
          <w:sz w:val="30"/>
          <w:szCs w:val="30"/>
          <w:rtl/>
        </w:rPr>
        <w:br/>
      </w:r>
      <w:r w:rsidRPr="00173FA8">
        <w:rPr>
          <w:rFonts w:asciiTheme="majorBidi" w:hAnsiTheme="majorBidi"/>
          <w:color w:val="000000" w:themeColor="text1"/>
          <w:sz w:val="30"/>
          <w:szCs w:val="30"/>
          <w:rtl/>
        </w:rPr>
        <w:t xml:space="preserve">للمعادلة </w:t>
      </w:r>
      <w:r w:rsidRPr="00146D4D">
        <w:rPr>
          <w:rFonts w:asciiTheme="majorBidi" w:hAnsiTheme="majorBidi"/>
          <w:color w:val="000000" w:themeColor="text1"/>
          <w:sz w:val="30"/>
          <w:szCs w:val="30"/>
          <w:rtl/>
        </w:rPr>
        <w:t xml:space="preserve">= </w:t>
      </w:r>
      <w:r w:rsidRPr="00173FA8">
        <w:rPr>
          <w:rFonts w:asciiTheme="majorBidi" w:hAnsiTheme="majorBidi"/>
          <w:color w:val="000000" w:themeColor="text1"/>
          <w:sz w:val="30"/>
          <w:szCs w:val="30"/>
          <w:u w:val="single"/>
          <w:rtl/>
        </w:rPr>
        <w:t>المجموع الكلي لمتوسطات الصفات ×100</w:t>
      </w:r>
    </w:p>
    <w:p w:rsidR="00195C3E" w:rsidRPr="00D45894" w:rsidRDefault="00195C3E" w:rsidP="00195C3E">
      <w:pPr>
        <w:pStyle w:val="a7"/>
        <w:spacing w:line="192" w:lineRule="auto"/>
        <w:jc w:val="both"/>
        <w:rPr>
          <w:rFonts w:asciiTheme="majorBidi" w:hAnsiTheme="majorBidi"/>
          <w:color w:val="000000" w:themeColor="text1"/>
          <w:sz w:val="30"/>
          <w:szCs w:val="30"/>
          <w:rtl/>
        </w:rPr>
      </w:pPr>
      <w:r w:rsidRPr="00173FA8">
        <w:rPr>
          <w:rFonts w:asciiTheme="majorBidi" w:hAnsiTheme="majorBidi"/>
          <w:color w:val="000000" w:themeColor="text1"/>
          <w:sz w:val="30"/>
          <w:szCs w:val="30"/>
          <w:rtl/>
        </w:rPr>
        <w:tab/>
      </w:r>
      <w:r w:rsidRPr="00173FA8">
        <w:rPr>
          <w:rFonts w:asciiTheme="majorBidi" w:hAnsiTheme="majorBidi" w:hint="cs"/>
          <w:color w:val="000000" w:themeColor="text1"/>
          <w:sz w:val="30"/>
          <w:szCs w:val="30"/>
          <w:rtl/>
        </w:rPr>
        <w:tab/>
      </w:r>
      <w:r w:rsidRPr="00173FA8">
        <w:rPr>
          <w:rFonts w:asciiTheme="majorBidi" w:hAnsiTheme="majorBidi"/>
          <w:color w:val="000000" w:themeColor="text1"/>
          <w:sz w:val="30"/>
          <w:szCs w:val="30"/>
          <w:rtl/>
        </w:rPr>
        <w:tab/>
      </w:r>
      <w:r w:rsidRPr="00173FA8">
        <w:rPr>
          <w:rFonts w:asciiTheme="majorBidi" w:hAnsiTheme="majorBidi" w:hint="cs"/>
          <w:color w:val="000000" w:themeColor="text1"/>
          <w:sz w:val="30"/>
          <w:szCs w:val="30"/>
          <w:rtl/>
        </w:rPr>
        <w:tab/>
        <w:t>90</w:t>
      </w:r>
    </w:p>
    <w:p w:rsidR="00195C3E" w:rsidRDefault="00195C3E" w:rsidP="00195C3E">
      <w:pPr>
        <w:pStyle w:val="a7"/>
        <w:spacing w:line="276" w:lineRule="auto"/>
        <w:ind w:firstLine="905"/>
        <w:jc w:val="both"/>
        <w:rPr>
          <w:rFonts w:asciiTheme="majorBidi" w:hAnsiTheme="majorBidi"/>
          <w:szCs w:val="28"/>
          <w:rtl/>
          <w:lang w:val="en-US"/>
        </w:rPr>
      </w:pPr>
      <w:r>
        <w:rPr>
          <w:rFonts w:asciiTheme="majorBidi" w:hAnsiTheme="majorBidi" w:hint="cs"/>
          <w:szCs w:val="28"/>
          <w:rtl/>
          <w:lang w:val="en-US"/>
        </w:rPr>
        <w:t>تم استخدام الحاسب الآلي لتحليل النتائج عن طريق برنامج (ٍ</w:t>
      </w:r>
      <w:r>
        <w:rPr>
          <w:rFonts w:asciiTheme="majorBidi" w:hAnsiTheme="majorBidi"/>
          <w:szCs w:val="28"/>
          <w:lang w:val="en-US"/>
        </w:rPr>
        <w:t>SPSS</w:t>
      </w:r>
      <w:r>
        <w:rPr>
          <w:rFonts w:asciiTheme="majorBidi" w:hAnsiTheme="majorBidi" w:hint="cs"/>
          <w:szCs w:val="28"/>
          <w:rtl/>
          <w:lang w:val="en-US"/>
        </w:rPr>
        <w:t xml:space="preserve">) إصدار 10 وبرنامج </w:t>
      </w:r>
      <w:r>
        <w:rPr>
          <w:rFonts w:asciiTheme="majorBidi" w:hAnsiTheme="majorBidi"/>
          <w:szCs w:val="28"/>
          <w:lang w:val="en-US"/>
        </w:rPr>
        <w:t>Excell Office XP</w:t>
      </w:r>
      <w:r>
        <w:rPr>
          <w:rFonts w:asciiTheme="majorBidi" w:hAnsiTheme="majorBidi" w:hint="cs"/>
          <w:szCs w:val="28"/>
          <w:rtl/>
          <w:lang w:val="en-US"/>
        </w:rPr>
        <w:t xml:space="preserve"> </w:t>
      </w:r>
      <w:r w:rsidRPr="00045C8F">
        <w:rPr>
          <w:rFonts w:asciiTheme="majorBidi" w:hAnsiTheme="majorBidi"/>
          <w:szCs w:val="28"/>
          <w:rtl/>
          <w:lang w:val="en-US"/>
        </w:rPr>
        <w:t>وتم إستخدام تحليل التباين ذو الإتجاه الواحد</w:t>
      </w:r>
      <w:r>
        <w:rPr>
          <w:rFonts w:asciiTheme="majorBidi" w:hAnsiTheme="majorBidi" w:hint="cs"/>
          <w:szCs w:val="28"/>
          <w:rtl/>
          <w:lang w:val="en-US"/>
        </w:rPr>
        <w:t xml:space="preserve"> </w:t>
      </w:r>
      <w:r w:rsidRPr="00045C8F">
        <w:rPr>
          <w:rFonts w:asciiTheme="majorBidi" w:hAnsiTheme="majorBidi"/>
          <w:szCs w:val="28"/>
          <w:rtl/>
          <w:lang w:val="en-US"/>
        </w:rPr>
        <w:t>(</w:t>
      </w:r>
      <w:r w:rsidRPr="00045C8F">
        <w:rPr>
          <w:rFonts w:asciiTheme="majorBidi" w:hAnsiTheme="majorBidi"/>
          <w:szCs w:val="28"/>
          <w:lang w:val="en-US"/>
        </w:rPr>
        <w:t>ANOVA</w:t>
      </w:r>
      <w:r w:rsidRPr="00045C8F">
        <w:rPr>
          <w:rFonts w:asciiTheme="majorBidi" w:hAnsiTheme="majorBidi"/>
          <w:szCs w:val="28"/>
          <w:rtl/>
          <w:lang w:val="en-US"/>
        </w:rPr>
        <w:t>) للتعرف على دلالة الفروق بين المنتجات المختلفة وتم إستخدام إختبار أقل درجة معنوية(</w:t>
      </w:r>
      <w:r w:rsidRPr="00045C8F">
        <w:rPr>
          <w:rFonts w:asciiTheme="majorBidi" w:hAnsiTheme="majorBidi"/>
          <w:szCs w:val="28"/>
          <w:lang w:val="en-US"/>
        </w:rPr>
        <w:t xml:space="preserve">LSD </w:t>
      </w:r>
      <w:r w:rsidRPr="00045C8F">
        <w:rPr>
          <w:rFonts w:asciiTheme="majorBidi" w:hAnsiTheme="majorBidi"/>
          <w:szCs w:val="28"/>
          <w:rtl/>
          <w:lang w:val="en-US"/>
        </w:rPr>
        <w:t>) للتعرف على الفروق بين المتوسطات المختلفة</w:t>
      </w:r>
      <w:r>
        <w:rPr>
          <w:rFonts w:asciiTheme="majorBidi" w:hAnsiTheme="majorBidi" w:hint="cs"/>
          <w:szCs w:val="28"/>
          <w:rtl/>
          <w:lang w:val="en-US"/>
        </w:rPr>
        <w:t xml:space="preserve"> (الزعبي والطلافحة,2003)</w:t>
      </w:r>
      <w:r w:rsidRPr="00045C8F">
        <w:rPr>
          <w:rFonts w:asciiTheme="majorBidi" w:hAnsiTheme="majorBidi"/>
          <w:szCs w:val="28"/>
          <w:rtl/>
          <w:lang w:val="en-US"/>
        </w:rPr>
        <w:t>.</w:t>
      </w:r>
    </w:p>
    <w:tbl>
      <w:tblPr>
        <w:tblStyle w:val="a3"/>
        <w:bidiVisual/>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60"/>
      </w:tblGrid>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متوسط العينة </w:t>
            </w:r>
          </w:p>
        </w:tc>
        <w:tc>
          <w:tcPr>
            <w:tcW w:w="4360" w:type="dxa"/>
          </w:tcPr>
          <w:p w:rsidR="00195C3E" w:rsidRDefault="00195C3E" w:rsidP="00FC7421">
            <w:pPr>
              <w:pStyle w:val="a7"/>
              <w:bidi w:val="0"/>
              <w:spacing w:line="276" w:lineRule="auto"/>
              <w:ind w:left="0"/>
              <w:jc w:val="both"/>
              <w:rPr>
                <w:rFonts w:asciiTheme="majorBidi" w:hAnsiTheme="majorBidi"/>
                <w:szCs w:val="28"/>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التباين </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الانحراف المعياري</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فترة ثقة للمتوسط باستخدام عينات صغيرة </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الخطأ المعياري </w:t>
            </w:r>
            <w:r>
              <w:rPr>
                <w:rFonts w:asciiTheme="majorBidi" w:hAnsiTheme="majorBidi"/>
                <w:szCs w:val="28"/>
                <w:lang w:val="en-US"/>
              </w:rPr>
              <w:t>Standard Error</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اختبارات للعينة المزدوجة </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احصاء الاختبار </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حيث </w:t>
            </w:r>
            <w:r>
              <w:rPr>
                <w:rFonts w:asciiTheme="majorBidi" w:hAnsiTheme="majorBidi"/>
                <w:szCs w:val="28"/>
                <w:lang w:val="en-US"/>
              </w:rPr>
              <w:t xml:space="preserve">d </w:t>
            </w:r>
            <w:r>
              <w:rPr>
                <w:rFonts w:asciiTheme="majorBidi" w:hAnsiTheme="majorBidi" w:hint="cs"/>
                <w:szCs w:val="28"/>
                <w:rtl/>
                <w:lang w:val="en-US"/>
              </w:rPr>
              <w:t xml:space="preserve"> هي الوسط الحساب للفروق في العينة</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szCs w:val="28"/>
                <w:lang w:val="en-US"/>
              </w:rPr>
              <w:t>d</w:t>
            </w:r>
            <w:r>
              <w:rPr>
                <w:rFonts w:asciiTheme="majorBidi" w:hAnsiTheme="majorBidi" w:hint="cs"/>
                <w:szCs w:val="28"/>
                <w:rtl/>
                <w:lang w:val="en-US"/>
              </w:rPr>
              <w:t xml:space="preserve">  هي الانحراف المعياري للفروق في العينة </w:t>
            </w: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حيث . </w:t>
            </w:r>
            <w:r>
              <w:rPr>
                <w:rFonts w:asciiTheme="majorBidi" w:hAnsiTheme="majorBidi"/>
                <w:szCs w:val="28"/>
                <w:lang w:val="en-US"/>
              </w:rPr>
              <w:t>SSTr</w:t>
            </w:r>
            <w:r>
              <w:rPr>
                <w:rFonts w:asciiTheme="majorBidi" w:hAnsiTheme="majorBidi" w:hint="cs"/>
                <w:szCs w:val="28"/>
                <w:rtl/>
                <w:lang w:val="en-US"/>
              </w:rPr>
              <w:t xml:space="preserve"> هو مجموع مربعات المعالجات</w:t>
            </w:r>
          </w:p>
        </w:tc>
        <w:tc>
          <w:tcPr>
            <w:tcW w:w="4360" w:type="dxa"/>
          </w:tcPr>
          <w:p w:rsidR="00195C3E" w:rsidRDefault="00195C3E" w:rsidP="00FC7421">
            <w:pPr>
              <w:pStyle w:val="a7"/>
              <w:spacing w:line="276" w:lineRule="auto"/>
              <w:ind w:left="0"/>
              <w:jc w:val="both"/>
              <w:rPr>
                <w:rFonts w:asciiTheme="majorBidi" w:hAnsiTheme="majorBidi"/>
                <w:szCs w:val="28"/>
                <w:lang w:val="en-US"/>
              </w:rPr>
            </w:pPr>
            <w:r>
              <w:rPr>
                <w:rFonts w:asciiTheme="majorBidi" w:hAnsiTheme="majorBidi"/>
                <w:szCs w:val="28"/>
                <w:lang w:val="en-US"/>
              </w:rPr>
              <w:t>SSTr = Sum of squares of treatment.</w:t>
            </w: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مجموع مربعات الخطأ </w:t>
            </w:r>
          </w:p>
        </w:tc>
        <w:tc>
          <w:tcPr>
            <w:tcW w:w="4360" w:type="dxa"/>
          </w:tcPr>
          <w:p w:rsidR="00195C3E" w:rsidRDefault="00354458" w:rsidP="00354458">
            <w:pPr>
              <w:pStyle w:val="a7"/>
              <w:bidi w:val="0"/>
              <w:spacing w:line="276" w:lineRule="auto"/>
              <w:ind w:left="0"/>
              <w:jc w:val="both"/>
              <w:rPr>
                <w:rFonts w:asciiTheme="majorBidi" w:hAnsiTheme="majorBidi"/>
                <w:szCs w:val="28"/>
                <w:lang w:val="en-US"/>
              </w:rPr>
            </w:pPr>
            <w:r>
              <w:rPr>
                <w:rFonts w:asciiTheme="majorBidi" w:hAnsiTheme="majorBidi"/>
                <w:szCs w:val="28"/>
                <w:lang w:val="en-US"/>
              </w:rPr>
              <w:t>SSE = Sum of squares for Error.</w:t>
            </w: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r>
              <w:rPr>
                <w:rFonts w:asciiTheme="majorBidi" w:hAnsiTheme="majorBidi" w:hint="cs"/>
                <w:szCs w:val="28"/>
                <w:rtl/>
                <w:lang w:val="en-US"/>
              </w:rPr>
              <w:t xml:space="preserve">مجموع المربعات الكلية </w:t>
            </w:r>
          </w:p>
        </w:tc>
        <w:tc>
          <w:tcPr>
            <w:tcW w:w="4360" w:type="dxa"/>
          </w:tcPr>
          <w:p w:rsidR="00195C3E" w:rsidRDefault="00354458" w:rsidP="00354458">
            <w:pPr>
              <w:pStyle w:val="a7"/>
              <w:bidi w:val="0"/>
              <w:spacing w:line="276" w:lineRule="auto"/>
              <w:ind w:left="0"/>
              <w:jc w:val="both"/>
              <w:rPr>
                <w:rFonts w:asciiTheme="majorBidi" w:hAnsiTheme="majorBidi"/>
                <w:szCs w:val="28"/>
                <w:lang w:val="en-US"/>
              </w:rPr>
            </w:pPr>
            <w:r>
              <w:rPr>
                <w:rFonts w:asciiTheme="majorBidi" w:hAnsiTheme="majorBidi"/>
                <w:szCs w:val="28"/>
                <w:lang w:val="en-US"/>
              </w:rPr>
              <w:t>SSTO = Sum of squares of Total</w:t>
            </w:r>
          </w:p>
        </w:tc>
      </w:tr>
      <w:tr w:rsidR="00195C3E" w:rsidTr="00FC7421">
        <w:tc>
          <w:tcPr>
            <w:tcW w:w="4359" w:type="dxa"/>
          </w:tcPr>
          <w:p w:rsidR="00195C3E" w:rsidRDefault="00195C3E" w:rsidP="00FC7421">
            <w:pPr>
              <w:pStyle w:val="a7"/>
              <w:spacing w:line="276" w:lineRule="auto"/>
              <w:ind w:left="0"/>
              <w:jc w:val="both"/>
              <w:rPr>
                <w:rFonts w:asciiTheme="majorBidi" w:hAnsiTheme="majorBidi"/>
                <w:szCs w:val="28"/>
                <w:rtl/>
                <w:lang w:val="en-US"/>
              </w:rPr>
            </w:pPr>
          </w:p>
        </w:tc>
        <w:tc>
          <w:tcPr>
            <w:tcW w:w="4360" w:type="dxa"/>
          </w:tcPr>
          <w:p w:rsidR="00195C3E" w:rsidRDefault="00195C3E" w:rsidP="00FC7421">
            <w:pPr>
              <w:pStyle w:val="a7"/>
              <w:spacing w:line="276" w:lineRule="auto"/>
              <w:ind w:left="0"/>
              <w:jc w:val="both"/>
              <w:rPr>
                <w:rFonts w:asciiTheme="majorBidi" w:hAnsiTheme="majorBidi"/>
                <w:szCs w:val="28"/>
                <w:rtl/>
                <w:lang w:val="en-US"/>
              </w:rPr>
            </w:pPr>
          </w:p>
        </w:tc>
      </w:tr>
    </w:tbl>
    <w:p w:rsidR="00354458" w:rsidRDefault="00354458" w:rsidP="00195C3E">
      <w:pPr>
        <w:pStyle w:val="a7"/>
        <w:spacing w:line="276" w:lineRule="auto"/>
        <w:ind w:firstLine="55"/>
        <w:jc w:val="both"/>
        <w:rPr>
          <w:rFonts w:asciiTheme="majorBidi" w:hAnsiTheme="majorBidi"/>
          <w:szCs w:val="28"/>
          <w:rtl/>
          <w:lang w:val="en-US"/>
        </w:rPr>
      </w:pPr>
    </w:p>
    <w:p w:rsidR="00354458" w:rsidRDefault="00354458" w:rsidP="00195C3E">
      <w:pPr>
        <w:pStyle w:val="a7"/>
        <w:spacing w:line="276" w:lineRule="auto"/>
        <w:ind w:firstLine="55"/>
        <w:jc w:val="both"/>
        <w:rPr>
          <w:rFonts w:asciiTheme="majorBidi" w:hAnsiTheme="majorBidi"/>
          <w:szCs w:val="28"/>
          <w:rtl/>
          <w:lang w:val="en-US"/>
        </w:rPr>
      </w:pPr>
    </w:p>
    <w:p w:rsidR="00354458" w:rsidRDefault="00354458" w:rsidP="00195C3E">
      <w:pPr>
        <w:pStyle w:val="a7"/>
        <w:spacing w:line="276" w:lineRule="auto"/>
        <w:ind w:firstLine="55"/>
        <w:jc w:val="both"/>
        <w:rPr>
          <w:rFonts w:asciiTheme="majorBidi" w:hAnsiTheme="majorBidi"/>
          <w:szCs w:val="28"/>
          <w:rtl/>
          <w:lang w:val="en-US"/>
        </w:rPr>
      </w:pPr>
    </w:p>
    <w:p w:rsidR="00354458" w:rsidRDefault="00354458" w:rsidP="00195C3E">
      <w:pPr>
        <w:pStyle w:val="a7"/>
        <w:spacing w:line="276" w:lineRule="auto"/>
        <w:ind w:firstLine="55"/>
        <w:jc w:val="both"/>
        <w:rPr>
          <w:rFonts w:asciiTheme="majorBidi" w:hAnsiTheme="majorBidi"/>
          <w:szCs w:val="28"/>
          <w:rtl/>
          <w:lang w:val="en-US"/>
        </w:rPr>
      </w:pP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hint="cs"/>
          <w:szCs w:val="28"/>
          <w:rtl/>
          <w:lang w:val="en-US"/>
        </w:rPr>
        <w:t>متى تكون العلاقة معنوية أو غير معنوية لأي إختبار إحصائي :-</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hint="cs"/>
          <w:szCs w:val="28"/>
          <w:rtl/>
          <w:lang w:val="en-US"/>
        </w:rPr>
        <w:lastRenderedPageBreak/>
        <w:t xml:space="preserve">أكبر من قيمة أقل مستوى دلالة </w:t>
      </w:r>
      <w:r>
        <w:rPr>
          <w:rFonts w:asciiTheme="majorBidi" w:hAnsiTheme="majorBidi" w:cstheme="majorBidi"/>
          <w:szCs w:val="28"/>
          <w:lang w:val="en-US"/>
        </w:rPr>
        <w:t>α</w:t>
      </w:r>
      <w:r>
        <w:rPr>
          <w:rFonts w:asciiTheme="majorBidi" w:hAnsiTheme="majorBidi"/>
          <w:szCs w:val="28"/>
          <w:lang w:val="en-US"/>
        </w:rPr>
        <w:t xml:space="preserve">    </w:t>
      </w:r>
      <w:r>
        <w:rPr>
          <w:rFonts w:asciiTheme="majorBidi" w:hAnsiTheme="majorBidi" w:hint="cs"/>
          <w:szCs w:val="28"/>
          <w:rtl/>
          <w:lang w:val="en-US"/>
        </w:rPr>
        <w:t xml:space="preserve"> إذا كان مستوى المعنوية  = 0,05 </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szCs w:val="28"/>
          <w:lang w:val="en-US"/>
        </w:rPr>
        <w:t xml:space="preserve">P- Value </w:t>
      </w:r>
      <w:r>
        <w:rPr>
          <w:rFonts w:asciiTheme="majorBidi" w:hAnsiTheme="majorBidi" w:hint="cs"/>
          <w:szCs w:val="28"/>
          <w:rtl/>
          <w:lang w:val="en-US"/>
        </w:rPr>
        <w:t xml:space="preserve">   </w:t>
      </w: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Pr>
          <w:rFonts w:asciiTheme="majorBidi" w:hAnsiTheme="majorBidi" w:hint="cs"/>
          <w:szCs w:val="28"/>
          <w:rtl/>
          <w:lang w:val="en-US"/>
        </w:rPr>
        <w:t xml:space="preserve">      الفرق معنوي أو دال . </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hint="cs"/>
          <w:szCs w:val="28"/>
          <w:rtl/>
          <w:lang w:val="en-US"/>
        </w:rPr>
        <w:t xml:space="preserve">اقل من قيمة أقل مستوى دلالة </w:t>
      </w:r>
      <w:r>
        <w:rPr>
          <w:rFonts w:asciiTheme="majorBidi" w:hAnsiTheme="majorBidi"/>
          <w:szCs w:val="28"/>
          <w:rtl/>
          <w:lang w:val="en-US"/>
        </w:rPr>
        <w:tab/>
      </w:r>
      <w:r>
        <w:rPr>
          <w:rFonts w:asciiTheme="majorBidi" w:hAnsiTheme="majorBidi" w:hint="cs"/>
          <w:szCs w:val="28"/>
          <w:rtl/>
          <w:lang w:val="en-US"/>
        </w:rPr>
        <w:t xml:space="preserve">  </w:t>
      </w:r>
      <w:r>
        <w:rPr>
          <w:rFonts w:asciiTheme="majorBidi" w:hAnsiTheme="majorBidi" w:cstheme="majorBidi"/>
          <w:szCs w:val="28"/>
          <w:rtl/>
          <w:lang w:val="en-US"/>
        </w:rPr>
        <w:t>α</w:t>
      </w:r>
      <w:r>
        <w:rPr>
          <w:rFonts w:asciiTheme="majorBidi" w:hAnsiTheme="majorBidi" w:hint="cs"/>
          <w:szCs w:val="28"/>
          <w:rtl/>
          <w:lang w:val="en-US"/>
        </w:rPr>
        <w:t xml:space="preserve">  إذا كان مستوى المعنوية = 0,05</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hint="cs"/>
          <w:szCs w:val="28"/>
          <w:rtl/>
          <w:lang w:val="en-US"/>
        </w:rPr>
        <w:t>الفرق معنوي أو دال .</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hint="cs"/>
          <w:szCs w:val="28"/>
          <w:rtl/>
          <w:lang w:val="en-US"/>
        </w:rPr>
        <w:t xml:space="preserve"> أكبر من قيمة أقل مستوى دلالة </w:t>
      </w:r>
      <w:r>
        <w:rPr>
          <w:rFonts w:asciiTheme="majorBidi" w:hAnsiTheme="majorBidi"/>
          <w:szCs w:val="28"/>
          <w:lang w:val="en-US"/>
        </w:rPr>
        <w:t xml:space="preserve">  </w:t>
      </w:r>
      <w:r>
        <w:rPr>
          <w:rFonts w:asciiTheme="majorBidi" w:hAnsiTheme="majorBidi" w:cstheme="majorBidi"/>
          <w:szCs w:val="28"/>
          <w:lang w:val="en-US"/>
        </w:rPr>
        <w:t>α</w:t>
      </w:r>
      <w:r>
        <w:rPr>
          <w:rFonts w:asciiTheme="majorBidi" w:hAnsiTheme="majorBidi"/>
          <w:szCs w:val="28"/>
          <w:lang w:val="en-US"/>
        </w:rPr>
        <w:t xml:space="preserve">  </w:t>
      </w:r>
      <w:r>
        <w:rPr>
          <w:rFonts w:asciiTheme="majorBidi" w:hAnsiTheme="majorBidi" w:hint="cs"/>
          <w:szCs w:val="28"/>
          <w:rtl/>
          <w:lang w:val="en-US"/>
        </w:rPr>
        <w:t>إذا كان مستوى المعنوية = 0,01</w:t>
      </w:r>
    </w:p>
    <w:p w:rsidR="00195C3E" w:rsidRDefault="00195C3E" w:rsidP="00195C3E">
      <w:pPr>
        <w:pStyle w:val="a7"/>
        <w:spacing w:line="276" w:lineRule="auto"/>
        <w:ind w:firstLine="55"/>
        <w:jc w:val="both"/>
        <w:rPr>
          <w:rFonts w:asciiTheme="majorBidi" w:hAnsiTheme="majorBidi"/>
          <w:szCs w:val="28"/>
          <w:rtl/>
          <w:lang w:val="en-US"/>
        </w:rPr>
      </w:pPr>
      <w:r>
        <w:rPr>
          <w:rFonts w:asciiTheme="majorBidi" w:hAnsiTheme="majorBidi"/>
          <w:szCs w:val="28"/>
          <w:lang w:val="en-US"/>
        </w:rPr>
        <w:t xml:space="preserve">P- Value </w:t>
      </w:r>
      <w:r>
        <w:rPr>
          <w:rFonts w:asciiTheme="majorBidi" w:hAnsiTheme="majorBidi" w:hint="cs"/>
          <w:szCs w:val="28"/>
          <w:rtl/>
          <w:lang w:val="en-US"/>
        </w:rPr>
        <w:t xml:space="preserve">   </w:t>
      </w:r>
      <w:r>
        <w:rPr>
          <w:rFonts w:asciiTheme="majorBidi" w:hAnsiTheme="majorBidi"/>
          <w:szCs w:val="28"/>
          <w:rtl/>
          <w:lang w:val="en-US"/>
        </w:rPr>
        <w:tab/>
      </w:r>
      <w:r>
        <w:rPr>
          <w:rFonts w:asciiTheme="majorBidi" w:hAnsiTheme="majorBidi" w:hint="cs"/>
          <w:szCs w:val="28"/>
          <w:rtl/>
          <w:lang w:val="en-US"/>
        </w:rPr>
        <w:tab/>
      </w:r>
      <w:r>
        <w:rPr>
          <w:rFonts w:asciiTheme="majorBidi" w:hAnsiTheme="majorBidi"/>
          <w:szCs w:val="28"/>
          <w:rtl/>
          <w:lang w:val="en-US"/>
        </w:rPr>
        <w:tab/>
      </w:r>
      <w:r>
        <w:rPr>
          <w:rFonts w:asciiTheme="majorBidi" w:hAnsiTheme="majorBidi" w:hint="cs"/>
          <w:szCs w:val="28"/>
          <w:rtl/>
          <w:lang w:val="en-US"/>
        </w:rPr>
        <w:tab/>
        <w:t xml:space="preserve">فرق معنوي عالي الدلالة . </w:t>
      </w:r>
    </w:p>
    <w:p w:rsidR="00C97A1F" w:rsidRPr="00195C3E" w:rsidRDefault="00C97A1F" w:rsidP="00DC1C3D">
      <w:pPr>
        <w:bidi w:val="0"/>
        <w:ind w:left="0"/>
        <w:jc w:val="both"/>
        <w:rPr>
          <w:b/>
          <w:bCs/>
          <w:sz w:val="40"/>
          <w:szCs w:val="40"/>
          <w:rtl/>
          <w:lang w:val="en-US"/>
        </w:rPr>
      </w:pPr>
    </w:p>
    <w:p w:rsidR="00754A08" w:rsidRPr="00754A08" w:rsidRDefault="00754A08" w:rsidP="00DC1C3D">
      <w:pPr>
        <w:bidi w:val="0"/>
        <w:ind w:left="0"/>
        <w:jc w:val="both"/>
        <w:rPr>
          <w:b/>
          <w:bCs/>
          <w:sz w:val="40"/>
          <w:szCs w:val="40"/>
          <w:rtl/>
          <w:lang w:val="en-US"/>
        </w:rPr>
      </w:pPr>
    </w:p>
    <w:p w:rsidR="00C97A1F" w:rsidRDefault="00C97A1F" w:rsidP="00DC1C3D">
      <w:pPr>
        <w:jc w:val="both"/>
        <w:rPr>
          <w:rFonts w:cs="mohammad bold art 1"/>
          <w:sz w:val="42"/>
          <w:szCs w:val="42"/>
          <w:rtl/>
        </w:rPr>
      </w:pPr>
    </w:p>
    <w:p w:rsidR="005A0C07" w:rsidRDefault="005A0C07" w:rsidP="00DC1C3D">
      <w:pPr>
        <w:jc w:val="both"/>
        <w:rPr>
          <w:rFonts w:cs="mohammad bold art 1"/>
          <w:b/>
          <w:bCs/>
          <w:sz w:val="42"/>
          <w:szCs w:val="42"/>
          <w:rtl/>
        </w:rPr>
      </w:pPr>
    </w:p>
    <w:p w:rsidR="00B329D0" w:rsidRDefault="00B329D0" w:rsidP="00DC1C3D">
      <w:pPr>
        <w:jc w:val="both"/>
        <w:rPr>
          <w:rFonts w:cs="mohammad bold art 1"/>
          <w:b/>
          <w:bCs/>
          <w:sz w:val="42"/>
          <w:szCs w:val="42"/>
          <w:rtl/>
        </w:rPr>
      </w:pPr>
    </w:p>
    <w:p w:rsidR="00B329D0" w:rsidRDefault="00B329D0" w:rsidP="00DC1C3D">
      <w:pPr>
        <w:jc w:val="both"/>
        <w:rPr>
          <w:rFonts w:cs="mohammad bold art 1"/>
          <w:b/>
          <w:bCs/>
          <w:sz w:val="42"/>
          <w:szCs w:val="42"/>
          <w:rtl/>
        </w:rPr>
      </w:pPr>
    </w:p>
    <w:p w:rsidR="005A0C07" w:rsidRDefault="005A0C07" w:rsidP="00DC1C3D">
      <w:pPr>
        <w:jc w:val="both"/>
        <w:rPr>
          <w:rFonts w:cs="mohammad bold art 1"/>
          <w:b/>
          <w:bCs/>
          <w:sz w:val="42"/>
          <w:szCs w:val="42"/>
          <w:rtl/>
        </w:rPr>
      </w:pPr>
    </w:p>
    <w:p w:rsidR="00C97A1F" w:rsidRDefault="00C97A1F" w:rsidP="008B298C">
      <w:pPr>
        <w:bidi w:val="0"/>
        <w:ind w:left="0"/>
        <w:jc w:val="center"/>
        <w:rPr>
          <w:rFonts w:asciiTheme="majorBidi" w:hAnsiTheme="majorBidi" w:cstheme="majorBidi"/>
          <w:sz w:val="40"/>
          <w:szCs w:val="40"/>
          <w:rtl/>
          <w:lang w:val="en-US"/>
        </w:rPr>
      </w:pPr>
      <w:r>
        <w:rPr>
          <w:rFonts w:asciiTheme="majorBidi" w:hAnsiTheme="majorBidi" w:cstheme="majorBidi"/>
          <w:sz w:val="40"/>
          <w:szCs w:val="40"/>
          <w:rtl/>
          <w:lang w:val="en-US"/>
        </w:rPr>
        <w:br w:type="page"/>
      </w:r>
    </w:p>
    <w:p w:rsidR="00A87F1F" w:rsidRDefault="00A87F1F" w:rsidP="008B298C">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Pr="00535244" w:rsidRDefault="00A87F1F" w:rsidP="00A87F1F">
      <w:pPr>
        <w:jc w:val="center"/>
        <w:rPr>
          <w:rFonts w:cs="Diwani Simple Striped"/>
          <w:b/>
          <w:bCs/>
          <w:sz w:val="52"/>
          <w:szCs w:val="52"/>
          <w:rtl/>
        </w:rPr>
      </w:pPr>
      <w:r w:rsidRPr="00535244">
        <w:rPr>
          <w:rFonts w:cs="Diwani Simple Striped" w:hint="cs"/>
          <w:b/>
          <w:bCs/>
          <w:sz w:val="52"/>
          <w:szCs w:val="52"/>
          <w:rtl/>
        </w:rPr>
        <w:t>الفصل الرابع</w:t>
      </w:r>
    </w:p>
    <w:p w:rsidR="00A87F1F" w:rsidRDefault="00A87F1F" w:rsidP="00A87F1F">
      <w:pPr>
        <w:contextualSpacing/>
        <w:jc w:val="center"/>
        <w:rPr>
          <w:rFonts w:cs="mohammad bold art 1"/>
          <w:b/>
          <w:bCs/>
          <w:sz w:val="42"/>
          <w:szCs w:val="42"/>
          <w:rtl/>
        </w:rPr>
      </w:pPr>
    </w:p>
    <w:p w:rsidR="00A87F1F" w:rsidRPr="005D17BB" w:rsidRDefault="00A87F1F" w:rsidP="00A87F1F">
      <w:pPr>
        <w:contextualSpacing/>
        <w:jc w:val="center"/>
        <w:rPr>
          <w:rFonts w:ascii="Lotus Linotype" w:hAnsi="Lotus Linotype" w:cs="mohammad bold art 1"/>
          <w:b/>
          <w:bCs/>
          <w:sz w:val="42"/>
          <w:szCs w:val="42"/>
          <w:rtl/>
        </w:rPr>
      </w:pPr>
      <w:r w:rsidRPr="005D17BB">
        <w:rPr>
          <w:rFonts w:cs="mohammad bold art 1" w:hint="cs"/>
          <w:b/>
          <w:bCs/>
          <w:sz w:val="42"/>
          <w:szCs w:val="42"/>
          <w:rtl/>
        </w:rPr>
        <w:t>النتائج</w:t>
      </w:r>
    </w:p>
    <w:p w:rsidR="00A87F1F" w:rsidRPr="00A12DE5" w:rsidRDefault="00A87F1F" w:rsidP="00A87F1F">
      <w:pPr>
        <w:bidi w:val="0"/>
        <w:ind w:left="0"/>
        <w:jc w:val="center"/>
        <w:rPr>
          <w:b/>
          <w:bCs/>
          <w:sz w:val="40"/>
          <w:szCs w:val="40"/>
          <w:lang w:val="en-US"/>
        </w:rPr>
      </w:pPr>
      <w:r>
        <w:rPr>
          <w:b/>
          <w:bCs/>
          <w:sz w:val="40"/>
          <w:szCs w:val="40"/>
        </w:rPr>
        <w:t>Results</w:t>
      </w: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rsidP="00A87F1F">
      <w:pPr>
        <w:bidi w:val="0"/>
        <w:ind w:left="0"/>
        <w:jc w:val="center"/>
        <w:rPr>
          <w:b/>
          <w:bCs/>
          <w:sz w:val="24"/>
          <w:szCs w:val="28"/>
          <w:lang w:val="en-US"/>
        </w:rPr>
      </w:pPr>
    </w:p>
    <w:p w:rsidR="00A87F1F" w:rsidRDefault="00A87F1F">
      <w:pPr>
        <w:bidi w:val="0"/>
        <w:ind w:left="0"/>
        <w:jc w:val="both"/>
        <w:rPr>
          <w:b/>
          <w:bCs/>
          <w:sz w:val="24"/>
          <w:szCs w:val="28"/>
          <w:lang w:val="en-US"/>
        </w:rPr>
      </w:pPr>
      <w:r>
        <w:rPr>
          <w:b/>
          <w:bCs/>
          <w:sz w:val="24"/>
          <w:szCs w:val="28"/>
          <w:lang w:val="en-US"/>
        </w:rPr>
        <w:br w:type="page"/>
      </w:r>
    </w:p>
    <w:p w:rsidR="008A43CF" w:rsidRPr="00596541" w:rsidRDefault="008A43CF" w:rsidP="00A87F1F">
      <w:pPr>
        <w:bidi w:val="0"/>
        <w:ind w:left="0"/>
        <w:jc w:val="center"/>
        <w:rPr>
          <w:b/>
          <w:bCs/>
          <w:sz w:val="24"/>
          <w:szCs w:val="28"/>
          <w:lang w:val="en-US"/>
        </w:rPr>
      </w:pPr>
      <w:r w:rsidRPr="00AC602A">
        <w:rPr>
          <w:rFonts w:hint="cs"/>
          <w:b/>
          <w:bCs/>
          <w:sz w:val="24"/>
          <w:szCs w:val="28"/>
          <w:rtl/>
        </w:rPr>
        <w:lastRenderedPageBreak/>
        <w:t>جدول (</w:t>
      </w:r>
      <w:r>
        <w:rPr>
          <w:rFonts w:hint="cs"/>
          <w:b/>
          <w:bCs/>
          <w:sz w:val="24"/>
          <w:szCs w:val="28"/>
          <w:rtl/>
        </w:rPr>
        <w:t>1</w:t>
      </w:r>
      <w:r w:rsidRPr="00AC602A">
        <w:rPr>
          <w:rFonts w:hint="cs"/>
          <w:b/>
          <w:bCs/>
          <w:sz w:val="24"/>
          <w:szCs w:val="28"/>
          <w:rtl/>
        </w:rPr>
        <w:t xml:space="preserve">) </w:t>
      </w:r>
      <w:r w:rsidRPr="00AC602A">
        <w:rPr>
          <w:b/>
          <w:bCs/>
          <w:sz w:val="24"/>
          <w:szCs w:val="28"/>
          <w:rtl/>
        </w:rPr>
        <w:t>–</w:t>
      </w:r>
      <w:r w:rsidR="00610AEA">
        <w:rPr>
          <w:rFonts w:hint="cs"/>
          <w:b/>
          <w:bCs/>
          <w:sz w:val="24"/>
          <w:szCs w:val="28"/>
          <w:rtl/>
        </w:rPr>
        <w:t xml:space="preserve"> التركيب الكيمائى</w:t>
      </w:r>
      <w:r w:rsidRPr="00AC602A">
        <w:rPr>
          <w:rFonts w:hint="cs"/>
          <w:b/>
          <w:bCs/>
          <w:sz w:val="24"/>
          <w:szCs w:val="28"/>
          <w:rtl/>
        </w:rPr>
        <w:t xml:space="preserve"> لل</w:t>
      </w:r>
      <w:r w:rsidRPr="003C5744">
        <w:rPr>
          <w:rFonts w:hint="cs"/>
          <w:b/>
          <w:bCs/>
          <w:sz w:val="24"/>
          <w:szCs w:val="28"/>
          <w:rtl/>
        </w:rPr>
        <w:t>ح</w:t>
      </w:r>
      <w:r>
        <w:rPr>
          <w:rFonts w:hint="cs"/>
          <w:b/>
          <w:bCs/>
          <w:sz w:val="24"/>
          <w:szCs w:val="28"/>
          <w:rtl/>
        </w:rPr>
        <w:t xml:space="preserve">م النعام </w:t>
      </w:r>
      <w:r w:rsidR="00610AEA">
        <w:rPr>
          <w:rFonts w:hint="cs"/>
          <w:b/>
          <w:bCs/>
          <w:sz w:val="24"/>
          <w:szCs w:val="28"/>
          <w:rtl/>
        </w:rPr>
        <w:t>المفروم  والكفتة</w:t>
      </w:r>
      <w:r>
        <w:rPr>
          <w:rFonts w:hint="cs"/>
          <w:b/>
          <w:bCs/>
          <w:sz w:val="24"/>
          <w:szCs w:val="28"/>
          <w:rtl/>
        </w:rPr>
        <w:t xml:space="preserve"> مقارنة مع لحم ومنتجات السوق البقري والغنم والدجاج  ( جم / 100 </w:t>
      </w:r>
      <w:r w:rsidRPr="00AC602A">
        <w:rPr>
          <w:rFonts w:hint="cs"/>
          <w:b/>
          <w:bCs/>
          <w:sz w:val="24"/>
          <w:szCs w:val="28"/>
          <w:rtl/>
        </w:rPr>
        <w:t xml:space="preserve">جم عينة ) </w:t>
      </w:r>
      <w:r>
        <w:rPr>
          <w:rFonts w:hint="cs"/>
          <w:b/>
          <w:bCs/>
          <w:sz w:val="24"/>
          <w:szCs w:val="28"/>
          <w:rtl/>
        </w:rPr>
        <w:t xml:space="preserve">وزن </w:t>
      </w:r>
      <w:r w:rsidRPr="00AC602A">
        <w:rPr>
          <w:rFonts w:hint="cs"/>
          <w:b/>
          <w:bCs/>
          <w:sz w:val="24"/>
          <w:szCs w:val="28"/>
          <w:rtl/>
        </w:rPr>
        <w:t>رطب</w:t>
      </w:r>
      <w:r>
        <w:rPr>
          <w:rFonts w:hint="cs"/>
          <w:b/>
          <w:bCs/>
          <w:sz w:val="24"/>
          <w:szCs w:val="28"/>
          <w:rtl/>
        </w:rPr>
        <w:t>, وزن جا ف</w:t>
      </w:r>
    </w:p>
    <w:p w:rsidR="008A43CF" w:rsidRPr="002741CA" w:rsidRDefault="008A43CF" w:rsidP="00DC1C3D">
      <w:pPr>
        <w:jc w:val="both"/>
        <w:rPr>
          <w:sz w:val="24"/>
          <w:szCs w:val="28"/>
          <w:rtl/>
        </w:rPr>
      </w:pPr>
    </w:p>
    <w:tbl>
      <w:tblPr>
        <w:tblStyle w:val="a3"/>
        <w:bidiVisual/>
        <w:tblW w:w="8584" w:type="dxa"/>
        <w:jc w:val="center"/>
        <w:tblLayout w:type="fixed"/>
        <w:tblLook w:val="04A0"/>
      </w:tblPr>
      <w:tblGrid>
        <w:gridCol w:w="591"/>
        <w:gridCol w:w="1449"/>
        <w:gridCol w:w="821"/>
        <w:gridCol w:w="908"/>
        <w:gridCol w:w="830"/>
        <w:gridCol w:w="781"/>
        <w:gridCol w:w="827"/>
        <w:gridCol w:w="781"/>
        <w:gridCol w:w="815"/>
        <w:gridCol w:w="781"/>
      </w:tblGrid>
      <w:tr w:rsidR="008A43CF" w:rsidRPr="00596541" w:rsidTr="00C97A1F">
        <w:trPr>
          <w:jc w:val="center"/>
        </w:trPr>
        <w:tc>
          <w:tcPr>
            <w:tcW w:w="2040" w:type="dxa"/>
            <w:gridSpan w:val="2"/>
            <w:vMerge w:val="restart"/>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المكـــــــون</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النعام</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الدجاج</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البقري</w:t>
            </w:r>
          </w:p>
        </w:tc>
        <w:tc>
          <w:tcPr>
            <w:tcW w:w="1596"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الغنم</w:t>
            </w:r>
          </w:p>
        </w:tc>
      </w:tr>
      <w:tr w:rsidR="008A43CF" w:rsidTr="008B298C">
        <w:trPr>
          <w:jc w:val="center"/>
        </w:trPr>
        <w:tc>
          <w:tcPr>
            <w:tcW w:w="2040" w:type="dxa"/>
            <w:gridSpan w:val="2"/>
            <w:vMerge/>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مفروم</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610AEA" w:rsidP="00B75C54">
            <w:pPr>
              <w:jc w:val="center"/>
              <w:rPr>
                <w:rFonts w:asciiTheme="majorBidi" w:hAnsiTheme="majorBidi"/>
                <w:b/>
                <w:bCs/>
                <w:sz w:val="24"/>
                <w:szCs w:val="24"/>
                <w:rtl/>
              </w:rPr>
            </w:pPr>
            <w:r w:rsidRPr="008B298C">
              <w:rPr>
                <w:rFonts w:asciiTheme="majorBidi" w:hAnsiTheme="majorBidi" w:hint="cs"/>
                <w:b/>
                <w:bCs/>
                <w:sz w:val="24"/>
                <w:szCs w:val="24"/>
                <w:rtl/>
              </w:rPr>
              <w:t>كفتة</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مفروم</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610AEA" w:rsidP="00B75C54">
            <w:pPr>
              <w:jc w:val="center"/>
              <w:rPr>
                <w:rFonts w:asciiTheme="majorBidi" w:hAnsiTheme="majorBidi"/>
                <w:b/>
                <w:bCs/>
                <w:sz w:val="24"/>
                <w:szCs w:val="24"/>
                <w:rtl/>
              </w:rPr>
            </w:pPr>
            <w:r w:rsidRPr="008B298C">
              <w:rPr>
                <w:rFonts w:asciiTheme="majorBidi" w:hAnsiTheme="majorBidi" w:hint="cs"/>
                <w:b/>
                <w:bCs/>
                <w:sz w:val="24"/>
                <w:szCs w:val="24"/>
                <w:rtl/>
              </w:rPr>
              <w:t>كفتة</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مفروم</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610AEA" w:rsidP="00B75C54">
            <w:pPr>
              <w:jc w:val="center"/>
              <w:rPr>
                <w:rFonts w:asciiTheme="majorBidi" w:hAnsiTheme="majorBidi"/>
                <w:b/>
                <w:bCs/>
                <w:sz w:val="24"/>
                <w:szCs w:val="24"/>
                <w:rtl/>
              </w:rPr>
            </w:pPr>
            <w:r w:rsidRPr="008B298C">
              <w:rPr>
                <w:rFonts w:asciiTheme="majorBidi" w:hAnsiTheme="majorBidi" w:hint="cs"/>
                <w:b/>
                <w:bCs/>
                <w:sz w:val="24"/>
                <w:szCs w:val="24"/>
                <w:rtl/>
              </w:rPr>
              <w:t>كفتة</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4"/>
                <w:szCs w:val="24"/>
                <w:rtl/>
              </w:rPr>
              <w:t>مفروم</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610AEA" w:rsidP="00B75C54">
            <w:pPr>
              <w:jc w:val="center"/>
              <w:rPr>
                <w:rFonts w:asciiTheme="majorBidi" w:hAnsiTheme="majorBidi"/>
                <w:b/>
                <w:bCs/>
                <w:sz w:val="24"/>
                <w:szCs w:val="24"/>
                <w:rtl/>
              </w:rPr>
            </w:pPr>
            <w:r w:rsidRPr="008B298C">
              <w:rPr>
                <w:rFonts w:asciiTheme="majorBidi" w:hAnsiTheme="majorBidi" w:hint="cs"/>
                <w:b/>
                <w:bCs/>
                <w:sz w:val="24"/>
                <w:szCs w:val="24"/>
                <w:rtl/>
              </w:rPr>
              <w:t>كفتة</w:t>
            </w:r>
          </w:p>
        </w:tc>
      </w:tr>
      <w:tr w:rsidR="008A43CF" w:rsidTr="008B298C">
        <w:trPr>
          <w:cantSplit/>
          <w:trHeight w:val="567"/>
          <w:jc w:val="center"/>
        </w:trPr>
        <w:tc>
          <w:tcPr>
            <w:tcW w:w="2040"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الرطـــــوبة</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75,45</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71,23</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71,78</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63,05</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75,20</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68,15</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72,72</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67,49</w:t>
            </w:r>
          </w:p>
        </w:tc>
      </w:tr>
      <w:tr w:rsidR="008A43CF" w:rsidTr="008B298C">
        <w:trPr>
          <w:cantSplit/>
          <w:trHeight w:val="680"/>
          <w:jc w:val="center"/>
        </w:trPr>
        <w:tc>
          <w:tcPr>
            <w:tcW w:w="5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43CF" w:rsidRPr="00B75C54" w:rsidRDefault="0024431D" w:rsidP="008B298C">
            <w:pPr>
              <w:ind w:left="113" w:right="113"/>
              <w:jc w:val="center"/>
              <w:rPr>
                <w:rFonts w:asciiTheme="majorBidi" w:hAnsiTheme="majorBidi" w:cstheme="majorBidi"/>
                <w:sz w:val="24"/>
                <w:szCs w:val="24"/>
                <w:rtl/>
              </w:rPr>
            </w:pPr>
            <w:r>
              <w:rPr>
                <w:rFonts w:asciiTheme="majorBidi" w:hAnsiTheme="majorBidi" w:cstheme="majorBidi" w:hint="cs"/>
                <w:sz w:val="24"/>
                <w:szCs w:val="24"/>
                <w:rtl/>
              </w:rPr>
              <w:t>الدهن</w:t>
            </w: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رطب</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2,11</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3,64</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6,12</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8,02</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2,21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10,25</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6,01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8,3</w:t>
            </w:r>
          </w:p>
        </w:tc>
      </w:tr>
      <w:tr w:rsidR="008A43CF" w:rsidTr="008B298C">
        <w:trPr>
          <w:cantSplit/>
          <w:trHeight w:val="680"/>
          <w:jc w:val="center"/>
        </w:trPr>
        <w:tc>
          <w:tcPr>
            <w:tcW w:w="591" w:type="dxa"/>
            <w:vMerge/>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جاف</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8,59</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12,65</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20,94</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21,71</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8,91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32,18</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22,03</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25,53</w:t>
            </w:r>
          </w:p>
        </w:tc>
      </w:tr>
      <w:tr w:rsidR="008A43CF" w:rsidTr="008B298C">
        <w:trPr>
          <w:cantSplit/>
          <w:trHeight w:val="680"/>
          <w:jc w:val="center"/>
        </w:trPr>
        <w:tc>
          <w:tcPr>
            <w:tcW w:w="5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r w:rsidRPr="008B298C">
              <w:rPr>
                <w:rFonts w:asciiTheme="majorBidi" w:hAnsiTheme="majorBidi"/>
                <w:sz w:val="24"/>
                <w:szCs w:val="24"/>
                <w:rtl/>
              </w:rPr>
              <w:t>البروتين</w:t>
            </w: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رطب</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21,47</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22,97</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20,48</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20,26</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21,22</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18,58</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20,20</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21,18</w:t>
            </w:r>
          </w:p>
        </w:tc>
      </w:tr>
      <w:tr w:rsidR="008A43CF" w:rsidTr="008B298C">
        <w:trPr>
          <w:cantSplit/>
          <w:trHeight w:val="680"/>
          <w:jc w:val="center"/>
        </w:trPr>
        <w:tc>
          <w:tcPr>
            <w:tcW w:w="591" w:type="dxa"/>
            <w:vMerge/>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جاف</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87,45</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81,250</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70,09</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54,83</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85,56</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58,13</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74,05</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65,16</w:t>
            </w:r>
          </w:p>
        </w:tc>
      </w:tr>
      <w:tr w:rsidR="008A43CF" w:rsidTr="008B298C">
        <w:trPr>
          <w:cantSplit/>
          <w:trHeight w:val="680"/>
          <w:jc w:val="center"/>
        </w:trPr>
        <w:tc>
          <w:tcPr>
            <w:tcW w:w="5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r w:rsidRPr="008B298C">
              <w:rPr>
                <w:rFonts w:asciiTheme="majorBidi" w:hAnsiTheme="majorBidi"/>
                <w:sz w:val="24"/>
                <w:szCs w:val="24"/>
                <w:rtl/>
              </w:rPr>
              <w:t>الرماد</w:t>
            </w: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رطب</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0,97</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1,16</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1,51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2,67</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1,21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2,1</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0,95</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1,85</w:t>
            </w:r>
          </w:p>
        </w:tc>
      </w:tr>
      <w:tr w:rsidR="008A43CF" w:rsidTr="008B298C">
        <w:trPr>
          <w:cantSplit/>
          <w:trHeight w:val="680"/>
          <w:jc w:val="center"/>
        </w:trPr>
        <w:tc>
          <w:tcPr>
            <w:tcW w:w="591" w:type="dxa"/>
            <w:vMerge/>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جاف</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3,95</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4,03</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5,17</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7,23</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4,88</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6,60</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3,48</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5,69</w:t>
            </w:r>
          </w:p>
        </w:tc>
      </w:tr>
      <w:tr w:rsidR="008A43CF" w:rsidTr="008B298C">
        <w:trPr>
          <w:cantSplit/>
          <w:trHeight w:val="794"/>
          <w:jc w:val="center"/>
        </w:trPr>
        <w:tc>
          <w:tcPr>
            <w:tcW w:w="5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r w:rsidRPr="008B298C">
              <w:rPr>
                <w:rFonts w:asciiTheme="majorBidi" w:hAnsiTheme="majorBidi" w:hint="cs"/>
                <w:sz w:val="20"/>
                <w:szCs w:val="20"/>
                <w:rtl/>
              </w:rPr>
              <w:t>**</w:t>
            </w:r>
            <w:r w:rsidRPr="008B298C">
              <w:rPr>
                <w:rFonts w:asciiTheme="majorBidi" w:hAnsiTheme="majorBidi" w:hint="cs"/>
                <w:sz w:val="21"/>
                <w:szCs w:val="21"/>
                <w:rtl/>
              </w:rPr>
              <w:t>الكربوهيدرات</w:t>
            </w: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رطب</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00,00</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1,00</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0,11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6,00</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00,16</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0,92</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0,12</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1,46</w:t>
            </w:r>
          </w:p>
        </w:tc>
      </w:tr>
      <w:tr w:rsidR="008A43CF" w:rsidTr="008B298C">
        <w:trPr>
          <w:cantSplit/>
          <w:trHeight w:val="680"/>
          <w:jc w:val="center"/>
        </w:trPr>
        <w:tc>
          <w:tcPr>
            <w:tcW w:w="591" w:type="dxa"/>
            <w:vMerge/>
            <w:tcBorders>
              <w:top w:val="single" w:sz="4" w:space="0" w:color="auto"/>
              <w:left w:val="single" w:sz="4" w:space="0" w:color="auto"/>
              <w:bottom w:val="single" w:sz="4" w:space="0" w:color="auto"/>
              <w:right w:val="single" w:sz="4" w:space="0" w:color="auto"/>
            </w:tcBorders>
            <w:textDirection w:val="btLr"/>
            <w:vAlign w:val="center"/>
          </w:tcPr>
          <w:p w:rsidR="008A43CF" w:rsidRPr="008B298C" w:rsidRDefault="008A43CF" w:rsidP="00DC1C3D">
            <w:pPr>
              <w:ind w:left="113" w:right="113"/>
              <w:jc w:val="both"/>
              <w:rPr>
                <w:rFonts w:asciiTheme="majorBidi" w:hAnsiTheme="majorBidi"/>
                <w:sz w:val="24"/>
                <w:szCs w:val="24"/>
                <w:rtl/>
              </w:rPr>
            </w:pPr>
          </w:p>
        </w:tc>
        <w:tc>
          <w:tcPr>
            <w:tcW w:w="1449"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4"/>
                <w:szCs w:val="24"/>
                <w:rtl/>
              </w:rPr>
            </w:pPr>
            <w:r w:rsidRPr="008B298C">
              <w:rPr>
                <w:rFonts w:asciiTheme="majorBidi" w:hAnsiTheme="majorBidi"/>
                <w:sz w:val="24"/>
                <w:szCs w:val="24"/>
                <w:rtl/>
              </w:rPr>
              <w:t>وزن جاف</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00,0</w:t>
            </w:r>
            <w:r w:rsidR="00610AEA" w:rsidRPr="008B298C">
              <w:rPr>
                <w:rFonts w:asciiTheme="majorBidi" w:hAnsiTheme="majorBidi" w:hint="cs"/>
                <w:sz w:val="24"/>
                <w:szCs w:val="24"/>
                <w:rtl/>
              </w:rPr>
              <w:t>0</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3,53</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1,11</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16,23</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0,65</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.3,09</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0,44</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6,89</w:t>
            </w:r>
          </w:p>
        </w:tc>
      </w:tr>
      <w:tr w:rsidR="008A43CF" w:rsidTr="008B298C">
        <w:trPr>
          <w:cantSplit/>
          <w:jc w:val="center"/>
        </w:trPr>
        <w:tc>
          <w:tcPr>
            <w:tcW w:w="2040" w:type="dxa"/>
            <w:gridSpan w:val="2"/>
            <w:tcBorders>
              <w:top w:val="single" w:sz="4" w:space="0" w:color="auto"/>
              <w:left w:val="single" w:sz="4" w:space="0" w:color="auto"/>
              <w:bottom w:val="single" w:sz="4" w:space="0" w:color="auto"/>
              <w:right w:val="single" w:sz="4" w:space="0" w:color="auto"/>
            </w:tcBorders>
            <w:vAlign w:val="center"/>
          </w:tcPr>
          <w:p w:rsidR="008A43CF" w:rsidRPr="008B298C" w:rsidRDefault="008A43CF" w:rsidP="00B75C54">
            <w:pPr>
              <w:jc w:val="center"/>
              <w:rPr>
                <w:rFonts w:asciiTheme="majorBidi" w:hAnsiTheme="majorBidi"/>
                <w:sz w:val="22"/>
                <w:szCs w:val="22"/>
                <w:u w:val="single"/>
                <w:rtl/>
              </w:rPr>
            </w:pPr>
            <w:r w:rsidRPr="008B298C">
              <w:rPr>
                <w:rFonts w:asciiTheme="majorBidi" w:hAnsiTheme="majorBidi" w:hint="cs"/>
                <w:b/>
                <w:bCs/>
                <w:sz w:val="22"/>
                <w:szCs w:val="22"/>
                <w:u w:val="single"/>
                <w:rtl/>
              </w:rPr>
              <w:t>كربوهيدر</w:t>
            </w:r>
            <w:r w:rsidRPr="008B298C">
              <w:rPr>
                <w:rFonts w:asciiTheme="majorBidi" w:hAnsiTheme="majorBidi"/>
                <w:b/>
                <w:bCs/>
                <w:sz w:val="22"/>
                <w:szCs w:val="22"/>
                <w:u w:val="single"/>
                <w:rtl/>
              </w:rPr>
              <w:t>ات</w:t>
            </w:r>
            <w:r w:rsidRPr="008B298C">
              <w:rPr>
                <w:rFonts w:asciiTheme="majorBidi" w:hAnsiTheme="majorBidi"/>
                <w:sz w:val="22"/>
                <w:szCs w:val="22"/>
                <w:u w:val="single"/>
                <w:rtl/>
              </w:rPr>
              <w:t xml:space="preserve"> × 100</w:t>
            </w:r>
          </w:p>
          <w:p w:rsidR="008A43CF" w:rsidRPr="008B298C" w:rsidRDefault="008A43CF" w:rsidP="00B75C54">
            <w:pPr>
              <w:jc w:val="center"/>
              <w:rPr>
                <w:rFonts w:asciiTheme="majorBidi" w:hAnsiTheme="majorBidi"/>
                <w:b/>
                <w:bCs/>
                <w:sz w:val="24"/>
                <w:szCs w:val="24"/>
                <w:rtl/>
              </w:rPr>
            </w:pPr>
            <w:r w:rsidRPr="008B298C">
              <w:rPr>
                <w:rFonts w:asciiTheme="majorBidi" w:hAnsiTheme="majorBidi"/>
                <w:b/>
                <w:bCs/>
                <w:sz w:val="22"/>
                <w:szCs w:val="22"/>
                <w:rtl/>
              </w:rPr>
              <w:t>بروتين</w:t>
            </w:r>
          </w:p>
        </w:tc>
        <w:tc>
          <w:tcPr>
            <w:tcW w:w="82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0,01</w:t>
            </w:r>
          </w:p>
        </w:tc>
        <w:tc>
          <w:tcPr>
            <w:tcW w:w="908"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4,34</w:t>
            </w:r>
          </w:p>
        </w:tc>
        <w:tc>
          <w:tcPr>
            <w:tcW w:w="830"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0,02</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29,6</w:t>
            </w:r>
          </w:p>
        </w:tc>
        <w:tc>
          <w:tcPr>
            <w:tcW w:w="827"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0,76</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5,3</w:t>
            </w:r>
          </w:p>
        </w:tc>
        <w:tc>
          <w:tcPr>
            <w:tcW w:w="815"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0,59</w:t>
            </w:r>
          </w:p>
        </w:tc>
        <w:tc>
          <w:tcPr>
            <w:tcW w:w="781" w:type="dxa"/>
            <w:tcBorders>
              <w:top w:val="single" w:sz="4" w:space="0" w:color="auto"/>
              <w:left w:val="single" w:sz="4" w:space="0" w:color="auto"/>
              <w:bottom w:val="single" w:sz="4" w:space="0" w:color="auto"/>
              <w:right w:val="single" w:sz="4" w:space="0" w:color="auto"/>
            </w:tcBorders>
            <w:vAlign w:val="center"/>
          </w:tcPr>
          <w:p w:rsidR="008A43CF" w:rsidRPr="008B298C" w:rsidRDefault="008A43CF" w:rsidP="008B298C">
            <w:pPr>
              <w:jc w:val="center"/>
              <w:rPr>
                <w:rFonts w:asciiTheme="majorBidi" w:hAnsiTheme="majorBidi"/>
                <w:sz w:val="24"/>
                <w:szCs w:val="24"/>
                <w:rtl/>
              </w:rPr>
            </w:pPr>
            <w:r w:rsidRPr="008B298C">
              <w:rPr>
                <w:rFonts w:asciiTheme="majorBidi" w:hAnsiTheme="majorBidi"/>
                <w:sz w:val="24"/>
                <w:szCs w:val="24"/>
                <w:rtl/>
              </w:rPr>
              <w:t>6,89</w:t>
            </w:r>
          </w:p>
        </w:tc>
      </w:tr>
    </w:tbl>
    <w:p w:rsidR="008A43CF" w:rsidRPr="00A67354" w:rsidRDefault="008A43CF" w:rsidP="00DC1C3D">
      <w:pPr>
        <w:jc w:val="both"/>
        <w:rPr>
          <w:sz w:val="20"/>
          <w:szCs w:val="22"/>
          <w:rtl/>
        </w:rPr>
      </w:pPr>
    </w:p>
    <w:p w:rsidR="008A43CF" w:rsidRPr="00732CF1" w:rsidRDefault="008A43CF" w:rsidP="00DC1C3D">
      <w:pPr>
        <w:jc w:val="both"/>
        <w:rPr>
          <w:sz w:val="24"/>
          <w:szCs w:val="24"/>
          <w:rtl/>
        </w:rPr>
      </w:pPr>
      <w:r w:rsidRPr="00732CF1">
        <w:rPr>
          <w:rFonts w:hint="cs"/>
          <w:sz w:val="24"/>
          <w:szCs w:val="24"/>
          <w:rtl/>
        </w:rPr>
        <w:t xml:space="preserve">*  </w:t>
      </w:r>
      <w:r>
        <w:rPr>
          <w:rFonts w:hint="cs"/>
          <w:sz w:val="24"/>
          <w:szCs w:val="24"/>
          <w:rtl/>
        </w:rPr>
        <w:t xml:space="preserve"> </w:t>
      </w:r>
      <w:r w:rsidRPr="00732CF1">
        <w:rPr>
          <w:rFonts w:hint="cs"/>
          <w:sz w:val="24"/>
          <w:szCs w:val="24"/>
          <w:rtl/>
        </w:rPr>
        <w:t>منتج دجاج السوق يحتوي على شابورة.</w:t>
      </w:r>
    </w:p>
    <w:p w:rsidR="008A43CF" w:rsidRPr="00732CF1" w:rsidRDefault="008A43CF" w:rsidP="00DC1C3D">
      <w:pPr>
        <w:jc w:val="both"/>
        <w:rPr>
          <w:sz w:val="24"/>
          <w:szCs w:val="24"/>
          <w:rtl/>
        </w:rPr>
      </w:pPr>
      <w:r>
        <w:rPr>
          <w:rFonts w:hint="cs"/>
          <w:sz w:val="24"/>
          <w:szCs w:val="24"/>
          <w:rtl/>
        </w:rPr>
        <w:t>**</w:t>
      </w:r>
      <w:r w:rsidRPr="00732CF1">
        <w:rPr>
          <w:rFonts w:hint="cs"/>
          <w:sz w:val="24"/>
          <w:szCs w:val="24"/>
          <w:rtl/>
        </w:rPr>
        <w:t xml:space="preserve"> تم تقدير الكربوهيدرات حسابياً بالطرح = 100 </w:t>
      </w:r>
      <w:r w:rsidRPr="00732CF1">
        <w:rPr>
          <w:sz w:val="24"/>
          <w:szCs w:val="24"/>
          <w:rtl/>
        </w:rPr>
        <w:t>–</w:t>
      </w:r>
      <w:r w:rsidRPr="00732CF1">
        <w:rPr>
          <w:rFonts w:hint="cs"/>
          <w:sz w:val="24"/>
          <w:szCs w:val="24"/>
          <w:rtl/>
        </w:rPr>
        <w:t xml:space="preserve"> مجموع (البروتين</w:t>
      </w:r>
      <w:r w:rsidR="00610AEA">
        <w:rPr>
          <w:rFonts w:hint="cs"/>
          <w:sz w:val="24"/>
          <w:szCs w:val="24"/>
          <w:rtl/>
        </w:rPr>
        <w:t>+الرطوبة</w:t>
      </w:r>
      <w:r w:rsidRPr="00732CF1">
        <w:rPr>
          <w:rFonts w:hint="cs"/>
          <w:sz w:val="24"/>
          <w:szCs w:val="24"/>
          <w:rtl/>
        </w:rPr>
        <w:t xml:space="preserve"> + الدهن + الرماد)</w:t>
      </w:r>
      <w:r w:rsidR="00610AEA">
        <w:rPr>
          <w:rFonts w:hint="cs"/>
          <w:sz w:val="24"/>
          <w:szCs w:val="24"/>
          <w:rtl/>
        </w:rPr>
        <w:t xml:space="preserve">                  </w:t>
      </w:r>
      <w:r w:rsidRPr="00732CF1">
        <w:rPr>
          <w:rFonts w:hint="cs"/>
          <w:sz w:val="24"/>
          <w:szCs w:val="24"/>
          <w:rtl/>
        </w:rPr>
        <w:t xml:space="preserve"> </w:t>
      </w:r>
      <w:r w:rsidR="00610AEA">
        <w:rPr>
          <w:rFonts w:hint="cs"/>
          <w:sz w:val="24"/>
          <w:szCs w:val="24"/>
          <w:rtl/>
        </w:rPr>
        <w:t xml:space="preserve">     </w:t>
      </w:r>
      <w:r w:rsidRPr="00732CF1">
        <w:rPr>
          <w:rFonts w:hint="cs"/>
          <w:sz w:val="24"/>
          <w:szCs w:val="24"/>
          <w:rtl/>
        </w:rPr>
        <w:t>= الكربوهيدرات</w:t>
      </w:r>
      <w:r>
        <w:rPr>
          <w:rFonts w:hint="cs"/>
          <w:sz w:val="24"/>
          <w:szCs w:val="24"/>
          <w:rtl/>
        </w:rPr>
        <w:t>%</w:t>
      </w:r>
      <w:r w:rsidRPr="00732CF1">
        <w:rPr>
          <w:rFonts w:hint="cs"/>
          <w:sz w:val="24"/>
          <w:szCs w:val="24"/>
          <w:rtl/>
        </w:rPr>
        <w:t xml:space="preserve"> </w:t>
      </w:r>
    </w:p>
    <w:p w:rsidR="008A43CF" w:rsidRDefault="008A43CF" w:rsidP="00DC1C3D">
      <w:pPr>
        <w:jc w:val="both"/>
        <w:rPr>
          <w:sz w:val="26"/>
          <w:szCs w:val="28"/>
          <w:rtl/>
        </w:rPr>
      </w:pPr>
    </w:p>
    <w:p w:rsidR="00C97A1F" w:rsidRDefault="00C97A1F" w:rsidP="00DC1C3D">
      <w:pPr>
        <w:bidi w:val="0"/>
        <w:ind w:left="0"/>
        <w:jc w:val="both"/>
        <w:rPr>
          <w:rFonts w:asciiTheme="majorBidi" w:hAnsiTheme="majorBidi"/>
          <w:b/>
          <w:bCs/>
          <w:szCs w:val="28"/>
          <w:rtl/>
        </w:rPr>
      </w:pPr>
      <w:r>
        <w:rPr>
          <w:rFonts w:asciiTheme="majorBidi" w:hAnsiTheme="majorBidi"/>
          <w:b/>
          <w:bCs/>
          <w:szCs w:val="28"/>
          <w:rtl/>
        </w:rPr>
        <w:br w:type="page"/>
      </w:r>
    </w:p>
    <w:p w:rsidR="00C97A1F" w:rsidRPr="003B4D2F" w:rsidRDefault="00C97A1F" w:rsidP="00B75C54">
      <w:pPr>
        <w:jc w:val="center"/>
        <w:rPr>
          <w:b/>
          <w:bCs/>
          <w:sz w:val="26"/>
          <w:szCs w:val="28"/>
          <w:rtl/>
        </w:rPr>
      </w:pPr>
      <w:r w:rsidRPr="003B4D2F">
        <w:rPr>
          <w:rFonts w:hint="cs"/>
          <w:b/>
          <w:bCs/>
          <w:sz w:val="26"/>
          <w:szCs w:val="28"/>
          <w:rtl/>
        </w:rPr>
        <w:lastRenderedPageBreak/>
        <w:t>جدول (</w:t>
      </w:r>
      <w:r>
        <w:rPr>
          <w:rFonts w:hint="cs"/>
          <w:b/>
          <w:bCs/>
          <w:sz w:val="26"/>
          <w:szCs w:val="28"/>
          <w:rtl/>
        </w:rPr>
        <w:t>2</w:t>
      </w:r>
      <w:r w:rsidRPr="003B4D2F">
        <w:rPr>
          <w:rFonts w:hint="cs"/>
          <w:b/>
          <w:bCs/>
          <w:sz w:val="26"/>
          <w:szCs w:val="28"/>
          <w:rtl/>
        </w:rPr>
        <w:t>) محتو</w:t>
      </w:r>
      <w:r>
        <w:rPr>
          <w:rFonts w:hint="cs"/>
          <w:b/>
          <w:bCs/>
          <w:sz w:val="26"/>
          <w:szCs w:val="28"/>
          <w:rtl/>
        </w:rPr>
        <w:t xml:space="preserve">ى </w:t>
      </w:r>
      <w:r w:rsidRPr="003B4D2F">
        <w:rPr>
          <w:rFonts w:hint="cs"/>
          <w:b/>
          <w:bCs/>
          <w:sz w:val="26"/>
          <w:szCs w:val="28"/>
          <w:rtl/>
        </w:rPr>
        <w:t>العناصر المعدنية الكبرى والصغرى في لحم النعام</w:t>
      </w:r>
      <w:r w:rsidR="00533476">
        <w:rPr>
          <w:rFonts w:hint="cs"/>
          <w:b/>
          <w:bCs/>
          <w:sz w:val="26"/>
          <w:szCs w:val="28"/>
          <w:rtl/>
        </w:rPr>
        <w:t xml:space="preserve"> المفروم</w:t>
      </w:r>
      <w:r w:rsidR="00610AEA">
        <w:rPr>
          <w:rFonts w:hint="cs"/>
          <w:b/>
          <w:bCs/>
          <w:sz w:val="26"/>
          <w:szCs w:val="28"/>
          <w:rtl/>
        </w:rPr>
        <w:t xml:space="preserve"> والكفتة</w:t>
      </w:r>
    </w:p>
    <w:p w:rsidR="00C97A1F" w:rsidRDefault="00C97A1F" w:rsidP="00B75C54">
      <w:pPr>
        <w:jc w:val="center"/>
        <w:rPr>
          <w:b/>
          <w:bCs/>
          <w:sz w:val="26"/>
          <w:szCs w:val="28"/>
          <w:rtl/>
        </w:rPr>
      </w:pPr>
      <w:r w:rsidRPr="003B4D2F">
        <w:rPr>
          <w:rFonts w:hint="cs"/>
          <w:b/>
          <w:bCs/>
          <w:sz w:val="26"/>
          <w:szCs w:val="28"/>
          <w:rtl/>
        </w:rPr>
        <w:t xml:space="preserve">مقارنة مع لحوم الدجاج والبقري والغنم ( </w:t>
      </w:r>
      <w:r>
        <w:rPr>
          <w:rFonts w:hint="cs"/>
          <w:b/>
          <w:bCs/>
          <w:sz w:val="26"/>
          <w:szCs w:val="28"/>
          <w:rtl/>
        </w:rPr>
        <w:t>م</w:t>
      </w:r>
      <w:r w:rsidRPr="003B4D2F">
        <w:rPr>
          <w:rFonts w:hint="cs"/>
          <w:b/>
          <w:bCs/>
          <w:sz w:val="26"/>
          <w:szCs w:val="28"/>
          <w:rtl/>
        </w:rPr>
        <w:t>جم/ 100جم وزن جاف )</w:t>
      </w:r>
    </w:p>
    <w:p w:rsidR="008F172E" w:rsidRPr="003B4D2F" w:rsidRDefault="008F172E" w:rsidP="00B75C54">
      <w:pPr>
        <w:jc w:val="center"/>
        <w:rPr>
          <w:b/>
          <w:bCs/>
          <w:sz w:val="26"/>
          <w:szCs w:val="28"/>
          <w:rtl/>
        </w:rPr>
      </w:pPr>
    </w:p>
    <w:p w:rsidR="00C97A1F" w:rsidRDefault="00C97A1F" w:rsidP="00DC1C3D">
      <w:pPr>
        <w:jc w:val="both"/>
        <w:rPr>
          <w:sz w:val="22"/>
          <w:szCs w:val="24"/>
          <w:rtl/>
        </w:rPr>
      </w:pPr>
    </w:p>
    <w:tbl>
      <w:tblPr>
        <w:tblStyle w:val="a3"/>
        <w:bidiVisual/>
        <w:tblW w:w="9976" w:type="dxa"/>
        <w:jc w:val="center"/>
        <w:tblLayout w:type="fixed"/>
        <w:tblLook w:val="04A0"/>
      </w:tblPr>
      <w:tblGrid>
        <w:gridCol w:w="1808"/>
        <w:gridCol w:w="1021"/>
        <w:gridCol w:w="1021"/>
        <w:gridCol w:w="1021"/>
        <w:gridCol w:w="1021"/>
        <w:gridCol w:w="1021"/>
        <w:gridCol w:w="1021"/>
        <w:gridCol w:w="1021"/>
        <w:gridCol w:w="1021"/>
      </w:tblGrid>
      <w:tr w:rsidR="00C97A1F" w:rsidRPr="005D17BB" w:rsidTr="00B75C54">
        <w:trPr>
          <w:jc w:val="center"/>
        </w:trPr>
        <w:tc>
          <w:tcPr>
            <w:tcW w:w="1808" w:type="dxa"/>
            <w:vMerge w:val="restart"/>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العناصر المعدنية</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النعـــام</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الدجــــاج</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البقــــري</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الغــــنم</w:t>
            </w:r>
          </w:p>
        </w:tc>
      </w:tr>
      <w:tr w:rsidR="00C97A1F" w:rsidRPr="005D17BB" w:rsidTr="00B75C54">
        <w:trPr>
          <w:jc w:val="center"/>
        </w:trPr>
        <w:tc>
          <w:tcPr>
            <w:tcW w:w="1808" w:type="dxa"/>
            <w:vMerge/>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مفروم</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610AEA" w:rsidP="00B75C54">
            <w:pPr>
              <w:jc w:val="center"/>
              <w:rPr>
                <w:rFonts w:asciiTheme="majorBidi" w:hAnsiTheme="majorBidi"/>
                <w:b/>
                <w:bCs/>
                <w:szCs w:val="28"/>
                <w:rtl/>
              </w:rPr>
            </w:pPr>
            <w:r w:rsidRPr="00B75C54">
              <w:rPr>
                <w:rFonts w:asciiTheme="majorBidi" w:hAnsiTheme="majorBidi" w:hint="cs"/>
                <w:b/>
                <w:bCs/>
                <w:szCs w:val="28"/>
                <w:rtl/>
              </w:rPr>
              <w:t>كفتة</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مفروم</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610AEA" w:rsidP="00B75C54">
            <w:pPr>
              <w:jc w:val="center"/>
              <w:rPr>
                <w:rFonts w:asciiTheme="majorBidi" w:hAnsiTheme="majorBidi"/>
                <w:b/>
                <w:bCs/>
                <w:szCs w:val="28"/>
                <w:rtl/>
              </w:rPr>
            </w:pPr>
            <w:r w:rsidRPr="00B75C54">
              <w:rPr>
                <w:rFonts w:asciiTheme="majorBidi" w:hAnsiTheme="majorBidi" w:hint="cs"/>
                <w:b/>
                <w:bCs/>
                <w:szCs w:val="28"/>
                <w:rtl/>
              </w:rPr>
              <w:t>كفتة</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مفروم</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610AEA" w:rsidP="00B75C54">
            <w:pPr>
              <w:jc w:val="center"/>
              <w:rPr>
                <w:rFonts w:asciiTheme="majorBidi" w:hAnsiTheme="majorBidi"/>
                <w:b/>
                <w:bCs/>
                <w:szCs w:val="28"/>
                <w:rtl/>
              </w:rPr>
            </w:pPr>
            <w:r w:rsidRPr="00B75C54">
              <w:rPr>
                <w:rFonts w:asciiTheme="majorBidi" w:hAnsiTheme="majorBidi" w:hint="cs"/>
                <w:b/>
                <w:bCs/>
                <w:szCs w:val="28"/>
                <w:rtl/>
              </w:rPr>
              <w:t>كفتة</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مفروم</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610AEA" w:rsidP="00B75C54">
            <w:pPr>
              <w:jc w:val="center"/>
              <w:rPr>
                <w:rFonts w:asciiTheme="majorBidi" w:hAnsiTheme="majorBidi"/>
                <w:b/>
                <w:bCs/>
                <w:szCs w:val="28"/>
                <w:rtl/>
              </w:rPr>
            </w:pPr>
            <w:r w:rsidRPr="00B75C54">
              <w:rPr>
                <w:rFonts w:asciiTheme="majorBidi" w:hAnsiTheme="majorBidi" w:hint="cs"/>
                <w:b/>
                <w:bCs/>
                <w:szCs w:val="28"/>
                <w:rtl/>
              </w:rPr>
              <w:t>كفتة</w:t>
            </w:r>
          </w:p>
          <w:p w:rsidR="00C97A1F" w:rsidRPr="00B75C54" w:rsidRDefault="00C97A1F" w:rsidP="00B75C54">
            <w:pPr>
              <w:jc w:val="center"/>
              <w:rPr>
                <w:rFonts w:asciiTheme="majorBidi" w:hAnsiTheme="majorBidi"/>
                <w:b/>
                <w:bCs/>
                <w:szCs w:val="28"/>
                <w:rtl/>
              </w:rPr>
            </w:pPr>
            <w:r w:rsidRPr="00B75C54">
              <w:rPr>
                <w:rFonts w:asciiTheme="majorBidi" w:hAnsiTheme="majorBidi"/>
                <w:b/>
                <w:bCs/>
                <w:szCs w:val="28"/>
                <w:rtl/>
              </w:rPr>
              <w:t>%</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b/>
                <w:bCs/>
                <w:szCs w:val="28"/>
                <w:rtl/>
              </w:rPr>
            </w:pPr>
            <w:r w:rsidRPr="00B75C54">
              <w:rPr>
                <w:rFonts w:asciiTheme="majorBidi" w:hAnsiTheme="majorBidi"/>
                <w:b/>
                <w:bCs/>
                <w:szCs w:val="28"/>
                <w:rtl/>
              </w:rPr>
              <w:t>العناصر المعدنية الكبرى</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الصوديوم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47,33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61,18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81,00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83,20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69,04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71,01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53,14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55,61</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البوتاسيوم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325,71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417,53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203,10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261,30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271,11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311,01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169,20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204,91</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الكالسيوم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13,14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23,72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17,20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29,10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8,67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22,85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20,11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29,17</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مغنسيوم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23,68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13,47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22,73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41,51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20,41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35,16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23,00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39,12</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فوسفور</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217,00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401,00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149,81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197,60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160,40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174,11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197,00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223</w:t>
            </w:r>
            <w:r w:rsidR="00885693" w:rsidRPr="00B75C54">
              <w:rPr>
                <w:rFonts w:asciiTheme="majorBidi" w:hAnsiTheme="majorBidi" w:hint="cs"/>
                <w:szCs w:val="28"/>
                <w:rtl/>
              </w:rPr>
              <w:t>,</w:t>
            </w:r>
            <w:r w:rsidRPr="00B75C54">
              <w:rPr>
                <w:rFonts w:asciiTheme="majorBidi" w:hAnsiTheme="majorBidi"/>
                <w:szCs w:val="28"/>
                <w:rtl/>
              </w:rPr>
              <w:t>00</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b/>
                <w:bCs/>
                <w:szCs w:val="28"/>
                <w:rtl/>
              </w:rPr>
            </w:pPr>
            <w:r w:rsidRPr="00B75C54">
              <w:rPr>
                <w:rFonts w:asciiTheme="majorBidi" w:hAnsiTheme="majorBidi"/>
                <w:b/>
                <w:bCs/>
                <w:szCs w:val="28"/>
                <w:rtl/>
              </w:rPr>
              <w:t>العناصر المعدنية الصغرى</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حديد</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5,97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2,74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3,04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3,95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3,61</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نحاس</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0,18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1,27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0,163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1,05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0,27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0,35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0,22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0,31</w:t>
            </w:r>
          </w:p>
        </w:tc>
      </w:tr>
      <w:tr w:rsidR="00C97A1F" w:rsidRPr="005D17BB" w:rsidTr="00B75C54">
        <w:trPr>
          <w:jc w:val="center"/>
        </w:trPr>
        <w:tc>
          <w:tcPr>
            <w:tcW w:w="1808"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زنك</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2,56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3,83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2,23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3,92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B75C54" w:rsidRDefault="00C97A1F" w:rsidP="00B75C54">
            <w:pPr>
              <w:spacing w:line="276" w:lineRule="auto"/>
              <w:jc w:val="center"/>
              <w:rPr>
                <w:rFonts w:asciiTheme="majorBidi" w:hAnsiTheme="majorBidi"/>
                <w:szCs w:val="28"/>
                <w:rtl/>
              </w:rPr>
            </w:pPr>
            <w:r w:rsidRPr="00B75C54">
              <w:rPr>
                <w:rFonts w:asciiTheme="majorBidi" w:hAnsiTheme="majorBidi"/>
                <w:szCs w:val="28"/>
                <w:rtl/>
              </w:rPr>
              <w:t>4,07</w:t>
            </w:r>
          </w:p>
        </w:tc>
      </w:tr>
    </w:tbl>
    <w:p w:rsidR="00C97A1F" w:rsidRDefault="00C97A1F" w:rsidP="00DC1C3D">
      <w:pPr>
        <w:jc w:val="both"/>
        <w:rPr>
          <w:sz w:val="22"/>
          <w:szCs w:val="24"/>
          <w:rtl/>
        </w:rPr>
      </w:pPr>
    </w:p>
    <w:p w:rsidR="00C97A1F" w:rsidRDefault="00C97A1F" w:rsidP="00DC1C3D">
      <w:pPr>
        <w:bidi w:val="0"/>
        <w:ind w:left="0"/>
        <w:jc w:val="both"/>
        <w:rPr>
          <w:sz w:val="22"/>
          <w:szCs w:val="24"/>
          <w:rtl/>
        </w:rPr>
      </w:pPr>
      <w:r>
        <w:rPr>
          <w:sz w:val="22"/>
          <w:szCs w:val="24"/>
          <w:rtl/>
        </w:rPr>
        <w:br w:type="page"/>
      </w:r>
    </w:p>
    <w:p w:rsidR="00C97A1F" w:rsidRDefault="00C97A1F" w:rsidP="00DC1C3D">
      <w:pPr>
        <w:jc w:val="both"/>
        <w:rPr>
          <w:sz w:val="22"/>
          <w:szCs w:val="24"/>
          <w:rtl/>
        </w:rPr>
      </w:pPr>
    </w:p>
    <w:p w:rsidR="00C97A1F" w:rsidRDefault="00C97A1F" w:rsidP="00DC1C3D">
      <w:pPr>
        <w:jc w:val="both"/>
        <w:rPr>
          <w:sz w:val="22"/>
          <w:szCs w:val="24"/>
          <w:rtl/>
        </w:rPr>
      </w:pPr>
    </w:p>
    <w:p w:rsidR="00C97A1F" w:rsidRPr="003B4D2F" w:rsidRDefault="00C97A1F" w:rsidP="00B75C54">
      <w:pPr>
        <w:jc w:val="center"/>
        <w:rPr>
          <w:b/>
          <w:bCs/>
          <w:szCs w:val="28"/>
          <w:rtl/>
        </w:rPr>
      </w:pPr>
      <w:r w:rsidRPr="003B4D2F">
        <w:rPr>
          <w:rFonts w:hint="cs"/>
          <w:b/>
          <w:bCs/>
          <w:szCs w:val="28"/>
          <w:rtl/>
        </w:rPr>
        <w:t>جدول (</w:t>
      </w:r>
      <w:r>
        <w:rPr>
          <w:rFonts w:hint="cs"/>
          <w:b/>
          <w:bCs/>
          <w:szCs w:val="28"/>
          <w:rtl/>
        </w:rPr>
        <w:t>3</w:t>
      </w:r>
      <w:r w:rsidRPr="003B4D2F">
        <w:rPr>
          <w:rFonts w:hint="cs"/>
          <w:b/>
          <w:bCs/>
          <w:szCs w:val="28"/>
          <w:rtl/>
        </w:rPr>
        <w:t xml:space="preserve">) محتوى الأحماض الأمينية في عينات لحم النعام </w:t>
      </w:r>
      <w:r w:rsidR="00533476">
        <w:rPr>
          <w:rFonts w:hint="cs"/>
          <w:b/>
          <w:bCs/>
          <w:szCs w:val="28"/>
          <w:rtl/>
        </w:rPr>
        <w:t xml:space="preserve">المفروم </w:t>
      </w:r>
      <w:r w:rsidR="00610AEA">
        <w:rPr>
          <w:rFonts w:hint="cs"/>
          <w:b/>
          <w:bCs/>
          <w:szCs w:val="28"/>
          <w:rtl/>
        </w:rPr>
        <w:t xml:space="preserve"> والكفتة</w:t>
      </w:r>
    </w:p>
    <w:p w:rsidR="00C97A1F" w:rsidRDefault="00C97A1F" w:rsidP="00B75C54">
      <w:pPr>
        <w:jc w:val="center"/>
        <w:rPr>
          <w:b/>
          <w:bCs/>
          <w:szCs w:val="28"/>
          <w:rtl/>
        </w:rPr>
      </w:pPr>
      <w:r w:rsidRPr="003B4D2F">
        <w:rPr>
          <w:rFonts w:hint="cs"/>
          <w:b/>
          <w:bCs/>
          <w:szCs w:val="28"/>
          <w:rtl/>
        </w:rPr>
        <w:t xml:space="preserve">مقارنة </w:t>
      </w:r>
      <w:r>
        <w:rPr>
          <w:rFonts w:hint="cs"/>
          <w:b/>
          <w:bCs/>
          <w:szCs w:val="28"/>
          <w:rtl/>
        </w:rPr>
        <w:t xml:space="preserve">مع لحم الدجاج والبقري والضأن ( جم / 100 </w:t>
      </w:r>
      <w:r w:rsidRPr="003B4D2F">
        <w:rPr>
          <w:rFonts w:hint="cs"/>
          <w:b/>
          <w:bCs/>
          <w:szCs w:val="28"/>
          <w:rtl/>
        </w:rPr>
        <w:t>جم بروتين )</w:t>
      </w:r>
    </w:p>
    <w:p w:rsidR="00C97A1F" w:rsidRPr="003B4D2F" w:rsidRDefault="00C97A1F" w:rsidP="00DC1C3D">
      <w:pPr>
        <w:jc w:val="both"/>
        <w:rPr>
          <w:b/>
          <w:bCs/>
          <w:szCs w:val="28"/>
          <w:rtl/>
        </w:rPr>
      </w:pPr>
    </w:p>
    <w:tbl>
      <w:tblPr>
        <w:tblStyle w:val="a3"/>
        <w:bidiVisual/>
        <w:tblW w:w="10092" w:type="dxa"/>
        <w:jc w:val="center"/>
        <w:tblInd w:w="-116" w:type="dxa"/>
        <w:tblLayout w:type="fixed"/>
        <w:tblLook w:val="04A0"/>
      </w:tblPr>
      <w:tblGrid>
        <w:gridCol w:w="2126"/>
        <w:gridCol w:w="819"/>
        <w:gridCol w:w="1021"/>
        <w:gridCol w:w="1021"/>
        <w:gridCol w:w="1021"/>
        <w:gridCol w:w="1021"/>
        <w:gridCol w:w="1021"/>
        <w:gridCol w:w="1021"/>
        <w:gridCol w:w="1021"/>
      </w:tblGrid>
      <w:tr w:rsidR="00C97A1F" w:rsidRPr="007E6F16" w:rsidTr="00B75C54">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0"/>
                <w:szCs w:val="22"/>
                <w:rtl/>
              </w:rPr>
            </w:pPr>
            <w:r w:rsidRPr="00F45C5F">
              <w:rPr>
                <w:rFonts w:asciiTheme="majorBidi" w:hAnsiTheme="majorBidi" w:cstheme="majorBidi"/>
                <w:b/>
                <w:bCs/>
                <w:sz w:val="20"/>
                <w:szCs w:val="22"/>
                <w:rtl/>
              </w:rPr>
              <w:t>الأحماض الأمينية</w:t>
            </w: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2"/>
                <w:szCs w:val="24"/>
                <w:rtl/>
              </w:rPr>
            </w:pPr>
            <w:r w:rsidRPr="00F45C5F">
              <w:rPr>
                <w:rFonts w:asciiTheme="majorBidi" w:hAnsiTheme="majorBidi" w:cstheme="majorBidi"/>
                <w:b/>
                <w:bCs/>
                <w:sz w:val="22"/>
                <w:szCs w:val="24"/>
                <w:rtl/>
              </w:rPr>
              <w:t>النعـــام</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2"/>
                <w:szCs w:val="24"/>
                <w:rtl/>
              </w:rPr>
            </w:pPr>
            <w:r w:rsidRPr="00F45C5F">
              <w:rPr>
                <w:rFonts w:asciiTheme="majorBidi" w:hAnsiTheme="majorBidi" w:cstheme="majorBidi"/>
                <w:b/>
                <w:bCs/>
                <w:sz w:val="22"/>
                <w:szCs w:val="24"/>
                <w:rtl/>
              </w:rPr>
              <w:t>الدجــــاج</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2"/>
                <w:szCs w:val="24"/>
                <w:rtl/>
              </w:rPr>
            </w:pPr>
            <w:r w:rsidRPr="00F45C5F">
              <w:rPr>
                <w:rFonts w:asciiTheme="majorBidi" w:hAnsiTheme="majorBidi" w:cstheme="majorBidi"/>
                <w:b/>
                <w:bCs/>
                <w:sz w:val="22"/>
                <w:szCs w:val="24"/>
                <w:rtl/>
              </w:rPr>
              <w:t>البقــــري</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2"/>
                <w:szCs w:val="24"/>
                <w:rtl/>
              </w:rPr>
            </w:pPr>
            <w:r w:rsidRPr="00F45C5F">
              <w:rPr>
                <w:rFonts w:asciiTheme="majorBidi" w:hAnsiTheme="majorBidi" w:cstheme="majorBidi"/>
                <w:b/>
                <w:bCs/>
                <w:sz w:val="22"/>
                <w:szCs w:val="24"/>
                <w:rtl/>
              </w:rPr>
              <w:t>الغــــنم</w:t>
            </w:r>
          </w:p>
        </w:tc>
      </w:tr>
      <w:tr w:rsidR="00C97A1F" w:rsidRPr="007E6F16" w:rsidTr="00B75C54">
        <w:trPr>
          <w:jc w:val="center"/>
        </w:trPr>
        <w:tc>
          <w:tcPr>
            <w:tcW w:w="2126" w:type="dxa"/>
            <w:vMerge/>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b/>
                <w:bCs/>
                <w:sz w:val="20"/>
                <w:szCs w:val="22"/>
                <w:rtl/>
              </w:rPr>
            </w:pP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F45C5F" w:rsidRDefault="00533476"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مفروم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610AEA"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الكفتة</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533476"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مفروم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610AEA"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الكفتة</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533476"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مفروم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610AEA"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الكفتة</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533476"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مفروم</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610AEA" w:rsidP="00B75C54">
            <w:pPr>
              <w:jc w:val="center"/>
              <w:rPr>
                <w:rFonts w:asciiTheme="majorBidi" w:hAnsiTheme="majorBidi" w:cstheme="majorBidi"/>
                <w:b/>
                <w:bCs/>
                <w:sz w:val="22"/>
                <w:szCs w:val="24"/>
                <w:rtl/>
              </w:rPr>
            </w:pPr>
            <w:r>
              <w:rPr>
                <w:rFonts w:asciiTheme="majorBidi" w:hAnsiTheme="majorBidi" w:cstheme="majorBidi" w:hint="cs"/>
                <w:b/>
                <w:bCs/>
                <w:sz w:val="22"/>
                <w:szCs w:val="24"/>
                <w:rtl/>
              </w:rPr>
              <w:t>الكفتة</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cstheme="majorBidi"/>
                <w:b/>
                <w:bCs/>
                <w:sz w:val="20"/>
                <w:szCs w:val="22"/>
                <w:rtl/>
              </w:rPr>
            </w:pPr>
            <w:r w:rsidRPr="00EE67D3">
              <w:rPr>
                <w:rFonts w:asciiTheme="majorBidi" w:hAnsiTheme="majorBidi" w:cstheme="majorBidi"/>
                <w:b/>
                <w:bCs/>
                <w:sz w:val="20"/>
                <w:szCs w:val="22"/>
                <w:rtl/>
              </w:rPr>
              <w:t>احماض أمنية أساسية</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0"/>
                <w:szCs w:val="22"/>
                <w:rtl/>
              </w:rPr>
            </w:pPr>
            <w:r w:rsidRPr="00EE67D3">
              <w:rPr>
                <w:rFonts w:asciiTheme="majorBidi" w:hAnsiTheme="majorBidi"/>
                <w:sz w:val="20"/>
                <w:szCs w:val="22"/>
                <w:rtl/>
              </w:rPr>
              <w:t>تربتوفان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1,83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1,76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1,32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1,64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1,00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1,61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1,39</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1,62</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0"/>
                <w:szCs w:val="22"/>
                <w:rtl/>
              </w:rPr>
            </w:pPr>
            <w:r w:rsidRPr="00EE67D3">
              <w:rPr>
                <w:rFonts w:asciiTheme="majorBidi" w:hAnsiTheme="majorBidi"/>
                <w:sz w:val="20"/>
                <w:szCs w:val="22"/>
                <w:rtl/>
              </w:rPr>
              <w:t>ثريونين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3,61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5,78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4,26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4,93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4,61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6,34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4,06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4,72</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0"/>
                <w:szCs w:val="22"/>
                <w:rtl/>
              </w:rPr>
            </w:pPr>
            <w:r w:rsidRPr="00EE67D3">
              <w:rPr>
                <w:rFonts w:asciiTheme="majorBidi" w:hAnsiTheme="majorBidi"/>
                <w:sz w:val="20"/>
                <w:szCs w:val="22"/>
                <w:rtl/>
              </w:rPr>
              <w:t>ليوسين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8,11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6,46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6,75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6,91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7,96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8,62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7,81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7,11</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0"/>
                <w:szCs w:val="22"/>
                <w:rtl/>
              </w:rPr>
            </w:pPr>
            <w:r w:rsidRPr="00EE67D3">
              <w:rPr>
                <w:rFonts w:asciiTheme="majorBidi" w:hAnsiTheme="majorBidi"/>
                <w:sz w:val="20"/>
                <w:szCs w:val="22"/>
                <w:rtl/>
              </w:rPr>
              <w:t>أي</w:t>
            </w:r>
            <w:r w:rsidR="00492A4C">
              <w:rPr>
                <w:rFonts w:asciiTheme="majorBidi" w:hAnsiTheme="majorBidi" w:hint="cs"/>
                <w:sz w:val="20"/>
                <w:szCs w:val="22"/>
                <w:rtl/>
              </w:rPr>
              <w:t>ز</w:t>
            </w:r>
            <w:r w:rsidRPr="00EE67D3">
              <w:rPr>
                <w:rFonts w:asciiTheme="majorBidi" w:hAnsiTheme="majorBidi"/>
                <w:sz w:val="20"/>
                <w:szCs w:val="22"/>
                <w:rtl/>
              </w:rPr>
              <w:t>و ليوسين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4,76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3,78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4,59</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5,37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4,68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4,21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3,62</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492A4C" w:rsidP="00B75C54">
            <w:pPr>
              <w:jc w:val="center"/>
              <w:rPr>
                <w:rFonts w:asciiTheme="majorBidi" w:hAnsiTheme="majorBidi"/>
                <w:sz w:val="20"/>
                <w:szCs w:val="22"/>
                <w:rtl/>
              </w:rPr>
            </w:pPr>
            <w:r>
              <w:rPr>
                <w:rFonts w:asciiTheme="majorBidi" w:hAnsiTheme="majorBidi"/>
                <w:sz w:val="20"/>
                <w:szCs w:val="22"/>
                <w:rtl/>
              </w:rPr>
              <w:t>لي</w:t>
            </w:r>
            <w:r>
              <w:rPr>
                <w:rFonts w:asciiTheme="majorBidi" w:hAnsiTheme="majorBidi" w:hint="cs"/>
                <w:sz w:val="20"/>
                <w:szCs w:val="22"/>
                <w:rtl/>
              </w:rPr>
              <w:t>س</w:t>
            </w:r>
            <w:r w:rsidR="00C97A1F" w:rsidRPr="00EE67D3">
              <w:rPr>
                <w:rFonts w:asciiTheme="majorBidi" w:hAnsiTheme="majorBidi"/>
                <w:sz w:val="20"/>
                <w:szCs w:val="22"/>
                <w:rtl/>
              </w:rPr>
              <w:t>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9,11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8,73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8,34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9,34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9,01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9,44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6,82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7,25</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492A4C" w:rsidP="00B75C54">
            <w:pPr>
              <w:jc w:val="center"/>
              <w:rPr>
                <w:rFonts w:asciiTheme="majorBidi" w:hAnsiTheme="majorBidi"/>
                <w:sz w:val="20"/>
                <w:szCs w:val="22"/>
                <w:rtl/>
              </w:rPr>
            </w:pPr>
            <w:r>
              <w:rPr>
                <w:rFonts w:asciiTheme="majorBidi" w:hAnsiTheme="majorBidi" w:hint="cs"/>
                <w:sz w:val="20"/>
                <w:szCs w:val="22"/>
                <w:rtl/>
              </w:rPr>
              <w:t>م</w:t>
            </w:r>
            <w:r w:rsidR="00263FE2">
              <w:rPr>
                <w:rFonts w:asciiTheme="majorBidi" w:hAnsiTheme="majorBidi" w:hint="cs"/>
                <w:sz w:val="20"/>
                <w:szCs w:val="22"/>
                <w:rtl/>
              </w:rPr>
              <w:t>ي</w:t>
            </w:r>
            <w:r>
              <w:rPr>
                <w:rFonts w:asciiTheme="majorBidi" w:hAnsiTheme="majorBidi" w:hint="cs"/>
                <w:sz w:val="20"/>
                <w:szCs w:val="22"/>
                <w:rtl/>
              </w:rPr>
              <w:t>ث</w:t>
            </w:r>
            <w:r w:rsidR="00C97A1F" w:rsidRPr="00EE67D3">
              <w:rPr>
                <w:rFonts w:asciiTheme="majorBidi" w:hAnsiTheme="majorBidi"/>
                <w:sz w:val="20"/>
                <w:szCs w:val="22"/>
                <w:rtl/>
              </w:rPr>
              <w:t>ونين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2,90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3,14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2,26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2,86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2,42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2,53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2,91</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492A4C" w:rsidP="00B75C54">
            <w:pPr>
              <w:jc w:val="center"/>
              <w:rPr>
                <w:rFonts w:asciiTheme="majorBidi" w:hAnsiTheme="majorBidi"/>
                <w:sz w:val="20"/>
                <w:szCs w:val="22"/>
                <w:rtl/>
              </w:rPr>
            </w:pPr>
            <w:r>
              <w:rPr>
                <w:rFonts w:asciiTheme="majorBidi" w:hAnsiTheme="majorBidi" w:hint="cs"/>
                <w:sz w:val="20"/>
                <w:szCs w:val="22"/>
                <w:rtl/>
              </w:rPr>
              <w:t>ف</w:t>
            </w:r>
            <w:r w:rsidR="00C97A1F" w:rsidRPr="00EE67D3">
              <w:rPr>
                <w:rFonts w:asciiTheme="majorBidi" w:hAnsiTheme="majorBidi"/>
                <w:sz w:val="20"/>
                <w:szCs w:val="22"/>
                <w:rtl/>
              </w:rPr>
              <w:t>نايل الانين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4,95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3,81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4,41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5,87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4,36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3,51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4,21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6,0</w:t>
            </w:r>
            <w:r w:rsidR="00D131DB">
              <w:rPr>
                <w:rFonts w:asciiTheme="majorBidi" w:hAnsiTheme="majorBidi" w:hint="cs"/>
                <w:sz w:val="22"/>
                <w:szCs w:val="24"/>
                <w:rtl/>
              </w:rPr>
              <w:t>4</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0"/>
                <w:szCs w:val="22"/>
                <w:rtl/>
              </w:rPr>
            </w:pPr>
            <w:r w:rsidRPr="00EE67D3">
              <w:rPr>
                <w:rFonts w:asciiTheme="majorBidi" w:hAnsiTheme="majorBidi"/>
                <w:sz w:val="20"/>
                <w:szCs w:val="22"/>
                <w:rtl/>
              </w:rPr>
              <w:t>فالين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5,15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5,02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4,39</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7,93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4,76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4,98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3,81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sz w:val="22"/>
                <w:szCs w:val="24"/>
                <w:rtl/>
              </w:rPr>
            </w:pPr>
            <w:r w:rsidRPr="00EE67D3">
              <w:rPr>
                <w:rFonts w:asciiTheme="majorBidi" w:hAnsiTheme="majorBidi"/>
                <w:sz w:val="22"/>
                <w:szCs w:val="24"/>
                <w:rtl/>
              </w:rPr>
              <w:t>5,02</w:t>
            </w:r>
          </w:p>
        </w:tc>
      </w:tr>
      <w:tr w:rsidR="00C97A1F"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rFonts w:asciiTheme="majorBidi" w:hAnsiTheme="majorBidi" w:cstheme="majorBidi"/>
                <w:b/>
                <w:bCs/>
                <w:sz w:val="20"/>
                <w:szCs w:val="22"/>
                <w:rtl/>
              </w:rPr>
            </w:pPr>
            <w:r w:rsidRPr="00EE67D3">
              <w:rPr>
                <w:rFonts w:asciiTheme="majorBidi" w:hAnsiTheme="majorBidi" w:cstheme="majorBidi"/>
                <w:b/>
                <w:bCs/>
                <w:sz w:val="20"/>
                <w:szCs w:val="22"/>
                <w:rtl/>
              </w:rPr>
              <w:t>أحماض أمينية غير أساسية</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F45C5F" w:rsidRDefault="00C97A1F" w:rsidP="00B75C54">
            <w:pPr>
              <w:jc w:val="center"/>
              <w:rPr>
                <w:rFonts w:asciiTheme="majorBidi" w:hAnsiTheme="majorBidi" w:cstheme="majorBidi"/>
                <w:sz w:val="22"/>
                <w:szCs w:val="24"/>
                <w:rtl/>
              </w:rPr>
            </w:pP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أرجنين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D131DB" w:rsidP="00B75C54">
            <w:pPr>
              <w:jc w:val="center"/>
              <w:rPr>
                <w:sz w:val="22"/>
                <w:szCs w:val="24"/>
                <w:rtl/>
              </w:rPr>
            </w:pPr>
            <w:r>
              <w:rPr>
                <w:rFonts w:hint="cs"/>
                <w:sz w:val="22"/>
                <w:szCs w:val="24"/>
                <w:rtl/>
              </w:rPr>
              <w:t>6</w:t>
            </w:r>
            <w:r w:rsidR="00C97A1F" w:rsidRPr="00EE67D3">
              <w:rPr>
                <w:sz w:val="22"/>
                <w:szCs w:val="24"/>
                <w:rtl/>
              </w:rPr>
              <w:t>,78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7,37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6,38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8,14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5,96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7,08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1,29</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2,07</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هستدين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2,20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4,23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6,22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3,23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3,73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4,31</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آلانين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5,48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4,48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5,71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6,07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4,35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6,50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5,41</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جليسين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4,08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4,68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4,64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3,21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5,63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5,71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5,04</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برولين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2,46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4,63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4,68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4,22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3,45</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سيرين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3,10</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4,06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4,12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2,11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3,98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3,97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4,16</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 xml:space="preserve">حمض </w:t>
            </w:r>
            <w:r w:rsidR="00D006B8">
              <w:rPr>
                <w:rFonts w:hint="cs"/>
                <w:sz w:val="20"/>
                <w:szCs w:val="22"/>
                <w:rtl/>
              </w:rPr>
              <w:t>ال</w:t>
            </w:r>
            <w:r w:rsidRPr="00EE67D3">
              <w:rPr>
                <w:sz w:val="20"/>
                <w:szCs w:val="22"/>
                <w:rtl/>
              </w:rPr>
              <w:t>أسبارتيك</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9,88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10,12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12,38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9,12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10,13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9,13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9,95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8,31</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 xml:space="preserve">حمض </w:t>
            </w:r>
            <w:r w:rsidR="00D006B8">
              <w:rPr>
                <w:rFonts w:hint="cs"/>
                <w:sz w:val="20"/>
                <w:szCs w:val="22"/>
                <w:rtl/>
              </w:rPr>
              <w:t>ال</w:t>
            </w:r>
            <w:r w:rsidRPr="00EE67D3">
              <w:rPr>
                <w:sz w:val="20"/>
                <w:szCs w:val="22"/>
                <w:rtl/>
              </w:rPr>
              <w:t>جلوتاميك</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16,4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16,56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10,01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11,51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14,56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15,11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18,25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19,97</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D006B8" w:rsidP="00B75C54">
            <w:pPr>
              <w:jc w:val="center"/>
              <w:rPr>
                <w:sz w:val="20"/>
                <w:szCs w:val="22"/>
                <w:rtl/>
              </w:rPr>
            </w:pPr>
            <w:r>
              <w:rPr>
                <w:rFonts w:hint="cs"/>
                <w:sz w:val="20"/>
                <w:szCs w:val="22"/>
                <w:rtl/>
              </w:rPr>
              <w:t>ال</w:t>
            </w:r>
            <w:r w:rsidR="00C97A1F" w:rsidRPr="00EE67D3">
              <w:rPr>
                <w:sz w:val="20"/>
                <w:szCs w:val="22"/>
                <w:rtl/>
              </w:rPr>
              <w:t>تيروزين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3,25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2"/>
                <w:szCs w:val="24"/>
                <w:rtl/>
              </w:rPr>
            </w:pPr>
            <w:r w:rsidRPr="00EE67D3">
              <w:rPr>
                <w:sz w:val="22"/>
                <w:szCs w:val="24"/>
                <w:rtl/>
              </w:rPr>
              <w:t>3,65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3,72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5,11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4,01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5,12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2,94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3,86</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D006B8" w:rsidP="00B75C54">
            <w:pPr>
              <w:jc w:val="center"/>
              <w:rPr>
                <w:sz w:val="20"/>
                <w:szCs w:val="22"/>
                <w:rtl/>
              </w:rPr>
            </w:pPr>
            <w:r>
              <w:rPr>
                <w:rFonts w:hint="cs"/>
                <w:sz w:val="20"/>
                <w:szCs w:val="22"/>
                <w:rtl/>
              </w:rPr>
              <w:t>ال</w:t>
            </w:r>
            <w:r w:rsidR="00C97A1F" w:rsidRPr="00EE67D3">
              <w:rPr>
                <w:sz w:val="20"/>
                <w:szCs w:val="22"/>
                <w:rtl/>
              </w:rPr>
              <w:t>سيستين</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1,33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1,63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1,75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3,12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0,81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0,72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1,06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20"/>
                <w:szCs w:val="22"/>
                <w:rtl/>
              </w:rPr>
              <w:t>1,88</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18"/>
                <w:szCs w:val="20"/>
                <w:rtl/>
              </w:rPr>
              <w:t>مجموع الأحماض الأساسية</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40,42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38,48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36,32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44,85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38,8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40,82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34,35</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38,29</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14"/>
                <w:szCs w:val="16"/>
                <w:rtl/>
              </w:rPr>
              <w:t>مجموع الأحماض الأمنية غير الأسياسية</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55,67</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59,24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56,52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54,58</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59,46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57,72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56,9</w:t>
            </w:r>
            <w:r w:rsidR="001F1ADA">
              <w:rPr>
                <w:rFonts w:hint="cs"/>
                <w:b/>
                <w:bCs/>
                <w:sz w:val="20"/>
                <w:szCs w:val="22"/>
                <w:rtl/>
              </w:rPr>
              <w:t>1</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D131DB" w:rsidP="00B75C54">
            <w:pPr>
              <w:jc w:val="center"/>
              <w:rPr>
                <w:b/>
                <w:bCs/>
                <w:sz w:val="20"/>
                <w:szCs w:val="22"/>
                <w:rtl/>
              </w:rPr>
            </w:pPr>
            <w:r>
              <w:rPr>
                <w:rFonts w:hint="cs"/>
                <w:b/>
                <w:bCs/>
                <w:sz w:val="20"/>
                <w:szCs w:val="22"/>
                <w:rtl/>
              </w:rPr>
              <w:t>58</w:t>
            </w:r>
            <w:r w:rsidR="00C97A1F" w:rsidRPr="00EE67D3">
              <w:rPr>
                <w:b/>
                <w:bCs/>
                <w:sz w:val="20"/>
                <w:szCs w:val="22"/>
                <w:rtl/>
              </w:rPr>
              <w:t>,46</w:t>
            </w:r>
          </w:p>
        </w:tc>
      </w:tr>
      <w:tr w:rsidR="00C97A1F" w:rsidRPr="00EE67D3" w:rsidTr="00B75C54">
        <w:trPr>
          <w:jc w:val="center"/>
        </w:trPr>
        <w:tc>
          <w:tcPr>
            <w:tcW w:w="2126"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sz w:val="20"/>
                <w:szCs w:val="22"/>
                <w:rtl/>
              </w:rPr>
            </w:pPr>
            <w:r w:rsidRPr="00EE67D3">
              <w:rPr>
                <w:sz w:val="16"/>
                <w:szCs w:val="18"/>
                <w:rtl/>
              </w:rPr>
              <w:t>مجموع الأحماض الأمنية الكلية</w:t>
            </w:r>
          </w:p>
        </w:tc>
        <w:tc>
          <w:tcPr>
            <w:tcW w:w="819"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96,09</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97,72</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92,84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99,43</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98,26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98,54</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C97A1F" w:rsidP="00B75C54">
            <w:pPr>
              <w:jc w:val="center"/>
              <w:rPr>
                <w:b/>
                <w:bCs/>
                <w:sz w:val="20"/>
                <w:szCs w:val="22"/>
                <w:rtl/>
              </w:rPr>
            </w:pPr>
            <w:r w:rsidRPr="00EE67D3">
              <w:rPr>
                <w:b/>
                <w:bCs/>
                <w:sz w:val="20"/>
                <w:szCs w:val="22"/>
                <w:rtl/>
              </w:rPr>
              <w:t>91,26</w:t>
            </w:r>
          </w:p>
        </w:tc>
        <w:tc>
          <w:tcPr>
            <w:tcW w:w="1021" w:type="dxa"/>
            <w:tcBorders>
              <w:top w:val="single" w:sz="4" w:space="0" w:color="auto"/>
              <w:left w:val="single" w:sz="4" w:space="0" w:color="auto"/>
              <w:bottom w:val="single" w:sz="4" w:space="0" w:color="auto"/>
              <w:right w:val="single" w:sz="4" w:space="0" w:color="auto"/>
            </w:tcBorders>
            <w:vAlign w:val="center"/>
          </w:tcPr>
          <w:p w:rsidR="00C97A1F" w:rsidRPr="00EE67D3" w:rsidRDefault="00D131DB" w:rsidP="00B75C54">
            <w:pPr>
              <w:jc w:val="center"/>
              <w:rPr>
                <w:b/>
                <w:bCs/>
                <w:sz w:val="20"/>
                <w:szCs w:val="22"/>
                <w:rtl/>
              </w:rPr>
            </w:pPr>
            <w:r>
              <w:rPr>
                <w:rFonts w:hint="cs"/>
                <w:b/>
                <w:bCs/>
                <w:sz w:val="20"/>
                <w:szCs w:val="22"/>
                <w:rtl/>
              </w:rPr>
              <w:t>9</w:t>
            </w:r>
            <w:r w:rsidR="00C97A1F" w:rsidRPr="00EE67D3">
              <w:rPr>
                <w:b/>
                <w:bCs/>
                <w:sz w:val="20"/>
                <w:szCs w:val="22"/>
                <w:rtl/>
              </w:rPr>
              <w:t>6,75</w:t>
            </w:r>
          </w:p>
        </w:tc>
      </w:tr>
    </w:tbl>
    <w:p w:rsidR="00C97A1F" w:rsidRPr="00EE67D3" w:rsidRDefault="00C97A1F" w:rsidP="00DC1C3D">
      <w:pPr>
        <w:ind w:right="227" w:firstLine="1189"/>
        <w:jc w:val="both"/>
        <w:outlineLvl w:val="1"/>
        <w:rPr>
          <w:sz w:val="32"/>
          <w:rtl/>
        </w:rPr>
      </w:pPr>
    </w:p>
    <w:p w:rsidR="00EE67D3" w:rsidRDefault="00EE67D3" w:rsidP="00DC1C3D">
      <w:pPr>
        <w:bidi w:val="0"/>
        <w:ind w:left="0"/>
        <w:jc w:val="both"/>
        <w:rPr>
          <w:rFonts w:asciiTheme="majorBidi" w:hAnsiTheme="majorBidi"/>
          <w:b/>
          <w:bCs/>
          <w:szCs w:val="28"/>
          <w:rtl/>
        </w:rPr>
      </w:pPr>
      <w:r>
        <w:rPr>
          <w:rFonts w:asciiTheme="majorBidi" w:hAnsiTheme="majorBidi"/>
          <w:b/>
          <w:bCs/>
          <w:szCs w:val="28"/>
          <w:rtl/>
        </w:rPr>
        <w:br w:type="page"/>
      </w:r>
    </w:p>
    <w:p w:rsidR="00EE67D3" w:rsidRPr="004A02BC" w:rsidRDefault="00EE67D3" w:rsidP="00B75C54">
      <w:pPr>
        <w:jc w:val="center"/>
        <w:rPr>
          <w:b/>
          <w:bCs/>
          <w:sz w:val="24"/>
          <w:szCs w:val="28"/>
          <w:rtl/>
        </w:rPr>
      </w:pPr>
      <w:r w:rsidRPr="003B4D2F">
        <w:rPr>
          <w:rFonts w:hint="cs"/>
          <w:b/>
          <w:bCs/>
          <w:sz w:val="24"/>
          <w:szCs w:val="28"/>
          <w:rtl/>
        </w:rPr>
        <w:lastRenderedPageBreak/>
        <w:t>جدول (4) نسبة الأحماض الأمينية الأساسية في بروتين لحم النعام والدجاج والبقري والغنم</w:t>
      </w:r>
      <w:r>
        <w:rPr>
          <w:rFonts w:hint="cs"/>
          <w:b/>
          <w:bCs/>
          <w:sz w:val="24"/>
          <w:szCs w:val="28"/>
          <w:rtl/>
        </w:rPr>
        <w:t xml:space="preserve"> </w:t>
      </w:r>
      <w:r w:rsidRPr="003B4D2F">
        <w:rPr>
          <w:rFonts w:hint="cs"/>
          <w:b/>
          <w:bCs/>
          <w:sz w:val="24"/>
          <w:szCs w:val="28"/>
          <w:rtl/>
        </w:rPr>
        <w:t>مقارنة ببروتين البيض الكامل ( جم / 100 جم بروتين )</w:t>
      </w:r>
    </w:p>
    <w:p w:rsidR="00EE67D3" w:rsidRDefault="00EE67D3" w:rsidP="00B75C54">
      <w:pPr>
        <w:jc w:val="center"/>
        <w:rPr>
          <w:sz w:val="22"/>
          <w:szCs w:val="24"/>
        </w:rPr>
      </w:pPr>
    </w:p>
    <w:tbl>
      <w:tblPr>
        <w:tblStyle w:val="a3"/>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810"/>
        <w:gridCol w:w="877"/>
        <w:gridCol w:w="806"/>
        <w:gridCol w:w="877"/>
        <w:gridCol w:w="832"/>
        <w:gridCol w:w="877"/>
        <w:gridCol w:w="832"/>
        <w:gridCol w:w="877"/>
        <w:gridCol w:w="832"/>
      </w:tblGrid>
      <w:tr w:rsidR="00EE67D3" w:rsidRPr="00EE67D3" w:rsidTr="00B75C54">
        <w:trPr>
          <w:jc w:val="center"/>
        </w:trPr>
        <w:tc>
          <w:tcPr>
            <w:tcW w:w="1121" w:type="dxa"/>
            <w:vMerge w:val="restart"/>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الأحماض الأمينية الأساسية</w:t>
            </w:r>
          </w:p>
        </w:tc>
        <w:tc>
          <w:tcPr>
            <w:tcW w:w="891" w:type="dxa"/>
            <w:vMerge w:val="restart"/>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البيض</w:t>
            </w:r>
            <w:r w:rsidR="001F1ADA">
              <w:rPr>
                <w:rFonts w:asciiTheme="majorBidi" w:hAnsiTheme="majorBidi" w:hint="cs"/>
                <w:sz w:val="22"/>
                <w:szCs w:val="24"/>
                <w:rtl/>
              </w:rPr>
              <w:t xml:space="preserve"> </w:t>
            </w:r>
            <w:r w:rsidRPr="00EE67D3">
              <w:rPr>
                <w:rFonts w:asciiTheme="majorBidi" w:hAnsiTheme="majorBidi"/>
                <w:sz w:val="22"/>
                <w:szCs w:val="24"/>
                <w:rtl/>
              </w:rPr>
              <w:t>الكامل</w:t>
            </w:r>
            <w:r w:rsidR="00D006B8" w:rsidRPr="00EE67D3">
              <w:rPr>
                <w:rFonts w:asciiTheme="majorBidi" w:hAnsiTheme="majorBidi"/>
                <w:sz w:val="22"/>
                <w:szCs w:val="24"/>
                <w:rtl/>
              </w:rPr>
              <w:t xml:space="preserve"> جم / 100 جم بروتين</w:t>
            </w:r>
          </w:p>
        </w:tc>
        <w:tc>
          <w:tcPr>
            <w:tcW w:w="7274" w:type="dxa"/>
            <w:gridSpan w:val="8"/>
            <w:tcBorders>
              <w:bottom w:val="nil"/>
            </w:tcBorders>
            <w:vAlign w:val="center"/>
          </w:tcPr>
          <w:p w:rsidR="00EE67D3" w:rsidRPr="00EE67D3" w:rsidRDefault="00EE67D3" w:rsidP="00B75C54">
            <w:pPr>
              <w:jc w:val="center"/>
              <w:rPr>
                <w:rFonts w:asciiTheme="majorBidi" w:hAnsiTheme="majorBidi"/>
                <w:sz w:val="22"/>
                <w:szCs w:val="24"/>
                <w:rtl/>
              </w:rPr>
            </w:pPr>
          </w:p>
        </w:tc>
      </w:tr>
      <w:tr w:rsidR="00EE67D3" w:rsidRPr="00EE67D3" w:rsidTr="00B75C54">
        <w:trPr>
          <w:jc w:val="center"/>
        </w:trPr>
        <w:tc>
          <w:tcPr>
            <w:tcW w:w="1121" w:type="dxa"/>
            <w:vMerge/>
            <w:vAlign w:val="center"/>
          </w:tcPr>
          <w:p w:rsidR="00EE67D3" w:rsidRPr="00EE67D3" w:rsidRDefault="00EE67D3" w:rsidP="00B75C54">
            <w:pPr>
              <w:jc w:val="center"/>
              <w:rPr>
                <w:rFonts w:asciiTheme="majorBidi" w:hAnsiTheme="majorBidi"/>
                <w:sz w:val="22"/>
                <w:szCs w:val="24"/>
                <w:rtl/>
              </w:rPr>
            </w:pPr>
          </w:p>
        </w:tc>
        <w:tc>
          <w:tcPr>
            <w:tcW w:w="891" w:type="dxa"/>
            <w:vMerge/>
            <w:vAlign w:val="center"/>
          </w:tcPr>
          <w:p w:rsidR="00EE67D3" w:rsidRPr="00EE67D3" w:rsidRDefault="00EE67D3" w:rsidP="00B75C54">
            <w:pPr>
              <w:jc w:val="center"/>
              <w:rPr>
                <w:rFonts w:asciiTheme="majorBidi" w:hAnsiTheme="majorBidi"/>
                <w:sz w:val="22"/>
                <w:szCs w:val="24"/>
                <w:rtl/>
              </w:rPr>
            </w:pPr>
          </w:p>
        </w:tc>
        <w:tc>
          <w:tcPr>
            <w:tcW w:w="1817" w:type="dxa"/>
            <w:gridSpan w:val="2"/>
            <w:tcBorders>
              <w:top w:val="nil"/>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النعام</w:t>
            </w:r>
          </w:p>
        </w:tc>
        <w:tc>
          <w:tcPr>
            <w:tcW w:w="1819" w:type="dxa"/>
            <w:gridSpan w:val="2"/>
            <w:tcBorders>
              <w:top w:val="nil"/>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الدجاج</w:t>
            </w:r>
          </w:p>
        </w:tc>
        <w:tc>
          <w:tcPr>
            <w:tcW w:w="1819" w:type="dxa"/>
            <w:gridSpan w:val="2"/>
            <w:tcBorders>
              <w:top w:val="nil"/>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البقري</w:t>
            </w:r>
          </w:p>
        </w:tc>
        <w:tc>
          <w:tcPr>
            <w:tcW w:w="1819" w:type="dxa"/>
            <w:gridSpan w:val="2"/>
            <w:tcBorders>
              <w:top w:val="nil"/>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الغنم</w:t>
            </w:r>
          </w:p>
        </w:tc>
      </w:tr>
      <w:tr w:rsidR="00EE67D3" w:rsidRPr="00EE67D3" w:rsidTr="00B75C54">
        <w:trPr>
          <w:jc w:val="center"/>
        </w:trPr>
        <w:tc>
          <w:tcPr>
            <w:tcW w:w="1121" w:type="dxa"/>
            <w:vMerge/>
            <w:vAlign w:val="center"/>
          </w:tcPr>
          <w:p w:rsidR="00EE67D3" w:rsidRPr="00EE67D3" w:rsidRDefault="00EE67D3" w:rsidP="00B75C54">
            <w:pPr>
              <w:jc w:val="center"/>
              <w:rPr>
                <w:rFonts w:asciiTheme="majorBidi" w:hAnsiTheme="majorBidi"/>
                <w:sz w:val="22"/>
                <w:szCs w:val="24"/>
                <w:rtl/>
              </w:rPr>
            </w:pPr>
          </w:p>
        </w:tc>
        <w:tc>
          <w:tcPr>
            <w:tcW w:w="891" w:type="dxa"/>
            <w:vMerge/>
            <w:vAlign w:val="center"/>
          </w:tcPr>
          <w:p w:rsidR="00EE67D3" w:rsidRPr="00EE67D3" w:rsidRDefault="00EE67D3" w:rsidP="00B75C54">
            <w:pPr>
              <w:jc w:val="center"/>
              <w:rPr>
                <w:rFonts w:asciiTheme="majorBidi" w:hAnsiTheme="majorBidi"/>
                <w:sz w:val="22"/>
                <w:szCs w:val="24"/>
                <w:rtl/>
              </w:rPr>
            </w:pP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مفروم%</w:t>
            </w:r>
          </w:p>
        </w:tc>
        <w:tc>
          <w:tcPr>
            <w:tcW w:w="899" w:type="dxa"/>
            <w:vAlign w:val="center"/>
          </w:tcPr>
          <w:p w:rsidR="00EE67D3" w:rsidRPr="00EE67D3" w:rsidRDefault="00D006B8" w:rsidP="00B75C54">
            <w:pPr>
              <w:jc w:val="center"/>
              <w:rPr>
                <w:rFonts w:asciiTheme="majorBidi" w:hAnsiTheme="majorBidi"/>
                <w:sz w:val="22"/>
                <w:szCs w:val="24"/>
                <w:rtl/>
              </w:rPr>
            </w:pPr>
            <w:r>
              <w:rPr>
                <w:rFonts w:asciiTheme="majorBidi" w:hAnsiTheme="majorBidi" w:hint="cs"/>
                <w:sz w:val="22"/>
                <w:szCs w:val="24"/>
                <w:rtl/>
              </w:rPr>
              <w:t>كفتة</w:t>
            </w:r>
            <w:r w:rsidR="00EE67D3" w:rsidRPr="00EE67D3">
              <w:rPr>
                <w:rFonts w:asciiTheme="majorBidi" w:hAnsiTheme="majorBidi"/>
                <w:sz w:val="22"/>
                <w:szCs w:val="24"/>
                <w:rtl/>
              </w:rPr>
              <w:t>%</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مفروم%</w:t>
            </w:r>
          </w:p>
        </w:tc>
        <w:tc>
          <w:tcPr>
            <w:tcW w:w="900" w:type="dxa"/>
            <w:vAlign w:val="center"/>
          </w:tcPr>
          <w:p w:rsidR="00EE67D3" w:rsidRPr="00EE67D3" w:rsidRDefault="00D006B8" w:rsidP="00B75C54">
            <w:pPr>
              <w:jc w:val="center"/>
              <w:rPr>
                <w:rFonts w:asciiTheme="majorBidi" w:hAnsiTheme="majorBidi"/>
                <w:sz w:val="22"/>
                <w:szCs w:val="24"/>
                <w:rtl/>
              </w:rPr>
            </w:pPr>
            <w:r>
              <w:rPr>
                <w:rFonts w:asciiTheme="majorBidi" w:hAnsiTheme="majorBidi" w:hint="cs"/>
                <w:sz w:val="22"/>
                <w:szCs w:val="24"/>
                <w:rtl/>
              </w:rPr>
              <w:t>كفتة</w:t>
            </w:r>
            <w:r w:rsidR="00EE67D3" w:rsidRPr="00EE67D3">
              <w:rPr>
                <w:rFonts w:asciiTheme="majorBidi" w:hAnsiTheme="majorBidi"/>
                <w:sz w:val="22"/>
                <w:szCs w:val="24"/>
                <w:rtl/>
              </w:rPr>
              <w:t>%</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مفروم%</w:t>
            </w:r>
          </w:p>
        </w:tc>
        <w:tc>
          <w:tcPr>
            <w:tcW w:w="900" w:type="dxa"/>
            <w:vAlign w:val="center"/>
          </w:tcPr>
          <w:p w:rsidR="00EE67D3" w:rsidRPr="00EE67D3" w:rsidRDefault="00D006B8" w:rsidP="00B75C54">
            <w:pPr>
              <w:jc w:val="center"/>
              <w:rPr>
                <w:rFonts w:asciiTheme="majorBidi" w:hAnsiTheme="majorBidi"/>
                <w:sz w:val="22"/>
                <w:szCs w:val="24"/>
                <w:rtl/>
              </w:rPr>
            </w:pPr>
            <w:r>
              <w:rPr>
                <w:rFonts w:asciiTheme="majorBidi" w:hAnsiTheme="majorBidi" w:hint="cs"/>
                <w:sz w:val="22"/>
                <w:szCs w:val="24"/>
                <w:rtl/>
              </w:rPr>
              <w:t>كفتة</w:t>
            </w:r>
            <w:r w:rsidR="00EE67D3" w:rsidRPr="00EE67D3">
              <w:rPr>
                <w:rFonts w:asciiTheme="majorBidi" w:hAnsiTheme="majorBidi"/>
                <w:sz w:val="22"/>
                <w:szCs w:val="24"/>
                <w:rtl/>
              </w:rPr>
              <w:t>%</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مفروم%</w:t>
            </w:r>
          </w:p>
        </w:tc>
        <w:tc>
          <w:tcPr>
            <w:tcW w:w="900" w:type="dxa"/>
            <w:vAlign w:val="center"/>
          </w:tcPr>
          <w:p w:rsidR="00EE67D3" w:rsidRPr="00EE67D3" w:rsidRDefault="00D006B8" w:rsidP="00B75C54">
            <w:pPr>
              <w:jc w:val="center"/>
              <w:rPr>
                <w:rFonts w:asciiTheme="majorBidi" w:hAnsiTheme="majorBidi"/>
                <w:sz w:val="22"/>
                <w:szCs w:val="24"/>
                <w:rtl/>
              </w:rPr>
            </w:pPr>
            <w:r>
              <w:rPr>
                <w:rFonts w:asciiTheme="majorBidi" w:hAnsiTheme="majorBidi" w:hint="cs"/>
                <w:sz w:val="22"/>
                <w:szCs w:val="24"/>
                <w:rtl/>
              </w:rPr>
              <w:t>كفتة</w:t>
            </w:r>
            <w:r w:rsidR="00EE67D3" w:rsidRPr="00EE67D3">
              <w:rPr>
                <w:rFonts w:asciiTheme="majorBidi" w:hAnsiTheme="majorBidi"/>
                <w:sz w:val="22"/>
                <w:szCs w:val="24"/>
                <w:rtl/>
              </w:rPr>
              <w:t>%</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w:t>
            </w:r>
            <w:r w:rsidR="00D006B8">
              <w:rPr>
                <w:rFonts w:asciiTheme="majorBidi" w:hAnsiTheme="majorBidi" w:hint="cs"/>
                <w:sz w:val="22"/>
                <w:szCs w:val="24"/>
                <w:rtl/>
              </w:rPr>
              <w:t>ل</w:t>
            </w:r>
            <w:r w:rsidRPr="00EE67D3">
              <w:rPr>
                <w:rFonts w:asciiTheme="majorBidi" w:hAnsiTheme="majorBidi"/>
                <w:sz w:val="22"/>
                <w:szCs w:val="24"/>
                <w:rtl/>
              </w:rPr>
              <w:t>يسسين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130</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119</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133</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129</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104</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ترتبوفان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1,5</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122</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117</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88</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109</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170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108</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ايزوليوسين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7,7</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62</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49</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61</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48</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فالين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7,2</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72</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61</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66</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69</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أرجنين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6,6</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103</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112</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123</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107</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31</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ميثونين + سستين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6,4</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66</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93</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44</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56</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75</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ثريونين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4,3</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84</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134</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31</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147</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94</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110</w:t>
            </w:r>
          </w:p>
        </w:tc>
      </w:tr>
      <w:tr w:rsidR="00EE67D3" w:rsidRPr="00EE67D3" w:rsidTr="00B75C54">
        <w:trPr>
          <w:jc w:val="center"/>
        </w:trPr>
        <w:tc>
          <w:tcPr>
            <w:tcW w:w="1121" w:type="dxa"/>
            <w:vAlign w:val="center"/>
          </w:tcPr>
          <w:p w:rsidR="00EE67D3" w:rsidRPr="00EE67D3" w:rsidRDefault="00D006B8" w:rsidP="00B75C54">
            <w:pPr>
              <w:jc w:val="center"/>
              <w:rPr>
                <w:rFonts w:asciiTheme="majorBidi" w:hAnsiTheme="majorBidi"/>
                <w:sz w:val="22"/>
                <w:szCs w:val="24"/>
                <w:rtl/>
              </w:rPr>
            </w:pPr>
            <w:r>
              <w:rPr>
                <w:rFonts w:asciiTheme="majorBidi" w:hAnsiTheme="majorBidi" w:hint="cs"/>
                <w:sz w:val="22"/>
                <w:szCs w:val="24"/>
                <w:rtl/>
              </w:rPr>
              <w:t>ا</w:t>
            </w:r>
            <w:r w:rsidR="00EE67D3" w:rsidRPr="00EE67D3">
              <w:rPr>
                <w:rFonts w:asciiTheme="majorBidi" w:hAnsiTheme="majorBidi"/>
                <w:sz w:val="22"/>
                <w:szCs w:val="24"/>
                <w:rtl/>
              </w:rPr>
              <w:t>لليوسين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9,2</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88</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75</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94</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85</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77</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فينايل آلانين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6,3</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79</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93</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69</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56</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67</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96</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هستدين</w:t>
            </w:r>
          </w:p>
        </w:tc>
        <w:tc>
          <w:tcPr>
            <w:tcW w:w="89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2,4</w:t>
            </w: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92</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w:t>
            </w:r>
            <w:r w:rsidR="00D131DB">
              <w:rPr>
                <w:rFonts w:asciiTheme="majorBidi" w:hAnsiTheme="majorBidi" w:hint="cs"/>
                <w:sz w:val="22"/>
                <w:szCs w:val="24"/>
                <w:rtl/>
              </w:rPr>
              <w:t>7</w:t>
            </w:r>
            <w:r w:rsidRPr="00EE67D3">
              <w:rPr>
                <w:rFonts w:asciiTheme="majorBidi" w:hAnsiTheme="majorBidi"/>
                <w:sz w:val="22"/>
                <w:szCs w:val="24"/>
                <w:rtl/>
              </w:rPr>
              <w:t>6</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259</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135</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132</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126</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192</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Pr>
            </w:pPr>
            <w:r w:rsidRPr="00EE67D3">
              <w:rPr>
                <w:rFonts w:asciiTheme="majorBidi" w:hAnsiTheme="majorBidi"/>
                <w:sz w:val="22"/>
                <w:szCs w:val="24"/>
                <w:rtl/>
              </w:rPr>
              <w:t>**</w:t>
            </w:r>
            <w:r w:rsidRPr="00EE67D3">
              <w:rPr>
                <w:rFonts w:asciiTheme="majorBidi" w:hAnsiTheme="majorBidi"/>
                <w:sz w:val="22"/>
                <w:szCs w:val="24"/>
              </w:rPr>
              <w:t>C.S</w:t>
            </w:r>
          </w:p>
        </w:tc>
        <w:tc>
          <w:tcPr>
            <w:tcW w:w="891" w:type="dxa"/>
            <w:vAlign w:val="center"/>
          </w:tcPr>
          <w:p w:rsidR="00EE67D3" w:rsidRPr="00EE67D3" w:rsidRDefault="00EE67D3" w:rsidP="00B75C54">
            <w:pPr>
              <w:jc w:val="center"/>
              <w:rPr>
                <w:rFonts w:asciiTheme="majorBidi" w:hAnsiTheme="majorBidi"/>
                <w:sz w:val="22"/>
                <w:szCs w:val="24"/>
                <w:rtl/>
              </w:rPr>
            </w:pP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62</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49</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31</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70</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61</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44</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31</w:t>
            </w:r>
          </w:p>
        </w:tc>
      </w:tr>
      <w:tr w:rsidR="00EE67D3" w:rsidRPr="00EE67D3" w:rsidTr="00B75C54">
        <w:trPr>
          <w:cantSplit/>
          <w:trHeight w:val="1247"/>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الحامض الأميني الحدي الاول</w:t>
            </w:r>
          </w:p>
        </w:tc>
        <w:tc>
          <w:tcPr>
            <w:tcW w:w="891" w:type="dxa"/>
            <w:vAlign w:val="center"/>
          </w:tcPr>
          <w:p w:rsidR="00EE67D3" w:rsidRPr="00EE67D3" w:rsidRDefault="00EE67D3" w:rsidP="00B75C54">
            <w:pPr>
              <w:jc w:val="center"/>
              <w:rPr>
                <w:rFonts w:asciiTheme="majorBidi" w:hAnsiTheme="majorBidi"/>
                <w:sz w:val="22"/>
                <w:szCs w:val="24"/>
                <w:rtl/>
              </w:rPr>
            </w:pPr>
          </w:p>
        </w:tc>
        <w:tc>
          <w:tcPr>
            <w:tcW w:w="918" w:type="dxa"/>
            <w:textDirection w:val="btLr"/>
            <w:vAlign w:val="center"/>
          </w:tcPr>
          <w:p w:rsidR="00EE67D3" w:rsidRPr="00EE67D3" w:rsidRDefault="00D006B8" w:rsidP="00B75C54">
            <w:pPr>
              <w:ind w:left="113" w:right="113"/>
              <w:jc w:val="center"/>
              <w:rPr>
                <w:rFonts w:asciiTheme="majorBidi" w:hAnsiTheme="majorBidi"/>
                <w:sz w:val="22"/>
                <w:szCs w:val="24"/>
                <w:rtl/>
              </w:rPr>
            </w:pPr>
            <w:r>
              <w:rPr>
                <w:rFonts w:asciiTheme="majorBidi" w:hAnsiTheme="majorBidi"/>
                <w:sz w:val="22"/>
                <w:szCs w:val="24"/>
                <w:rtl/>
              </w:rPr>
              <w:t>ا</w:t>
            </w:r>
            <w:r>
              <w:rPr>
                <w:rFonts w:asciiTheme="majorBidi" w:hAnsiTheme="majorBidi" w:hint="cs"/>
                <w:sz w:val="22"/>
                <w:szCs w:val="24"/>
                <w:rtl/>
              </w:rPr>
              <w:t>يز</w:t>
            </w:r>
            <w:r w:rsidR="00EE67D3" w:rsidRPr="00EE67D3">
              <w:rPr>
                <w:rFonts w:asciiTheme="majorBidi" w:hAnsiTheme="majorBidi"/>
                <w:sz w:val="22"/>
                <w:szCs w:val="24"/>
                <w:rtl/>
              </w:rPr>
              <w:t>وليوسين</w:t>
            </w:r>
          </w:p>
        </w:tc>
        <w:tc>
          <w:tcPr>
            <w:tcW w:w="899"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19" w:type="dxa"/>
            <w:textDirection w:val="btLr"/>
            <w:vAlign w:val="center"/>
          </w:tcPr>
          <w:p w:rsidR="00EE67D3" w:rsidRPr="00EE67D3" w:rsidRDefault="00D131DB" w:rsidP="00B75C54">
            <w:pPr>
              <w:ind w:left="113" w:right="113"/>
              <w:jc w:val="center"/>
              <w:rPr>
                <w:rFonts w:asciiTheme="majorBidi" w:hAnsiTheme="majorBidi"/>
                <w:sz w:val="22"/>
                <w:szCs w:val="24"/>
                <w:rtl/>
              </w:rPr>
            </w:pPr>
            <w:r>
              <w:rPr>
                <w:rFonts w:asciiTheme="majorBidi" w:hAnsiTheme="majorBidi" w:hint="cs"/>
                <w:sz w:val="22"/>
                <w:szCs w:val="24"/>
                <w:rtl/>
              </w:rPr>
              <w:t>ثريو</w:t>
            </w:r>
            <w:r w:rsidR="00EE67D3" w:rsidRPr="00EE67D3">
              <w:rPr>
                <w:rFonts w:asciiTheme="majorBidi" w:hAnsiTheme="majorBidi"/>
                <w:sz w:val="22"/>
                <w:szCs w:val="24"/>
                <w:rtl/>
              </w:rPr>
              <w:t>نين</w:t>
            </w:r>
          </w:p>
        </w:tc>
        <w:tc>
          <w:tcPr>
            <w:tcW w:w="900"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19" w:type="dxa"/>
            <w:textDirection w:val="btLr"/>
            <w:vAlign w:val="center"/>
          </w:tcPr>
          <w:p w:rsidR="00EE67D3" w:rsidRPr="00EE67D3" w:rsidRDefault="001F1ADA"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00" w:type="dxa"/>
            <w:textDirection w:val="btLr"/>
            <w:vAlign w:val="center"/>
          </w:tcPr>
          <w:p w:rsidR="00EE67D3" w:rsidRPr="00EE67D3" w:rsidRDefault="00D131DB" w:rsidP="00B75C54">
            <w:pPr>
              <w:ind w:left="113" w:right="113"/>
              <w:jc w:val="center"/>
              <w:rPr>
                <w:rFonts w:asciiTheme="majorBidi" w:hAnsiTheme="majorBidi"/>
                <w:sz w:val="22"/>
                <w:szCs w:val="24"/>
                <w:rtl/>
              </w:rPr>
            </w:pPr>
            <w:r>
              <w:rPr>
                <w:rFonts w:asciiTheme="majorBidi" w:hAnsiTheme="majorBidi"/>
                <w:sz w:val="22"/>
                <w:szCs w:val="24"/>
                <w:rtl/>
              </w:rPr>
              <w:t>مي</w:t>
            </w:r>
            <w:r>
              <w:rPr>
                <w:rFonts w:asciiTheme="majorBidi" w:hAnsiTheme="majorBidi" w:hint="cs"/>
                <w:sz w:val="22"/>
                <w:szCs w:val="24"/>
                <w:rtl/>
              </w:rPr>
              <w:t>ث</w:t>
            </w:r>
            <w:r w:rsidR="00EE67D3" w:rsidRPr="00EE67D3">
              <w:rPr>
                <w:rFonts w:asciiTheme="majorBidi" w:hAnsiTheme="majorBidi"/>
                <w:sz w:val="22"/>
                <w:szCs w:val="24"/>
                <w:rtl/>
              </w:rPr>
              <w:t>و</w:t>
            </w:r>
            <w:r>
              <w:rPr>
                <w:rFonts w:asciiTheme="majorBidi" w:hAnsiTheme="majorBidi" w:hint="cs"/>
                <w:sz w:val="22"/>
                <w:szCs w:val="24"/>
                <w:rtl/>
              </w:rPr>
              <w:t>ن</w:t>
            </w:r>
            <w:r w:rsidR="00EE67D3" w:rsidRPr="00EE67D3">
              <w:rPr>
                <w:rFonts w:asciiTheme="majorBidi" w:hAnsiTheme="majorBidi"/>
                <w:sz w:val="22"/>
                <w:szCs w:val="24"/>
                <w:rtl/>
              </w:rPr>
              <w:t>ين + سستين</w:t>
            </w:r>
          </w:p>
        </w:tc>
        <w:tc>
          <w:tcPr>
            <w:tcW w:w="919"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ارجنين</w:t>
            </w:r>
          </w:p>
        </w:tc>
        <w:tc>
          <w:tcPr>
            <w:tcW w:w="900"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أرجنين</w:t>
            </w:r>
          </w:p>
        </w:tc>
      </w:tr>
      <w:tr w:rsidR="00EE67D3" w:rsidRPr="00EE67D3" w:rsidTr="00B75C54">
        <w:trPr>
          <w:cantSplit/>
          <w:trHeight w:val="1134"/>
          <w:jc w:val="center"/>
        </w:trPr>
        <w:tc>
          <w:tcPr>
            <w:tcW w:w="1121"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الحامض الأميني الحدي الثاني</w:t>
            </w:r>
          </w:p>
        </w:tc>
        <w:tc>
          <w:tcPr>
            <w:tcW w:w="891" w:type="dxa"/>
            <w:vAlign w:val="center"/>
          </w:tcPr>
          <w:p w:rsidR="00EE67D3" w:rsidRPr="00EE67D3" w:rsidRDefault="00EE67D3" w:rsidP="00B75C54">
            <w:pPr>
              <w:jc w:val="center"/>
              <w:rPr>
                <w:rFonts w:asciiTheme="majorBidi" w:hAnsiTheme="majorBidi"/>
                <w:sz w:val="22"/>
                <w:szCs w:val="24"/>
                <w:rtl/>
              </w:rPr>
            </w:pPr>
          </w:p>
        </w:tc>
        <w:tc>
          <w:tcPr>
            <w:tcW w:w="918" w:type="dxa"/>
            <w:textDirection w:val="btLr"/>
            <w:vAlign w:val="center"/>
          </w:tcPr>
          <w:p w:rsidR="00EE67D3" w:rsidRPr="00EE67D3" w:rsidRDefault="00D006B8" w:rsidP="00B75C54">
            <w:pPr>
              <w:ind w:left="113" w:right="113"/>
              <w:jc w:val="center"/>
              <w:rPr>
                <w:rFonts w:asciiTheme="majorBidi" w:hAnsiTheme="majorBidi"/>
                <w:sz w:val="22"/>
                <w:szCs w:val="24"/>
                <w:rtl/>
              </w:rPr>
            </w:pPr>
            <w:r>
              <w:rPr>
                <w:rFonts w:asciiTheme="majorBidi" w:hAnsiTheme="majorBidi"/>
                <w:sz w:val="22"/>
                <w:szCs w:val="24"/>
                <w:rtl/>
              </w:rPr>
              <w:t>مي</w:t>
            </w:r>
            <w:r>
              <w:rPr>
                <w:rFonts w:asciiTheme="majorBidi" w:hAnsiTheme="majorBidi" w:hint="cs"/>
                <w:sz w:val="22"/>
                <w:szCs w:val="24"/>
                <w:rtl/>
              </w:rPr>
              <w:t>ث</w:t>
            </w:r>
            <w:r w:rsidR="00EE67D3" w:rsidRPr="00EE67D3">
              <w:rPr>
                <w:rFonts w:asciiTheme="majorBidi" w:hAnsiTheme="majorBidi"/>
                <w:sz w:val="22"/>
                <w:szCs w:val="24"/>
                <w:rtl/>
              </w:rPr>
              <w:t>وين + سستين</w:t>
            </w:r>
          </w:p>
        </w:tc>
        <w:tc>
          <w:tcPr>
            <w:tcW w:w="899"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فينايل آلانين</w:t>
            </w:r>
          </w:p>
        </w:tc>
        <w:tc>
          <w:tcPr>
            <w:tcW w:w="919"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00"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ليوسين</w:t>
            </w:r>
          </w:p>
        </w:tc>
        <w:tc>
          <w:tcPr>
            <w:tcW w:w="919" w:type="dxa"/>
            <w:textDirection w:val="btLr"/>
            <w:vAlign w:val="center"/>
          </w:tcPr>
          <w:p w:rsidR="00EE67D3" w:rsidRPr="00EE67D3" w:rsidRDefault="00D006B8" w:rsidP="00B75C54">
            <w:pPr>
              <w:ind w:left="113" w:right="113"/>
              <w:jc w:val="center"/>
              <w:rPr>
                <w:rFonts w:asciiTheme="majorBidi" w:hAnsiTheme="majorBidi"/>
                <w:sz w:val="22"/>
                <w:szCs w:val="24"/>
                <w:rtl/>
              </w:rPr>
            </w:pPr>
            <w:r>
              <w:rPr>
                <w:rFonts w:asciiTheme="majorBidi" w:hAnsiTheme="majorBidi"/>
                <w:sz w:val="22"/>
                <w:szCs w:val="24"/>
                <w:rtl/>
              </w:rPr>
              <w:t>ف</w:t>
            </w:r>
            <w:r>
              <w:rPr>
                <w:rFonts w:asciiTheme="majorBidi" w:hAnsiTheme="majorBidi" w:hint="cs"/>
                <w:sz w:val="22"/>
                <w:szCs w:val="24"/>
                <w:rtl/>
              </w:rPr>
              <w:t>الين</w:t>
            </w:r>
          </w:p>
        </w:tc>
        <w:tc>
          <w:tcPr>
            <w:tcW w:w="900"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19"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c>
          <w:tcPr>
            <w:tcW w:w="900" w:type="dxa"/>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ايزوليوسين</w:t>
            </w:r>
          </w:p>
        </w:tc>
      </w:tr>
      <w:tr w:rsidR="00EE67D3" w:rsidRPr="00EE67D3" w:rsidTr="00B75C54">
        <w:trPr>
          <w:jc w:val="center"/>
        </w:trPr>
        <w:tc>
          <w:tcPr>
            <w:tcW w:w="1121" w:type="dxa"/>
            <w:vAlign w:val="center"/>
          </w:tcPr>
          <w:p w:rsidR="00EE67D3" w:rsidRPr="00EE67D3" w:rsidRDefault="00EE67D3" w:rsidP="00B75C54">
            <w:pPr>
              <w:jc w:val="center"/>
              <w:rPr>
                <w:rFonts w:asciiTheme="majorBidi" w:hAnsiTheme="majorBidi"/>
                <w:sz w:val="22"/>
                <w:szCs w:val="24"/>
              </w:rPr>
            </w:pPr>
            <w:r w:rsidRPr="00EE67D3">
              <w:rPr>
                <w:rFonts w:asciiTheme="majorBidi" w:hAnsiTheme="majorBidi"/>
                <w:sz w:val="22"/>
                <w:szCs w:val="24"/>
                <w:rtl/>
              </w:rPr>
              <w:t>***</w:t>
            </w:r>
            <w:r w:rsidRPr="00EE67D3">
              <w:rPr>
                <w:rFonts w:asciiTheme="majorBidi" w:hAnsiTheme="majorBidi"/>
                <w:sz w:val="22"/>
                <w:szCs w:val="24"/>
              </w:rPr>
              <w:t>EAAI</w:t>
            </w:r>
          </w:p>
        </w:tc>
        <w:tc>
          <w:tcPr>
            <w:tcW w:w="891" w:type="dxa"/>
            <w:vAlign w:val="center"/>
          </w:tcPr>
          <w:p w:rsidR="00EE67D3" w:rsidRPr="00EE67D3" w:rsidRDefault="00EE67D3" w:rsidP="00B75C54">
            <w:pPr>
              <w:jc w:val="center"/>
              <w:rPr>
                <w:rFonts w:asciiTheme="majorBidi" w:hAnsiTheme="majorBidi"/>
                <w:sz w:val="22"/>
                <w:szCs w:val="24"/>
                <w:rtl/>
              </w:rPr>
            </w:pPr>
          </w:p>
        </w:tc>
        <w:tc>
          <w:tcPr>
            <w:tcW w:w="918"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87,3</w:t>
            </w:r>
          </w:p>
        </w:tc>
        <w:tc>
          <w:tcPr>
            <w:tcW w:w="89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91,6</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74,00</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110,2</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86,5</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87,48</w:t>
            </w:r>
          </w:p>
        </w:tc>
        <w:tc>
          <w:tcPr>
            <w:tcW w:w="919"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66,63</w:t>
            </w:r>
          </w:p>
        </w:tc>
        <w:tc>
          <w:tcPr>
            <w:tcW w:w="900" w:type="dxa"/>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64,94</w:t>
            </w:r>
          </w:p>
        </w:tc>
      </w:tr>
    </w:tbl>
    <w:p w:rsidR="00EE67D3" w:rsidRDefault="00EE67D3" w:rsidP="00DC1C3D">
      <w:pPr>
        <w:spacing w:line="300" w:lineRule="auto"/>
        <w:ind w:left="0"/>
        <w:jc w:val="both"/>
        <w:rPr>
          <w:sz w:val="22"/>
          <w:szCs w:val="24"/>
          <w:rtl/>
        </w:rPr>
      </w:pPr>
      <w:r>
        <w:rPr>
          <w:rFonts w:hint="cs"/>
          <w:sz w:val="22"/>
          <w:szCs w:val="24"/>
          <w:rtl/>
        </w:rPr>
        <w:t xml:space="preserve">** </w:t>
      </w:r>
      <w:r>
        <w:rPr>
          <w:sz w:val="22"/>
          <w:szCs w:val="24"/>
        </w:rPr>
        <w:t>C.S</w:t>
      </w:r>
      <w:r>
        <w:rPr>
          <w:rFonts w:hint="cs"/>
          <w:sz w:val="22"/>
          <w:szCs w:val="24"/>
          <w:rtl/>
        </w:rPr>
        <w:t xml:space="preserve"> (</w:t>
      </w:r>
      <w:r>
        <w:rPr>
          <w:sz w:val="22"/>
          <w:szCs w:val="24"/>
        </w:rPr>
        <w:t>Chemical Score</w:t>
      </w:r>
      <w:r>
        <w:rPr>
          <w:rFonts w:hint="cs"/>
          <w:sz w:val="22"/>
          <w:szCs w:val="24"/>
          <w:rtl/>
        </w:rPr>
        <w:t>) الم</w:t>
      </w:r>
      <w:r w:rsidR="00D006B8">
        <w:rPr>
          <w:rFonts w:hint="cs"/>
          <w:sz w:val="22"/>
          <w:szCs w:val="24"/>
          <w:rtl/>
        </w:rPr>
        <w:t>قياس الكيماوي للأحماض الأمينية =</w:t>
      </w:r>
      <w:r w:rsidR="00D006B8" w:rsidRPr="00503702">
        <w:rPr>
          <w:rFonts w:asciiTheme="majorBidi" w:hAnsiTheme="majorBidi"/>
          <w:sz w:val="22"/>
          <w:szCs w:val="22"/>
          <w:u w:val="single"/>
          <w:lang w:val="en-US"/>
        </w:rPr>
        <w:t>a.a</w:t>
      </w:r>
      <w:r w:rsidR="00D006B8" w:rsidRPr="00503702">
        <w:rPr>
          <w:rFonts w:asciiTheme="majorBidi" w:hAnsiTheme="majorBidi" w:hint="cs"/>
          <w:sz w:val="18"/>
          <w:szCs w:val="18"/>
          <w:u w:val="single"/>
          <w:rtl/>
          <w:lang w:val="en-US"/>
        </w:rPr>
        <w:t xml:space="preserve"> </w:t>
      </w:r>
      <w:r w:rsidR="00D006B8" w:rsidRPr="00503702">
        <w:rPr>
          <w:rFonts w:asciiTheme="majorBidi" w:hAnsiTheme="majorBidi" w:hint="cs"/>
          <w:sz w:val="22"/>
          <w:szCs w:val="22"/>
          <w:u w:val="single"/>
          <w:rtl/>
          <w:lang w:val="en-US"/>
        </w:rPr>
        <w:t>في</w:t>
      </w:r>
      <w:r w:rsidR="00503702" w:rsidRPr="00503702">
        <w:rPr>
          <w:rFonts w:asciiTheme="majorBidi" w:hAnsiTheme="majorBidi" w:hint="cs"/>
          <w:sz w:val="22"/>
          <w:szCs w:val="22"/>
          <w:u w:val="single"/>
          <w:rtl/>
          <w:lang w:val="en-US"/>
        </w:rPr>
        <w:t xml:space="preserve"> </w:t>
      </w:r>
      <w:r w:rsidR="00D006B8" w:rsidRPr="00503702">
        <w:rPr>
          <w:rFonts w:asciiTheme="majorBidi" w:hAnsiTheme="majorBidi" w:hint="cs"/>
          <w:sz w:val="22"/>
          <w:szCs w:val="22"/>
          <w:u w:val="single"/>
          <w:rtl/>
          <w:lang w:val="en-US"/>
        </w:rPr>
        <w:t>ال</w:t>
      </w:r>
      <w:r w:rsidR="00503702" w:rsidRPr="00503702">
        <w:rPr>
          <w:rFonts w:asciiTheme="majorBidi" w:hAnsiTheme="majorBidi" w:hint="cs"/>
          <w:sz w:val="22"/>
          <w:szCs w:val="22"/>
          <w:u w:val="single"/>
          <w:rtl/>
          <w:lang w:val="en-US"/>
        </w:rPr>
        <w:t xml:space="preserve">عينة × مج </w:t>
      </w:r>
      <w:r w:rsidR="00503702" w:rsidRPr="00503702">
        <w:rPr>
          <w:rFonts w:asciiTheme="majorBidi" w:hAnsiTheme="majorBidi"/>
          <w:sz w:val="22"/>
          <w:szCs w:val="22"/>
          <w:u w:val="single"/>
          <w:lang w:val="en-US"/>
        </w:rPr>
        <w:t>a.a</w:t>
      </w:r>
      <w:r w:rsidR="00503702" w:rsidRPr="00503702">
        <w:rPr>
          <w:rFonts w:asciiTheme="majorBidi" w:hAnsiTheme="majorBidi" w:hint="cs"/>
          <w:sz w:val="22"/>
          <w:szCs w:val="22"/>
          <w:u w:val="single"/>
          <w:rtl/>
          <w:lang w:val="en-US"/>
        </w:rPr>
        <w:t xml:space="preserve"> في البيض</w:t>
      </w:r>
      <w:r w:rsidR="00D006B8" w:rsidRPr="00503702">
        <w:rPr>
          <w:rFonts w:asciiTheme="majorBidi" w:hAnsiTheme="majorBidi" w:hint="cs"/>
          <w:sz w:val="22"/>
          <w:szCs w:val="22"/>
          <w:u w:val="single"/>
          <w:rtl/>
          <w:lang w:val="en-US"/>
        </w:rPr>
        <w:t xml:space="preserve"> </w:t>
      </w:r>
      <w:r w:rsidRPr="00503702">
        <w:rPr>
          <w:rFonts w:hint="cs"/>
          <w:sz w:val="18"/>
          <w:szCs w:val="20"/>
          <w:rtl/>
        </w:rPr>
        <w:t xml:space="preserve"> </w:t>
      </w:r>
    </w:p>
    <w:p w:rsidR="00503702" w:rsidRPr="00503702" w:rsidRDefault="00503702" w:rsidP="00DC1C3D">
      <w:pPr>
        <w:spacing w:line="300" w:lineRule="auto"/>
        <w:ind w:left="0"/>
        <w:jc w:val="both"/>
        <w:rPr>
          <w:sz w:val="22"/>
          <w:szCs w:val="24"/>
          <w:rtl/>
          <w:lang w:val="en-US"/>
        </w:rPr>
      </w:pPr>
      <w:r>
        <w:rPr>
          <w:rFonts w:hint="cs"/>
          <w:sz w:val="22"/>
          <w:szCs w:val="24"/>
          <w:rtl/>
        </w:rPr>
        <w:t xml:space="preserve">                                                                      مج </w:t>
      </w:r>
      <w:r>
        <w:rPr>
          <w:sz w:val="22"/>
          <w:szCs w:val="24"/>
          <w:lang w:val="en-US"/>
        </w:rPr>
        <w:t>a.a</w:t>
      </w:r>
      <w:r>
        <w:rPr>
          <w:rFonts w:hint="cs"/>
          <w:sz w:val="22"/>
          <w:szCs w:val="24"/>
          <w:rtl/>
          <w:lang w:val="en-US"/>
        </w:rPr>
        <w:t xml:space="preserve">العينة× </w:t>
      </w:r>
      <w:r>
        <w:rPr>
          <w:sz w:val="22"/>
          <w:szCs w:val="24"/>
          <w:lang w:val="en-US"/>
        </w:rPr>
        <w:t>a.a</w:t>
      </w:r>
      <w:r>
        <w:rPr>
          <w:rFonts w:hint="cs"/>
          <w:sz w:val="22"/>
          <w:szCs w:val="24"/>
          <w:rtl/>
          <w:lang w:val="en-US"/>
        </w:rPr>
        <w:t xml:space="preserve"> في البيض</w:t>
      </w:r>
    </w:p>
    <w:p w:rsidR="00EE67D3" w:rsidRDefault="00EE67D3" w:rsidP="00DC1C3D">
      <w:pPr>
        <w:spacing w:line="300" w:lineRule="auto"/>
        <w:jc w:val="both"/>
        <w:rPr>
          <w:sz w:val="22"/>
          <w:szCs w:val="24"/>
          <w:rtl/>
        </w:rPr>
      </w:pPr>
      <w:r>
        <w:rPr>
          <w:rFonts w:hint="cs"/>
          <w:sz w:val="22"/>
          <w:szCs w:val="24"/>
          <w:rtl/>
        </w:rPr>
        <w:t xml:space="preserve">** </w:t>
      </w:r>
      <w:r>
        <w:rPr>
          <w:sz w:val="22"/>
          <w:szCs w:val="24"/>
        </w:rPr>
        <w:t>EAAI</w:t>
      </w:r>
      <w:r>
        <w:rPr>
          <w:rFonts w:hint="cs"/>
          <w:sz w:val="22"/>
          <w:szCs w:val="24"/>
          <w:rtl/>
        </w:rPr>
        <w:t xml:space="preserve"> (</w:t>
      </w:r>
      <w:r>
        <w:rPr>
          <w:sz w:val="22"/>
          <w:szCs w:val="24"/>
        </w:rPr>
        <w:t>Essential Amino Acid Index</w:t>
      </w:r>
      <w:r>
        <w:rPr>
          <w:rFonts w:hint="cs"/>
          <w:sz w:val="22"/>
          <w:szCs w:val="24"/>
          <w:rtl/>
        </w:rPr>
        <w:t>) معام</w:t>
      </w:r>
      <w:r w:rsidR="00503702">
        <w:rPr>
          <w:rFonts w:hint="cs"/>
          <w:sz w:val="22"/>
          <w:szCs w:val="24"/>
          <w:rtl/>
        </w:rPr>
        <w:t>ل الأحماضية الأمينية الأساسية .</w:t>
      </w:r>
    </w:p>
    <w:p w:rsidR="00EE67D3" w:rsidRPr="00503702" w:rsidRDefault="00EE67D3" w:rsidP="00B75C54">
      <w:pPr>
        <w:bidi w:val="0"/>
        <w:ind w:left="0"/>
        <w:jc w:val="center"/>
        <w:rPr>
          <w:rFonts w:asciiTheme="majorBidi" w:hAnsiTheme="majorBidi"/>
          <w:b/>
          <w:bCs/>
          <w:szCs w:val="28"/>
          <w:rtl/>
        </w:rPr>
      </w:pPr>
      <w:r w:rsidRPr="003B4D2F">
        <w:rPr>
          <w:rFonts w:hint="cs"/>
          <w:b/>
          <w:bCs/>
          <w:szCs w:val="28"/>
          <w:rtl/>
        </w:rPr>
        <w:lastRenderedPageBreak/>
        <w:t>جدول (</w:t>
      </w:r>
      <w:r>
        <w:rPr>
          <w:rFonts w:hint="cs"/>
          <w:b/>
          <w:bCs/>
          <w:szCs w:val="28"/>
          <w:rtl/>
        </w:rPr>
        <w:t>5</w:t>
      </w:r>
      <w:r w:rsidRPr="003B4D2F">
        <w:rPr>
          <w:rFonts w:hint="cs"/>
          <w:b/>
          <w:bCs/>
          <w:szCs w:val="28"/>
          <w:rtl/>
        </w:rPr>
        <w:t>) محتوى الأحماض الأمينية الأساسية في لحم النعام والدجاج والبقري والغنم</w:t>
      </w:r>
    </w:p>
    <w:p w:rsidR="00EE67D3" w:rsidRDefault="00EE67D3" w:rsidP="00B75C54">
      <w:pPr>
        <w:jc w:val="center"/>
        <w:rPr>
          <w:szCs w:val="28"/>
          <w:rtl/>
        </w:rPr>
      </w:pPr>
      <w:r w:rsidRPr="003B4D2F">
        <w:rPr>
          <w:rFonts w:hint="cs"/>
          <w:b/>
          <w:bCs/>
          <w:szCs w:val="28"/>
          <w:rtl/>
        </w:rPr>
        <w:t>مقارنة با</w:t>
      </w:r>
      <w:r>
        <w:rPr>
          <w:rFonts w:hint="cs"/>
          <w:b/>
          <w:bCs/>
          <w:szCs w:val="28"/>
          <w:rtl/>
        </w:rPr>
        <w:t>لإ</w:t>
      </w:r>
      <w:r w:rsidRPr="003B4D2F">
        <w:rPr>
          <w:rFonts w:hint="cs"/>
          <w:b/>
          <w:bCs/>
          <w:szCs w:val="28"/>
          <w:rtl/>
        </w:rPr>
        <w:t>حتياج</w:t>
      </w:r>
      <w:r>
        <w:rPr>
          <w:rFonts w:hint="cs"/>
          <w:b/>
          <w:bCs/>
          <w:szCs w:val="28"/>
          <w:rtl/>
        </w:rPr>
        <w:t>ات</w:t>
      </w:r>
      <w:r w:rsidRPr="003B4D2F">
        <w:rPr>
          <w:rFonts w:hint="cs"/>
          <w:b/>
          <w:bCs/>
          <w:szCs w:val="28"/>
          <w:rtl/>
        </w:rPr>
        <w:t xml:space="preserve"> القياسية (</w:t>
      </w:r>
      <w:r>
        <w:rPr>
          <w:b/>
          <w:bCs/>
          <w:szCs w:val="28"/>
        </w:rPr>
        <w:t>199</w:t>
      </w:r>
      <w:r w:rsidR="001F1ADA">
        <w:rPr>
          <w:b/>
          <w:bCs/>
          <w:szCs w:val="28"/>
        </w:rPr>
        <w:t>9</w:t>
      </w:r>
      <w:r>
        <w:rPr>
          <w:b/>
          <w:bCs/>
          <w:szCs w:val="28"/>
        </w:rPr>
        <w:t xml:space="preserve"> – FAO</w:t>
      </w:r>
      <w:r w:rsidRPr="003B4D2F">
        <w:rPr>
          <w:b/>
          <w:bCs/>
          <w:szCs w:val="28"/>
        </w:rPr>
        <w:t xml:space="preserve"> / WHO</w:t>
      </w:r>
      <w:r w:rsidRPr="003B4D2F">
        <w:rPr>
          <w:rFonts w:hint="cs"/>
          <w:b/>
          <w:bCs/>
          <w:szCs w:val="28"/>
          <w:rtl/>
        </w:rPr>
        <w:t>)</w:t>
      </w:r>
    </w:p>
    <w:p w:rsidR="00EE67D3" w:rsidRPr="00F37783" w:rsidRDefault="00EE67D3" w:rsidP="00DC1C3D">
      <w:pPr>
        <w:jc w:val="both"/>
        <w:rPr>
          <w:sz w:val="12"/>
          <w:szCs w:val="12"/>
          <w:rtl/>
        </w:rPr>
      </w:pPr>
    </w:p>
    <w:tbl>
      <w:tblPr>
        <w:tblStyle w:val="a3"/>
        <w:bidiVisual/>
        <w:tblW w:w="0" w:type="auto"/>
        <w:jc w:val="center"/>
        <w:tblLook w:val="04A0"/>
      </w:tblPr>
      <w:tblGrid>
        <w:gridCol w:w="1061"/>
        <w:gridCol w:w="993"/>
        <w:gridCol w:w="837"/>
        <w:gridCol w:w="827"/>
        <w:gridCol w:w="839"/>
        <w:gridCol w:w="828"/>
        <w:gridCol w:w="839"/>
        <w:gridCol w:w="828"/>
        <w:gridCol w:w="839"/>
        <w:gridCol w:w="828"/>
      </w:tblGrid>
      <w:tr w:rsidR="00EE67D3" w:rsidTr="00B75C54">
        <w:trPr>
          <w:jc w:val="center"/>
        </w:trPr>
        <w:tc>
          <w:tcPr>
            <w:tcW w:w="10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lang w:val="en-US"/>
              </w:rPr>
            </w:pPr>
            <w:r w:rsidRPr="00EE67D3">
              <w:rPr>
                <w:rFonts w:asciiTheme="majorBidi" w:hAnsiTheme="majorBidi"/>
                <w:sz w:val="22"/>
                <w:szCs w:val="24"/>
                <w:rtl/>
              </w:rPr>
              <w:t xml:space="preserve">الأحماض الأمينية الأساسية </w:t>
            </w:r>
            <w:r w:rsidRPr="00EE67D3">
              <w:rPr>
                <w:rFonts w:asciiTheme="majorBidi" w:hAnsiTheme="majorBidi"/>
                <w:b/>
                <w:bCs/>
                <w:sz w:val="22"/>
                <w:szCs w:val="24"/>
              </w:rPr>
              <w:t>E.A.A</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hint="cs"/>
                <w:sz w:val="22"/>
                <w:szCs w:val="24"/>
                <w:rtl/>
              </w:rPr>
              <w:t>ال</w:t>
            </w:r>
            <w:r w:rsidRPr="00EE67D3">
              <w:rPr>
                <w:rFonts w:asciiTheme="majorBidi" w:hAnsiTheme="majorBidi"/>
                <w:sz w:val="22"/>
                <w:szCs w:val="24"/>
                <w:rtl/>
              </w:rPr>
              <w:t>إحتياجات القياسية</w:t>
            </w:r>
            <w:r w:rsidRPr="00EE67D3">
              <w:rPr>
                <w:rFonts w:asciiTheme="majorBidi" w:hAnsiTheme="majorBidi"/>
                <w:b/>
                <w:bCs/>
                <w:sz w:val="22"/>
                <w:szCs w:val="24"/>
              </w:rPr>
              <w:t xml:space="preserve"> F</w:t>
            </w:r>
            <w:r w:rsidRPr="00EE67D3">
              <w:rPr>
                <w:rFonts w:asciiTheme="majorBidi" w:hAnsiTheme="majorBidi"/>
                <w:b/>
                <w:bCs/>
                <w:sz w:val="22"/>
                <w:szCs w:val="24"/>
                <w:lang w:val="en-US"/>
              </w:rPr>
              <w:t>AO</w:t>
            </w:r>
            <w:r w:rsidRPr="00EE67D3">
              <w:rPr>
                <w:rFonts w:asciiTheme="majorBidi" w:hAnsiTheme="majorBidi"/>
                <w:b/>
                <w:bCs/>
                <w:sz w:val="22"/>
                <w:szCs w:val="24"/>
              </w:rPr>
              <w:t xml:space="preserve"> / WHO (199</w:t>
            </w:r>
            <w:r w:rsidR="001F1ADA">
              <w:rPr>
                <w:rFonts w:asciiTheme="majorBidi" w:hAnsiTheme="majorBidi"/>
                <w:b/>
                <w:bCs/>
                <w:sz w:val="22"/>
                <w:szCs w:val="24"/>
              </w:rPr>
              <w:t>9</w:t>
            </w:r>
            <w:r w:rsidRPr="00EE67D3">
              <w:rPr>
                <w:rFonts w:asciiTheme="majorBidi" w:hAnsiTheme="majorBidi"/>
                <w:b/>
                <w:bCs/>
                <w:sz w:val="22"/>
                <w:szCs w:val="24"/>
              </w:rPr>
              <w:t>)</w:t>
            </w:r>
          </w:p>
        </w:tc>
        <w:tc>
          <w:tcPr>
            <w:tcW w:w="6777" w:type="dxa"/>
            <w:gridSpan w:val="8"/>
            <w:tcBorders>
              <w:top w:val="single" w:sz="4" w:space="0" w:color="auto"/>
              <w:left w:val="single" w:sz="4" w:space="0" w:color="auto"/>
              <w:bottom w:val="nil"/>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color w:val="000000" w:themeColor="text1"/>
                <w:sz w:val="22"/>
                <w:szCs w:val="24"/>
                <w:rtl/>
              </w:rPr>
            </w:pPr>
          </w:p>
        </w:tc>
      </w:tr>
      <w:tr w:rsidR="00EE67D3" w:rsidTr="00B75C5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rtl/>
              </w:rPr>
            </w:pPr>
          </w:p>
        </w:tc>
        <w:tc>
          <w:tcPr>
            <w:tcW w:w="87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rtl/>
              </w:rPr>
            </w:pPr>
          </w:p>
        </w:tc>
        <w:tc>
          <w:tcPr>
            <w:tcW w:w="1692"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color w:val="000000" w:themeColor="text1"/>
                <w:sz w:val="22"/>
                <w:szCs w:val="24"/>
                <w:rtl/>
              </w:rPr>
            </w:pPr>
            <w:r w:rsidRPr="00EE67D3">
              <w:rPr>
                <w:rFonts w:asciiTheme="majorBidi" w:hAnsiTheme="majorBidi"/>
                <w:color w:val="000000" w:themeColor="text1"/>
                <w:sz w:val="22"/>
                <w:szCs w:val="24"/>
                <w:rtl/>
              </w:rPr>
              <w:t>النعام</w:t>
            </w:r>
          </w:p>
        </w:tc>
        <w:tc>
          <w:tcPr>
            <w:tcW w:w="1695"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color w:val="000000" w:themeColor="text1"/>
                <w:sz w:val="22"/>
                <w:szCs w:val="24"/>
                <w:rtl/>
              </w:rPr>
            </w:pPr>
            <w:r w:rsidRPr="00EE67D3">
              <w:rPr>
                <w:rFonts w:asciiTheme="majorBidi" w:hAnsiTheme="majorBidi"/>
                <w:color w:val="000000" w:themeColor="text1"/>
                <w:sz w:val="22"/>
                <w:szCs w:val="24"/>
                <w:rtl/>
              </w:rPr>
              <w:t>الدجاج</w:t>
            </w:r>
          </w:p>
        </w:tc>
        <w:tc>
          <w:tcPr>
            <w:tcW w:w="1695"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color w:val="000000" w:themeColor="text1"/>
                <w:sz w:val="22"/>
                <w:szCs w:val="24"/>
                <w:rtl/>
              </w:rPr>
            </w:pPr>
            <w:r w:rsidRPr="00EE67D3">
              <w:rPr>
                <w:rFonts w:asciiTheme="majorBidi" w:hAnsiTheme="majorBidi"/>
                <w:color w:val="000000" w:themeColor="text1"/>
                <w:sz w:val="22"/>
                <w:szCs w:val="24"/>
                <w:rtl/>
              </w:rPr>
              <w:t>البقري</w:t>
            </w:r>
          </w:p>
        </w:tc>
        <w:tc>
          <w:tcPr>
            <w:tcW w:w="1695"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color w:val="000000" w:themeColor="text1"/>
                <w:sz w:val="22"/>
                <w:szCs w:val="24"/>
                <w:rtl/>
              </w:rPr>
            </w:pPr>
            <w:r w:rsidRPr="00EE67D3">
              <w:rPr>
                <w:rFonts w:asciiTheme="majorBidi" w:hAnsiTheme="majorBidi"/>
                <w:color w:val="000000" w:themeColor="text1"/>
                <w:sz w:val="22"/>
                <w:szCs w:val="24"/>
                <w:rtl/>
              </w:rPr>
              <w:t>الغنم</w:t>
            </w:r>
          </w:p>
        </w:tc>
      </w:tr>
      <w:tr w:rsidR="00EE67D3" w:rsidTr="00B75C54">
        <w:trPr>
          <w:jc w:val="center"/>
        </w:trPr>
        <w:tc>
          <w:tcPr>
            <w:tcW w:w="10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rtl/>
              </w:rPr>
            </w:pPr>
          </w:p>
        </w:tc>
        <w:tc>
          <w:tcPr>
            <w:tcW w:w="87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EE67D3" w:rsidP="00B75C54">
            <w:pPr>
              <w:jc w:val="center"/>
              <w:rPr>
                <w:rFonts w:asciiTheme="majorBidi" w:hAnsiTheme="majorBidi"/>
                <w:sz w:val="22"/>
                <w:szCs w:val="24"/>
                <w:rtl/>
              </w:rPr>
            </w:pP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33476"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مفروم</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03702"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كفتة%</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33476"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مفروم</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03702"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كفتة%</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33476"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مفروم</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03702"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كفتة%</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33476"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مفروم</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E67D3" w:rsidRPr="00EE67D3" w:rsidRDefault="00503702" w:rsidP="00B75C54">
            <w:pPr>
              <w:jc w:val="center"/>
              <w:rPr>
                <w:rFonts w:asciiTheme="majorBidi" w:hAnsiTheme="majorBidi"/>
                <w:color w:val="000000" w:themeColor="text1"/>
                <w:sz w:val="22"/>
                <w:szCs w:val="24"/>
                <w:rtl/>
              </w:rPr>
            </w:pPr>
            <w:r>
              <w:rPr>
                <w:rFonts w:asciiTheme="majorBidi" w:hAnsiTheme="majorBidi" w:hint="cs"/>
                <w:color w:val="000000" w:themeColor="text1"/>
                <w:sz w:val="22"/>
                <w:szCs w:val="24"/>
                <w:rtl/>
              </w:rPr>
              <w:t>كفتة%</w:t>
            </w:r>
          </w:p>
        </w:tc>
      </w:tr>
      <w:tr w:rsidR="00EE67D3" w:rsidTr="00B75C54">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FB664B" w:rsidP="00B75C54">
            <w:pPr>
              <w:jc w:val="center"/>
              <w:rPr>
                <w:rFonts w:asciiTheme="majorBidi" w:hAnsiTheme="majorBidi"/>
                <w:sz w:val="22"/>
                <w:szCs w:val="24"/>
                <w:rtl/>
              </w:rPr>
            </w:pPr>
            <w:r>
              <w:rPr>
                <w:rFonts w:asciiTheme="majorBidi" w:hAnsiTheme="majorBidi" w:hint="cs"/>
                <w:sz w:val="22"/>
                <w:szCs w:val="24"/>
                <w:rtl/>
              </w:rPr>
              <w:t>أ</w:t>
            </w:r>
            <w:r w:rsidR="00EE67D3" w:rsidRPr="00EE67D3">
              <w:rPr>
                <w:rFonts w:asciiTheme="majorBidi" w:hAnsiTheme="majorBidi"/>
                <w:sz w:val="22"/>
                <w:szCs w:val="24"/>
                <w:rtl/>
              </w:rPr>
              <w:t>يزوليوسين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2,8</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4,76</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3,78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4,59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5,37</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4,68</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4,21</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3,72</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3,62</w:t>
            </w:r>
          </w:p>
        </w:tc>
      </w:tr>
      <w:tr w:rsidR="00EE67D3" w:rsidTr="00B75C54">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ليوسين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6,6</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8,11</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6,46</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6,75</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6,91</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7,96</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8,62</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7,81</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7,11</w:t>
            </w:r>
          </w:p>
        </w:tc>
      </w:tr>
      <w:tr w:rsidR="00EE67D3" w:rsidTr="00B75C54">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ليسسين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5,8</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9,11</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8,73</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8,34</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9,34</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9,01</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9,44</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6,82</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7,25</w:t>
            </w:r>
          </w:p>
        </w:tc>
      </w:tr>
      <w:tr w:rsidR="00EE67D3" w:rsidTr="00B75C54">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ثريونين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3,4</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3,61</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5,78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4,26</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4,93</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4,61</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6,34</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4,06</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4,72</w:t>
            </w:r>
          </w:p>
        </w:tc>
      </w:tr>
      <w:tr w:rsidR="00EE67D3" w:rsidTr="00B75C54">
        <w:trPr>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تربتوفان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1,83</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1,76</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1,32</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1,64</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1,00</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1,61</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1,39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1,62</w:t>
            </w:r>
          </w:p>
        </w:tc>
      </w:tr>
      <w:tr w:rsidR="00EE67D3" w:rsidTr="00B75C54">
        <w:trPr>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فالين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3,5</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5,15</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5,02</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4,39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7,92</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4,76</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4,98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3,81</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w:t>
            </w:r>
            <w:r w:rsidR="00D131DB">
              <w:rPr>
                <w:rFonts w:asciiTheme="majorBidi" w:hAnsiTheme="majorBidi" w:hint="cs"/>
                <w:sz w:val="22"/>
                <w:szCs w:val="24"/>
                <w:rtl/>
              </w:rPr>
              <w:t>0</w:t>
            </w:r>
            <w:r w:rsidRPr="00EE67D3">
              <w:rPr>
                <w:rFonts w:asciiTheme="majorBidi" w:hAnsiTheme="majorBidi"/>
                <w:sz w:val="22"/>
                <w:szCs w:val="24"/>
                <w:rtl/>
              </w:rPr>
              <w:t>2</w:t>
            </w:r>
          </w:p>
        </w:tc>
      </w:tr>
      <w:tr w:rsidR="00EE67D3" w:rsidTr="00B75C54">
        <w:trPr>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ميثونين + سستين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2,5</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4,23</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4,77</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4,01</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5,98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3,23</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2,84</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3,59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4,79</w:t>
            </w:r>
          </w:p>
        </w:tc>
      </w:tr>
      <w:tr w:rsidR="00EE67D3" w:rsidTr="00B75C54">
        <w:trPr>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B44FF1" w:rsidP="00B75C54">
            <w:pPr>
              <w:jc w:val="center"/>
              <w:rPr>
                <w:rFonts w:asciiTheme="majorBidi" w:hAnsiTheme="majorBidi"/>
                <w:sz w:val="22"/>
                <w:szCs w:val="24"/>
                <w:rtl/>
              </w:rPr>
            </w:pPr>
            <w:r>
              <w:rPr>
                <w:rFonts w:asciiTheme="majorBidi" w:hAnsiTheme="majorBidi"/>
                <w:sz w:val="22"/>
                <w:szCs w:val="24"/>
                <w:rtl/>
              </w:rPr>
              <w:t>فينايل آلانين +</w:t>
            </w:r>
            <w:r>
              <w:rPr>
                <w:rFonts w:asciiTheme="majorBidi" w:hAnsiTheme="majorBidi" w:hint="cs"/>
                <w:sz w:val="22"/>
                <w:szCs w:val="24"/>
                <w:rtl/>
              </w:rPr>
              <w:t>ث</w:t>
            </w:r>
            <w:r w:rsidR="00EE67D3" w:rsidRPr="00EE67D3">
              <w:rPr>
                <w:rFonts w:asciiTheme="majorBidi" w:hAnsiTheme="majorBidi"/>
                <w:sz w:val="22"/>
                <w:szCs w:val="24"/>
                <w:rtl/>
              </w:rPr>
              <w:t>روزين</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6,3</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8,20</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w:t>
            </w:r>
            <w:r w:rsidR="00D131DB">
              <w:rPr>
                <w:rFonts w:asciiTheme="majorBidi" w:hAnsiTheme="majorBidi" w:hint="cs"/>
                <w:sz w:val="22"/>
                <w:szCs w:val="24"/>
                <w:rtl/>
              </w:rPr>
              <w:t>,</w:t>
            </w:r>
            <w:r w:rsidRPr="00EE67D3">
              <w:rPr>
                <w:rFonts w:asciiTheme="majorBidi" w:hAnsiTheme="majorBidi"/>
                <w:sz w:val="22"/>
                <w:szCs w:val="24"/>
                <w:rtl/>
              </w:rPr>
              <w:t>46</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w:t>
            </w:r>
            <w:r w:rsidR="00B44FF1">
              <w:rPr>
                <w:rFonts w:asciiTheme="majorBidi" w:hAnsiTheme="majorBidi" w:hint="cs"/>
                <w:sz w:val="22"/>
                <w:szCs w:val="24"/>
                <w:rtl/>
              </w:rPr>
              <w:t>,</w:t>
            </w:r>
            <w:r w:rsidRPr="00EE67D3">
              <w:rPr>
                <w:rFonts w:asciiTheme="majorBidi" w:hAnsiTheme="majorBidi"/>
                <w:sz w:val="22"/>
                <w:szCs w:val="24"/>
                <w:rtl/>
              </w:rPr>
              <w:t>13</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w:t>
            </w:r>
            <w:r w:rsidR="00D131DB">
              <w:rPr>
                <w:rFonts w:asciiTheme="majorBidi" w:hAnsiTheme="majorBidi" w:hint="cs"/>
                <w:sz w:val="22"/>
                <w:szCs w:val="24"/>
                <w:rtl/>
              </w:rPr>
              <w:t>,</w:t>
            </w:r>
            <w:r w:rsidRPr="00EE67D3">
              <w:rPr>
                <w:rFonts w:asciiTheme="majorBidi" w:hAnsiTheme="majorBidi"/>
                <w:sz w:val="22"/>
                <w:szCs w:val="24"/>
                <w:rtl/>
              </w:rPr>
              <w:t>98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w:t>
            </w:r>
            <w:r w:rsidR="00D131DB">
              <w:rPr>
                <w:rFonts w:asciiTheme="majorBidi" w:hAnsiTheme="majorBidi" w:hint="cs"/>
                <w:sz w:val="22"/>
                <w:szCs w:val="24"/>
                <w:rtl/>
              </w:rPr>
              <w:t>,</w:t>
            </w:r>
            <w:r w:rsidRPr="00EE67D3">
              <w:rPr>
                <w:rFonts w:asciiTheme="majorBidi" w:hAnsiTheme="majorBidi"/>
                <w:sz w:val="22"/>
                <w:szCs w:val="24"/>
                <w:rtl/>
              </w:rPr>
              <w:t>37</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8</w:t>
            </w:r>
            <w:r w:rsidR="00D131DB">
              <w:rPr>
                <w:rFonts w:asciiTheme="majorBidi" w:hAnsiTheme="majorBidi" w:hint="cs"/>
                <w:sz w:val="22"/>
                <w:szCs w:val="24"/>
                <w:rtl/>
              </w:rPr>
              <w:t>,</w:t>
            </w:r>
            <w:r w:rsidRPr="00EE67D3">
              <w:rPr>
                <w:rFonts w:asciiTheme="majorBidi" w:hAnsiTheme="majorBidi"/>
                <w:sz w:val="22"/>
                <w:szCs w:val="24"/>
                <w:rtl/>
              </w:rPr>
              <w:t>63</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7,15</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9,90</w:t>
            </w:r>
          </w:p>
        </w:tc>
      </w:tr>
      <w:tr w:rsidR="00EE67D3" w:rsidTr="00B75C54">
        <w:trPr>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الأحماض الأمينية الأساسية</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32</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45,00</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34,76</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41,79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53,08</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43,62</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42,67</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38,35</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44,03</w:t>
            </w:r>
          </w:p>
        </w:tc>
      </w:tr>
      <w:tr w:rsidR="00EE67D3" w:rsidTr="00B75C54">
        <w:trPr>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lang w:val="en-US" w:bidi="ar-AE"/>
              </w:rPr>
            </w:pPr>
            <w:r w:rsidRPr="00EE67D3">
              <w:rPr>
                <w:rFonts w:asciiTheme="majorBidi" w:hAnsiTheme="majorBidi"/>
                <w:sz w:val="22"/>
                <w:szCs w:val="24"/>
                <w:lang w:val="en-US" w:bidi="ar-AE"/>
              </w:rPr>
              <w:t>C.S</w:t>
            </w:r>
            <w:r w:rsidRPr="00EE67D3">
              <w:rPr>
                <w:rFonts w:asciiTheme="majorBidi" w:hAnsiTheme="majorBidi"/>
                <w:sz w:val="22"/>
                <w:szCs w:val="24"/>
                <w:rtl/>
                <w:lang w:val="en-US" w:bidi="ar-AE"/>
              </w:rPr>
              <w:t xml:space="preserve"> **</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100</w:t>
            </w:r>
          </w:p>
        </w:tc>
        <w:tc>
          <w:tcPr>
            <w:tcW w:w="852"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106,2</w:t>
            </w:r>
          </w:p>
        </w:tc>
        <w:tc>
          <w:tcPr>
            <w:tcW w:w="840"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97,9</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102,3</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104,7</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90,9</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113,6</w:t>
            </w:r>
          </w:p>
        </w:tc>
        <w:tc>
          <w:tcPr>
            <w:tcW w:w="85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126,4</w:t>
            </w:r>
          </w:p>
        </w:tc>
        <w:tc>
          <w:tcPr>
            <w:tcW w:w="841"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r w:rsidRPr="00EE67D3">
              <w:rPr>
                <w:rFonts w:asciiTheme="majorBidi" w:hAnsiTheme="majorBidi"/>
                <w:sz w:val="22"/>
                <w:szCs w:val="24"/>
                <w:rtl/>
              </w:rPr>
              <w:t>147,3</w:t>
            </w:r>
          </w:p>
        </w:tc>
      </w:tr>
      <w:tr w:rsidR="00EE67D3" w:rsidTr="00B75C54">
        <w:trPr>
          <w:cantSplit/>
          <w:trHeight w:val="20"/>
          <w:jc w:val="center"/>
        </w:trPr>
        <w:tc>
          <w:tcPr>
            <w:tcW w:w="1068" w:type="dxa"/>
            <w:tcBorders>
              <w:top w:val="single" w:sz="4" w:space="0" w:color="auto"/>
              <w:left w:val="single" w:sz="4" w:space="0" w:color="auto"/>
              <w:bottom w:val="single" w:sz="4" w:space="0" w:color="auto"/>
              <w:right w:val="single" w:sz="4" w:space="0" w:color="auto"/>
            </w:tcBorders>
            <w:vAlign w:val="center"/>
          </w:tcPr>
          <w:p w:rsidR="00EE67D3" w:rsidRPr="00EE67D3" w:rsidRDefault="00B44FF1" w:rsidP="00B75C54">
            <w:pPr>
              <w:jc w:val="center"/>
              <w:rPr>
                <w:rFonts w:asciiTheme="majorBidi" w:hAnsiTheme="majorBidi"/>
                <w:sz w:val="22"/>
                <w:szCs w:val="24"/>
                <w:rtl/>
              </w:rPr>
            </w:pPr>
            <w:r>
              <w:rPr>
                <w:rFonts w:asciiTheme="majorBidi" w:hAnsiTheme="majorBidi"/>
                <w:sz w:val="22"/>
                <w:szCs w:val="24"/>
                <w:rtl/>
              </w:rPr>
              <w:t>الحامض الأ</w:t>
            </w:r>
            <w:r w:rsidR="00EE67D3" w:rsidRPr="00EE67D3">
              <w:rPr>
                <w:rFonts w:asciiTheme="majorBidi" w:hAnsiTheme="majorBidi"/>
                <w:sz w:val="22"/>
                <w:szCs w:val="24"/>
                <w:rtl/>
              </w:rPr>
              <w:t>ميني الحدي الأول</w:t>
            </w:r>
          </w:p>
        </w:tc>
        <w:tc>
          <w:tcPr>
            <w:tcW w:w="874" w:type="dxa"/>
            <w:tcBorders>
              <w:top w:val="single" w:sz="4" w:space="0" w:color="auto"/>
              <w:left w:val="single" w:sz="4" w:space="0" w:color="auto"/>
              <w:bottom w:val="single" w:sz="4" w:space="0" w:color="auto"/>
              <w:right w:val="single" w:sz="4" w:space="0" w:color="auto"/>
            </w:tcBorders>
            <w:vAlign w:val="center"/>
          </w:tcPr>
          <w:p w:rsidR="00EE67D3" w:rsidRPr="00EE67D3" w:rsidRDefault="00EE67D3" w:rsidP="00B75C54">
            <w:pPr>
              <w:jc w:val="center"/>
              <w:rPr>
                <w:rFonts w:asciiTheme="majorBidi" w:hAnsiTheme="majorBidi"/>
                <w:sz w:val="22"/>
                <w:szCs w:val="24"/>
                <w:rtl/>
              </w:rPr>
            </w:pPr>
          </w:p>
        </w:tc>
        <w:tc>
          <w:tcPr>
            <w:tcW w:w="852"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FB664B" w:rsidP="00B75C54">
            <w:pPr>
              <w:ind w:left="113" w:right="113"/>
              <w:jc w:val="center"/>
              <w:rPr>
                <w:rFonts w:asciiTheme="majorBidi" w:hAnsiTheme="majorBidi"/>
                <w:sz w:val="22"/>
                <w:szCs w:val="24"/>
                <w:rtl/>
              </w:rPr>
            </w:pPr>
            <w:r>
              <w:rPr>
                <w:rFonts w:asciiTheme="majorBidi" w:hAnsiTheme="majorBidi" w:hint="cs"/>
                <w:sz w:val="22"/>
                <w:szCs w:val="24"/>
                <w:rtl/>
              </w:rPr>
              <w:t>ث</w:t>
            </w:r>
            <w:r>
              <w:rPr>
                <w:rFonts w:asciiTheme="majorBidi" w:hAnsiTheme="majorBidi"/>
                <w:sz w:val="22"/>
                <w:szCs w:val="24"/>
                <w:rtl/>
              </w:rPr>
              <w:t>ر</w:t>
            </w:r>
            <w:r>
              <w:rPr>
                <w:rFonts w:asciiTheme="majorBidi" w:hAnsiTheme="majorBidi" w:hint="cs"/>
                <w:sz w:val="22"/>
                <w:szCs w:val="24"/>
                <w:rtl/>
              </w:rPr>
              <w:t>ي</w:t>
            </w:r>
            <w:r w:rsidR="00EE67D3" w:rsidRPr="00EE67D3">
              <w:rPr>
                <w:rFonts w:asciiTheme="majorBidi" w:hAnsiTheme="majorBidi"/>
                <w:sz w:val="22"/>
                <w:szCs w:val="24"/>
                <w:rtl/>
              </w:rPr>
              <w:t>ونين</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ليوسين</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ليوسين</w:t>
            </w:r>
          </w:p>
        </w:tc>
        <w:tc>
          <w:tcPr>
            <w:tcW w:w="841"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ليوسين</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تربتوفان</w:t>
            </w:r>
          </w:p>
        </w:tc>
        <w:tc>
          <w:tcPr>
            <w:tcW w:w="841"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FB664B" w:rsidP="00B75C54">
            <w:pPr>
              <w:ind w:left="113" w:right="113"/>
              <w:jc w:val="center"/>
              <w:rPr>
                <w:rFonts w:asciiTheme="majorBidi" w:hAnsiTheme="majorBidi"/>
                <w:sz w:val="22"/>
                <w:szCs w:val="24"/>
                <w:rtl/>
              </w:rPr>
            </w:pPr>
            <w:r>
              <w:rPr>
                <w:rFonts w:asciiTheme="majorBidi" w:hAnsiTheme="majorBidi"/>
                <w:sz w:val="22"/>
                <w:szCs w:val="24"/>
                <w:rtl/>
              </w:rPr>
              <w:t>م</w:t>
            </w:r>
            <w:r>
              <w:rPr>
                <w:rFonts w:asciiTheme="majorBidi" w:hAnsiTheme="majorBidi" w:hint="cs"/>
                <w:sz w:val="22"/>
                <w:szCs w:val="24"/>
                <w:rtl/>
              </w:rPr>
              <w:t>يث</w:t>
            </w:r>
            <w:r w:rsidR="00EE67D3" w:rsidRPr="00EE67D3">
              <w:rPr>
                <w:rFonts w:asciiTheme="majorBidi" w:hAnsiTheme="majorBidi"/>
                <w:sz w:val="22"/>
                <w:szCs w:val="24"/>
                <w:rtl/>
              </w:rPr>
              <w:t>و</w:t>
            </w:r>
            <w:r>
              <w:rPr>
                <w:rFonts w:asciiTheme="majorBidi" w:hAnsiTheme="majorBidi" w:hint="cs"/>
                <w:sz w:val="22"/>
                <w:szCs w:val="24"/>
                <w:rtl/>
              </w:rPr>
              <w:t>ن</w:t>
            </w:r>
            <w:r>
              <w:rPr>
                <w:rFonts w:asciiTheme="majorBidi" w:hAnsiTheme="majorBidi"/>
                <w:sz w:val="22"/>
                <w:szCs w:val="24"/>
                <w:rtl/>
              </w:rPr>
              <w:t xml:space="preserve">ين + </w:t>
            </w:r>
            <w:r>
              <w:rPr>
                <w:rFonts w:asciiTheme="majorBidi" w:hAnsiTheme="majorBidi" w:hint="cs"/>
                <w:sz w:val="22"/>
                <w:szCs w:val="24"/>
                <w:rtl/>
              </w:rPr>
              <w:t>سس</w:t>
            </w:r>
            <w:r w:rsidR="00EE67D3" w:rsidRPr="00EE67D3">
              <w:rPr>
                <w:rFonts w:asciiTheme="majorBidi" w:hAnsiTheme="majorBidi"/>
                <w:sz w:val="22"/>
                <w:szCs w:val="24"/>
                <w:rtl/>
              </w:rPr>
              <w:t>تين</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تربتوفان</w:t>
            </w:r>
          </w:p>
        </w:tc>
        <w:tc>
          <w:tcPr>
            <w:tcW w:w="841" w:type="dxa"/>
            <w:tcBorders>
              <w:top w:val="single" w:sz="4" w:space="0" w:color="auto"/>
              <w:left w:val="single" w:sz="4" w:space="0" w:color="auto"/>
              <w:bottom w:val="single" w:sz="4" w:space="0" w:color="auto"/>
              <w:right w:val="single" w:sz="4" w:space="0" w:color="auto"/>
            </w:tcBorders>
            <w:textDirection w:val="btLr"/>
            <w:vAlign w:val="center"/>
          </w:tcPr>
          <w:p w:rsidR="00EE67D3" w:rsidRPr="00EE67D3" w:rsidRDefault="00EE67D3" w:rsidP="00B75C54">
            <w:pPr>
              <w:ind w:left="113" w:right="113"/>
              <w:jc w:val="center"/>
              <w:rPr>
                <w:rFonts w:asciiTheme="majorBidi" w:hAnsiTheme="majorBidi"/>
                <w:sz w:val="22"/>
                <w:szCs w:val="24"/>
                <w:rtl/>
              </w:rPr>
            </w:pPr>
            <w:r w:rsidRPr="00EE67D3">
              <w:rPr>
                <w:rFonts w:asciiTheme="majorBidi" w:hAnsiTheme="majorBidi"/>
                <w:sz w:val="22"/>
                <w:szCs w:val="24"/>
                <w:rtl/>
              </w:rPr>
              <w:t>تربتوفان</w:t>
            </w:r>
          </w:p>
        </w:tc>
      </w:tr>
    </w:tbl>
    <w:p w:rsidR="00EE67D3" w:rsidRDefault="00EE67D3" w:rsidP="00DC1C3D">
      <w:pPr>
        <w:spacing w:line="300" w:lineRule="auto"/>
        <w:jc w:val="both"/>
        <w:rPr>
          <w:sz w:val="22"/>
          <w:szCs w:val="24"/>
          <w:rtl/>
        </w:rPr>
      </w:pPr>
      <w:r>
        <w:rPr>
          <w:rFonts w:hint="cs"/>
          <w:sz w:val="22"/>
          <w:szCs w:val="24"/>
          <w:rtl/>
        </w:rPr>
        <w:t xml:space="preserve">*  الأحتياجات القياسية لمنظمة الصحة العالمية ومنظمة الأغذية والزراعة </w:t>
      </w:r>
      <w:r>
        <w:rPr>
          <w:b/>
          <w:bCs/>
          <w:sz w:val="22"/>
          <w:szCs w:val="24"/>
        </w:rPr>
        <w:t>FAO / WHO (199</w:t>
      </w:r>
      <w:r w:rsidR="001F1ADA">
        <w:rPr>
          <w:b/>
          <w:bCs/>
          <w:sz w:val="22"/>
          <w:szCs w:val="24"/>
        </w:rPr>
        <w:t>9</w:t>
      </w:r>
      <w:r>
        <w:rPr>
          <w:b/>
          <w:bCs/>
          <w:sz w:val="22"/>
          <w:szCs w:val="24"/>
        </w:rPr>
        <w:t>)</w:t>
      </w:r>
      <w:r>
        <w:rPr>
          <w:rFonts w:hint="cs"/>
          <w:sz w:val="22"/>
          <w:szCs w:val="24"/>
          <w:rtl/>
        </w:rPr>
        <w:t xml:space="preserve"> </w:t>
      </w:r>
    </w:p>
    <w:p w:rsidR="00EE67D3" w:rsidRDefault="00EE67D3" w:rsidP="00DC1C3D">
      <w:pPr>
        <w:spacing w:line="300" w:lineRule="auto"/>
        <w:jc w:val="both"/>
        <w:rPr>
          <w:sz w:val="22"/>
          <w:szCs w:val="24"/>
          <w:rtl/>
        </w:rPr>
      </w:pPr>
      <w:r>
        <w:rPr>
          <w:rFonts w:hint="cs"/>
          <w:sz w:val="22"/>
          <w:szCs w:val="24"/>
          <w:rtl/>
        </w:rPr>
        <w:t xml:space="preserve">** </w:t>
      </w:r>
      <w:r>
        <w:rPr>
          <w:sz w:val="22"/>
          <w:szCs w:val="24"/>
        </w:rPr>
        <w:t>Chemical Score</w:t>
      </w:r>
      <w:r w:rsidR="00B44FF1">
        <w:rPr>
          <w:rFonts w:hint="cs"/>
          <w:sz w:val="22"/>
          <w:szCs w:val="24"/>
          <w:rtl/>
        </w:rPr>
        <w:t xml:space="preserve"> = المقياس الكيمائى</w:t>
      </w:r>
      <w:r>
        <w:rPr>
          <w:rFonts w:hint="cs"/>
          <w:sz w:val="22"/>
          <w:szCs w:val="24"/>
          <w:rtl/>
        </w:rPr>
        <w:t xml:space="preserve"> لجودة البروتين . </w:t>
      </w:r>
    </w:p>
    <w:p w:rsidR="00EE67D3" w:rsidRDefault="00EE67D3" w:rsidP="00DC1C3D">
      <w:pPr>
        <w:ind w:right="227" w:firstLine="1189"/>
        <w:jc w:val="both"/>
        <w:outlineLvl w:val="1"/>
        <w:rPr>
          <w:rFonts w:ascii="Lotus Linotype" w:hAnsi="Lotus Linotype" w:cs="Lotus Linotype"/>
          <w:szCs w:val="28"/>
          <w:rtl/>
        </w:rPr>
      </w:pPr>
    </w:p>
    <w:p w:rsidR="00EE67D3" w:rsidRDefault="00EE67D3" w:rsidP="00DC1C3D">
      <w:pPr>
        <w:bidi w:val="0"/>
        <w:ind w:left="0"/>
        <w:jc w:val="both"/>
        <w:rPr>
          <w:rFonts w:asciiTheme="majorBidi" w:hAnsiTheme="majorBidi"/>
          <w:b/>
          <w:bCs/>
          <w:szCs w:val="28"/>
          <w:rtl/>
        </w:rPr>
      </w:pPr>
      <w:r>
        <w:rPr>
          <w:rFonts w:asciiTheme="majorBidi" w:hAnsiTheme="majorBidi"/>
          <w:b/>
          <w:bCs/>
          <w:szCs w:val="28"/>
          <w:rtl/>
        </w:rPr>
        <w:br w:type="page"/>
      </w:r>
    </w:p>
    <w:p w:rsidR="00EE67D3" w:rsidRPr="003B4D2F" w:rsidRDefault="00EE67D3" w:rsidP="00B75C54">
      <w:pPr>
        <w:jc w:val="center"/>
        <w:rPr>
          <w:b/>
          <w:bCs/>
          <w:sz w:val="24"/>
          <w:szCs w:val="28"/>
          <w:rtl/>
        </w:rPr>
      </w:pPr>
      <w:r w:rsidRPr="003B4D2F">
        <w:rPr>
          <w:rFonts w:hint="cs"/>
          <w:b/>
          <w:bCs/>
          <w:sz w:val="24"/>
          <w:szCs w:val="28"/>
          <w:rtl/>
        </w:rPr>
        <w:lastRenderedPageBreak/>
        <w:t>جدول (</w:t>
      </w:r>
      <w:r>
        <w:rPr>
          <w:rFonts w:hint="cs"/>
          <w:b/>
          <w:bCs/>
          <w:sz w:val="24"/>
          <w:szCs w:val="28"/>
          <w:rtl/>
        </w:rPr>
        <w:t>6</w:t>
      </w:r>
      <w:r w:rsidRPr="003B4D2F">
        <w:rPr>
          <w:rFonts w:hint="cs"/>
          <w:b/>
          <w:bCs/>
          <w:sz w:val="24"/>
          <w:szCs w:val="28"/>
          <w:rtl/>
        </w:rPr>
        <w:t xml:space="preserve">) محتوى الأحماض الدهنية </w:t>
      </w:r>
      <w:r>
        <w:rPr>
          <w:rFonts w:hint="cs"/>
          <w:b/>
          <w:bCs/>
          <w:sz w:val="24"/>
          <w:szCs w:val="28"/>
          <w:rtl/>
        </w:rPr>
        <w:t xml:space="preserve">والكوليسترول </w:t>
      </w:r>
      <w:r w:rsidRPr="003B4D2F">
        <w:rPr>
          <w:rFonts w:hint="cs"/>
          <w:b/>
          <w:bCs/>
          <w:sz w:val="24"/>
          <w:szCs w:val="28"/>
          <w:rtl/>
        </w:rPr>
        <w:t xml:space="preserve"> في لحم النعام المفروم</w:t>
      </w:r>
      <w:r w:rsidR="00533476">
        <w:rPr>
          <w:rFonts w:hint="cs"/>
          <w:b/>
          <w:bCs/>
          <w:sz w:val="24"/>
          <w:szCs w:val="28"/>
          <w:rtl/>
        </w:rPr>
        <w:t xml:space="preserve"> الطازج</w:t>
      </w:r>
      <w:r w:rsidRPr="003B4D2F">
        <w:rPr>
          <w:rFonts w:hint="cs"/>
          <w:b/>
          <w:bCs/>
          <w:sz w:val="24"/>
          <w:szCs w:val="28"/>
          <w:rtl/>
        </w:rPr>
        <w:t xml:space="preserve"> </w:t>
      </w:r>
      <w:r w:rsidR="00533476">
        <w:rPr>
          <w:rFonts w:hint="cs"/>
          <w:b/>
          <w:bCs/>
          <w:sz w:val="24"/>
          <w:szCs w:val="28"/>
          <w:rtl/>
        </w:rPr>
        <w:t>والكفتة</w:t>
      </w:r>
    </w:p>
    <w:p w:rsidR="00EE67D3" w:rsidRDefault="00EE67D3" w:rsidP="00B75C54">
      <w:pPr>
        <w:jc w:val="center"/>
        <w:rPr>
          <w:b/>
          <w:bCs/>
          <w:sz w:val="24"/>
          <w:szCs w:val="28"/>
          <w:rtl/>
        </w:rPr>
      </w:pPr>
      <w:r>
        <w:rPr>
          <w:rFonts w:hint="cs"/>
          <w:b/>
          <w:bCs/>
          <w:sz w:val="24"/>
          <w:szCs w:val="28"/>
          <w:rtl/>
        </w:rPr>
        <w:t>مقارنة مع ل</w:t>
      </w:r>
      <w:r w:rsidRPr="003B4D2F">
        <w:rPr>
          <w:rFonts w:hint="cs"/>
          <w:b/>
          <w:bCs/>
          <w:sz w:val="24"/>
          <w:szCs w:val="28"/>
          <w:rtl/>
        </w:rPr>
        <w:t>حوم منتجات البقري والدجاج والغنم ( جم / 100 جم )</w:t>
      </w:r>
    </w:p>
    <w:p w:rsidR="00EE67D3" w:rsidRPr="003B4D2F" w:rsidRDefault="00EE67D3" w:rsidP="00B75C54">
      <w:pPr>
        <w:jc w:val="center"/>
        <w:rPr>
          <w:b/>
          <w:bCs/>
          <w:sz w:val="24"/>
          <w:szCs w:val="28"/>
          <w:rtl/>
        </w:rPr>
      </w:pPr>
    </w:p>
    <w:tbl>
      <w:tblPr>
        <w:tblStyle w:val="a3"/>
        <w:bidiVisual/>
        <w:tblW w:w="0" w:type="auto"/>
        <w:jc w:val="center"/>
        <w:tblInd w:w="-745" w:type="dxa"/>
        <w:tblLook w:val="04A0"/>
      </w:tblPr>
      <w:tblGrid>
        <w:gridCol w:w="2038"/>
        <w:gridCol w:w="938"/>
        <w:gridCol w:w="808"/>
        <w:gridCol w:w="814"/>
        <w:gridCol w:w="811"/>
        <w:gridCol w:w="811"/>
        <w:gridCol w:w="811"/>
        <w:gridCol w:w="811"/>
        <w:gridCol w:w="811"/>
        <w:gridCol w:w="811"/>
      </w:tblGrid>
      <w:tr w:rsidR="00EE67D3" w:rsidTr="00B75C54">
        <w:trPr>
          <w:jc w:val="center"/>
        </w:trPr>
        <w:tc>
          <w:tcPr>
            <w:tcW w:w="2976" w:type="dxa"/>
            <w:gridSpan w:val="2"/>
            <w:vMerge w:val="restart"/>
            <w:tcBorders>
              <w:top w:val="single" w:sz="4" w:space="0" w:color="auto"/>
              <w:left w:val="single" w:sz="4" w:space="0" w:color="auto"/>
              <w:bottom w:val="single" w:sz="4" w:space="0" w:color="auto"/>
              <w:right w:val="single" w:sz="4" w:space="0" w:color="auto"/>
            </w:tcBorders>
            <w:vAlign w:val="center"/>
          </w:tcPr>
          <w:p w:rsidR="00EE67D3" w:rsidRPr="00A67354" w:rsidRDefault="00EE67D3" w:rsidP="00DC1C3D">
            <w:pPr>
              <w:jc w:val="both"/>
              <w:rPr>
                <w:b/>
                <w:bCs/>
                <w:sz w:val="22"/>
                <w:szCs w:val="24"/>
                <w:rtl/>
              </w:rPr>
            </w:pPr>
            <w:r w:rsidRPr="00A67354">
              <w:rPr>
                <w:rFonts w:hint="cs"/>
                <w:b/>
                <w:bCs/>
                <w:sz w:val="22"/>
                <w:szCs w:val="24"/>
                <w:rtl/>
              </w:rPr>
              <w:t>المكون</w:t>
            </w: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النعام</w:t>
            </w: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الدجاج</w:t>
            </w: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البقري</w:t>
            </w: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الضأن</w:t>
            </w:r>
          </w:p>
        </w:tc>
      </w:tr>
      <w:tr w:rsidR="00EE67D3" w:rsidTr="00B75C54">
        <w:trPr>
          <w:jc w:val="center"/>
        </w:trPr>
        <w:tc>
          <w:tcPr>
            <w:tcW w:w="2976" w:type="dxa"/>
            <w:gridSpan w:val="2"/>
            <w:vMerge/>
            <w:tcBorders>
              <w:top w:val="single" w:sz="4" w:space="0" w:color="auto"/>
              <w:left w:val="single" w:sz="4" w:space="0" w:color="auto"/>
              <w:bottom w:val="single" w:sz="4" w:space="0" w:color="auto"/>
              <w:right w:val="single" w:sz="4" w:space="0" w:color="auto"/>
            </w:tcBorders>
            <w:vAlign w:val="center"/>
          </w:tcPr>
          <w:p w:rsidR="00EE67D3" w:rsidRPr="00A67354" w:rsidRDefault="00EE67D3" w:rsidP="00DC1C3D">
            <w:pPr>
              <w:jc w:val="both"/>
              <w:rPr>
                <w:b/>
                <w:bCs/>
                <w:sz w:val="22"/>
                <w:szCs w:val="24"/>
                <w:rtl/>
              </w:rPr>
            </w:pP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مفروم</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A67354" w:rsidRDefault="00533476" w:rsidP="00B75C54">
            <w:pPr>
              <w:jc w:val="center"/>
              <w:rPr>
                <w:b/>
                <w:bCs/>
                <w:sz w:val="22"/>
                <w:szCs w:val="24"/>
                <w:rtl/>
              </w:rPr>
            </w:pPr>
            <w:r>
              <w:rPr>
                <w:rFonts w:hint="cs"/>
                <w:b/>
                <w:bCs/>
                <w:sz w:val="22"/>
                <w:szCs w:val="24"/>
                <w:rtl/>
              </w:rPr>
              <w:t>كفتة</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مفروم</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533476" w:rsidP="00B75C54">
            <w:pPr>
              <w:jc w:val="center"/>
              <w:rPr>
                <w:b/>
                <w:bCs/>
                <w:sz w:val="22"/>
                <w:szCs w:val="24"/>
                <w:rtl/>
              </w:rPr>
            </w:pPr>
            <w:r>
              <w:rPr>
                <w:rFonts w:hint="cs"/>
                <w:b/>
                <w:bCs/>
                <w:sz w:val="22"/>
                <w:szCs w:val="24"/>
                <w:rtl/>
              </w:rPr>
              <w:t>كفتة</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مفروم</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533476" w:rsidP="00B75C54">
            <w:pPr>
              <w:jc w:val="center"/>
              <w:rPr>
                <w:b/>
                <w:bCs/>
                <w:sz w:val="22"/>
                <w:szCs w:val="24"/>
                <w:rtl/>
              </w:rPr>
            </w:pPr>
            <w:r>
              <w:rPr>
                <w:rFonts w:hint="cs"/>
                <w:b/>
                <w:bCs/>
                <w:sz w:val="22"/>
                <w:szCs w:val="24"/>
                <w:rtl/>
              </w:rPr>
              <w:t>كفتة</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EE67D3" w:rsidP="00B75C54">
            <w:pPr>
              <w:jc w:val="center"/>
              <w:rPr>
                <w:b/>
                <w:bCs/>
                <w:sz w:val="22"/>
                <w:szCs w:val="24"/>
                <w:rtl/>
              </w:rPr>
            </w:pPr>
            <w:r w:rsidRPr="00A67354">
              <w:rPr>
                <w:rFonts w:hint="cs"/>
                <w:b/>
                <w:bCs/>
                <w:sz w:val="22"/>
                <w:szCs w:val="24"/>
                <w:rtl/>
              </w:rPr>
              <w:t>مفروم</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A67354" w:rsidRDefault="00533476" w:rsidP="00B75C54">
            <w:pPr>
              <w:jc w:val="center"/>
              <w:rPr>
                <w:b/>
                <w:bCs/>
                <w:sz w:val="22"/>
                <w:szCs w:val="24"/>
                <w:rtl/>
              </w:rPr>
            </w:pPr>
            <w:r>
              <w:rPr>
                <w:rFonts w:hint="cs"/>
                <w:b/>
                <w:bCs/>
                <w:sz w:val="22"/>
                <w:szCs w:val="24"/>
                <w:rtl/>
              </w:rPr>
              <w:t>كفتة</w:t>
            </w:r>
          </w:p>
        </w:tc>
      </w:tr>
      <w:tr w:rsidR="00EE67D3"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1C1D58" w:rsidRDefault="00EE67D3" w:rsidP="00DC1C3D">
            <w:pPr>
              <w:spacing w:line="276" w:lineRule="auto"/>
              <w:jc w:val="both"/>
              <w:rPr>
                <w:rFonts w:cs="MCS Taybah S_U normal."/>
                <w:sz w:val="22"/>
                <w:szCs w:val="24"/>
                <w:lang w:val="en-US"/>
              </w:rPr>
            </w:pPr>
            <w:r w:rsidRPr="00E22FB2">
              <w:rPr>
                <w:rFonts w:cs="MCS Taybah S_U normal." w:hint="cs"/>
                <w:b/>
                <w:bCs/>
                <w:sz w:val="22"/>
                <w:szCs w:val="24"/>
                <w:rtl/>
              </w:rPr>
              <w:t>الأحـمـاض الـدهنـيـة المشبعة</w:t>
            </w:r>
            <w:r>
              <w:rPr>
                <w:rFonts w:cs="MCS Taybah S_U normal." w:hint="cs"/>
                <w:sz w:val="22"/>
                <w:szCs w:val="24"/>
                <w:rtl/>
              </w:rPr>
              <w:t xml:space="preserve"> </w:t>
            </w:r>
            <w:r w:rsidRPr="00E22FB2">
              <w:rPr>
                <w:rFonts w:cs="MCS Taybah S_U normal."/>
                <w:b/>
                <w:bCs/>
                <w:sz w:val="22"/>
                <w:szCs w:val="24"/>
                <w:lang w:val="en-US"/>
              </w:rPr>
              <w:t>SFA</w:t>
            </w:r>
            <w:r>
              <w:rPr>
                <w:rFonts w:cs="MCS Taybah S_U normal."/>
                <w:sz w:val="22"/>
                <w:szCs w:val="24"/>
                <w:lang w:val="en-US"/>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4"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Default="00EE67D3" w:rsidP="00B75C54">
            <w:pPr>
              <w:spacing w:line="276" w:lineRule="auto"/>
              <w:jc w:val="center"/>
              <w:rPr>
                <w:sz w:val="22"/>
                <w:szCs w:val="24"/>
                <w:rtl/>
              </w:rPr>
            </w:pP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 xml:space="preserve">ميرستيك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C14:0</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1,64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1,67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1,84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1,30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w:t>
            </w:r>
            <w:r w:rsidR="00D131DB">
              <w:rPr>
                <w:rFonts w:asciiTheme="majorBidi" w:hAnsiTheme="majorBidi" w:cstheme="majorBidi" w:hint="cs"/>
                <w:sz w:val="22"/>
                <w:szCs w:val="24"/>
                <w:rtl/>
              </w:rPr>
              <w:t>,</w:t>
            </w:r>
            <w:r w:rsidRPr="008227F8">
              <w:rPr>
                <w:rFonts w:asciiTheme="majorBidi" w:hAnsiTheme="majorBidi" w:cstheme="majorBidi"/>
                <w:sz w:val="22"/>
                <w:szCs w:val="24"/>
                <w:rtl/>
              </w:rPr>
              <w:t>36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4,73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4,78</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 xml:space="preserve">بالمتيك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C16:0</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19,50</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19,55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23,50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23,61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21</w:t>
            </w:r>
            <w:r w:rsidR="00D131DB">
              <w:rPr>
                <w:rFonts w:asciiTheme="majorBidi" w:hAnsiTheme="majorBidi" w:cstheme="majorBidi" w:hint="cs"/>
                <w:sz w:val="22"/>
                <w:szCs w:val="24"/>
                <w:rtl/>
              </w:rPr>
              <w:t>,</w:t>
            </w:r>
            <w:r w:rsidRPr="008227F8">
              <w:rPr>
                <w:rFonts w:asciiTheme="majorBidi" w:hAnsiTheme="majorBidi" w:cstheme="majorBidi"/>
                <w:sz w:val="22"/>
                <w:szCs w:val="24"/>
                <w:rtl/>
              </w:rPr>
              <w:t>9</w:t>
            </w:r>
            <w:r w:rsidR="00D131DB">
              <w:rPr>
                <w:rFonts w:asciiTheme="majorBidi" w:hAnsiTheme="majorBidi" w:cstheme="majorBidi" w:hint="cs"/>
                <w:sz w:val="22"/>
                <w:szCs w:val="24"/>
                <w:rtl/>
              </w:rPr>
              <w:t>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22,21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19,80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19,92</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 xml:space="preserve">ستياريك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C18:0</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14,92</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14,58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13,10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13,54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28,90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29,34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24,01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24,84</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أر</w:t>
            </w:r>
            <w:r>
              <w:rPr>
                <w:rFonts w:asciiTheme="majorBidi" w:hAnsiTheme="majorBidi" w:cstheme="majorBidi" w:hint="cs"/>
                <w:sz w:val="22"/>
                <w:szCs w:val="24"/>
                <w:rtl/>
              </w:rPr>
              <w:t>ا</w:t>
            </w:r>
            <w:r w:rsidRPr="008227F8">
              <w:rPr>
                <w:rFonts w:asciiTheme="majorBidi" w:hAnsiTheme="majorBidi" w:cstheme="majorBidi"/>
                <w:sz w:val="22"/>
                <w:szCs w:val="24"/>
                <w:rtl/>
              </w:rPr>
              <w:t xml:space="preserve">شيديك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C20:0</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0,47</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0,48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0,62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0,68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0,30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0,71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1,94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1,37</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b/>
                <w:bCs/>
                <w:sz w:val="22"/>
                <w:szCs w:val="24"/>
                <w:rtl/>
              </w:rPr>
            </w:pPr>
            <w:r w:rsidRPr="008227F8">
              <w:rPr>
                <w:rFonts w:asciiTheme="majorBidi" w:hAnsiTheme="majorBidi" w:cstheme="majorBidi"/>
                <w:b/>
                <w:bCs/>
                <w:sz w:val="22"/>
                <w:szCs w:val="24"/>
                <w:rtl/>
              </w:rPr>
              <w:t xml:space="preserve">غير مشبعة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b/>
                <w:bCs/>
                <w:sz w:val="22"/>
                <w:szCs w:val="24"/>
                <w:rtl/>
              </w:rPr>
            </w:pPr>
            <w:r w:rsidRPr="008227F8">
              <w:rPr>
                <w:rFonts w:asciiTheme="majorBidi" w:hAnsiTheme="majorBidi" w:cstheme="majorBidi"/>
                <w:b/>
                <w:bCs/>
                <w:sz w:val="22"/>
                <w:szCs w:val="24"/>
              </w:rPr>
              <w:t>USFA</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بالمتيو</w:t>
            </w:r>
            <w:r>
              <w:rPr>
                <w:rFonts w:asciiTheme="majorBidi" w:hAnsiTheme="majorBidi" w:cstheme="majorBidi" w:hint="cs"/>
                <w:sz w:val="22"/>
                <w:szCs w:val="24"/>
                <w:rtl/>
              </w:rPr>
              <w:t>أو</w:t>
            </w:r>
            <w:r w:rsidRPr="008227F8">
              <w:rPr>
                <w:rFonts w:asciiTheme="majorBidi" w:hAnsiTheme="majorBidi" w:cstheme="majorBidi"/>
                <w:sz w:val="22"/>
                <w:szCs w:val="24"/>
                <w:rtl/>
              </w:rPr>
              <w:t xml:space="preserve">ليك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C16:1</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4,02</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5,67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5,71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2,90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4,69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5,32</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 xml:space="preserve">أوليك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C18:1</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31,81</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31,82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27,90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27,96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35,50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34</w:t>
            </w:r>
            <w:r w:rsidR="00D131DB">
              <w:rPr>
                <w:rFonts w:asciiTheme="majorBidi" w:hAnsiTheme="majorBidi" w:cstheme="majorBidi" w:hint="cs"/>
                <w:sz w:val="22"/>
                <w:szCs w:val="24"/>
                <w:rtl/>
              </w:rPr>
              <w:t>,</w:t>
            </w:r>
            <w:r w:rsidRPr="008227F8">
              <w:rPr>
                <w:rFonts w:asciiTheme="majorBidi" w:hAnsiTheme="majorBidi" w:cstheme="majorBidi"/>
                <w:sz w:val="22"/>
                <w:szCs w:val="24"/>
                <w:rtl/>
              </w:rPr>
              <w:t>11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33,57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33,16</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Pr>
                <w:rFonts w:asciiTheme="majorBidi" w:hAnsiTheme="majorBidi" w:cstheme="majorBidi" w:hint="cs"/>
                <w:sz w:val="22"/>
                <w:szCs w:val="24"/>
                <w:rtl/>
              </w:rPr>
              <w:t>إ</w:t>
            </w:r>
            <w:r w:rsidRPr="008227F8">
              <w:rPr>
                <w:rFonts w:asciiTheme="majorBidi" w:hAnsiTheme="majorBidi" w:cstheme="majorBidi"/>
                <w:sz w:val="22"/>
                <w:szCs w:val="24"/>
                <w:rtl/>
              </w:rPr>
              <w:t xml:space="preserve">يكوسنيك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C20:1</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0,35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0,46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0,31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0,22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02,11</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b/>
                <w:bCs/>
                <w:sz w:val="22"/>
                <w:szCs w:val="24"/>
                <w:rtl/>
              </w:rPr>
            </w:pPr>
            <w:r w:rsidRPr="008227F8">
              <w:rPr>
                <w:rFonts w:asciiTheme="majorBidi" w:hAnsiTheme="majorBidi" w:cstheme="majorBidi"/>
                <w:b/>
                <w:bCs/>
                <w:sz w:val="22"/>
                <w:szCs w:val="24"/>
                <w:rtl/>
              </w:rPr>
              <w:t>المجموع</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MUSFA</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36,67</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36,79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33,92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34,13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38,71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36,14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40,98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40,59</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b/>
                <w:bCs/>
                <w:sz w:val="22"/>
                <w:szCs w:val="24"/>
                <w:rtl/>
              </w:rPr>
            </w:pPr>
            <w:r w:rsidRPr="008227F8">
              <w:rPr>
                <w:rFonts w:asciiTheme="majorBidi" w:hAnsiTheme="majorBidi" w:cstheme="majorBidi"/>
                <w:b/>
                <w:bCs/>
                <w:sz w:val="22"/>
                <w:szCs w:val="24"/>
                <w:rtl/>
              </w:rPr>
              <w:t xml:space="preserve">عديدة عدم </w:t>
            </w:r>
            <w:r>
              <w:rPr>
                <w:rFonts w:asciiTheme="majorBidi" w:hAnsiTheme="majorBidi" w:cstheme="majorBidi" w:hint="cs"/>
                <w:b/>
                <w:bCs/>
                <w:sz w:val="22"/>
                <w:szCs w:val="24"/>
                <w:rtl/>
              </w:rPr>
              <w:t xml:space="preserve">التشبع      </w:t>
            </w:r>
            <w:r>
              <w:rPr>
                <w:rFonts w:asciiTheme="majorBidi" w:hAnsiTheme="majorBidi" w:cstheme="majorBidi"/>
                <w:b/>
                <w:bCs/>
                <w:sz w:val="22"/>
                <w:szCs w:val="24"/>
              </w:rPr>
              <w:t>PUSFA</w:t>
            </w:r>
            <w:r>
              <w:rPr>
                <w:rFonts w:asciiTheme="majorBidi" w:hAnsiTheme="majorBidi" w:cstheme="majorBidi" w:hint="cs"/>
                <w:b/>
                <w:bCs/>
                <w:sz w:val="22"/>
                <w:szCs w:val="24"/>
                <w:rtl/>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لينوليك</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C18:2</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15,60</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15</w:t>
            </w:r>
            <w:r w:rsidR="00D131DB">
              <w:rPr>
                <w:rFonts w:asciiTheme="majorBidi" w:hAnsiTheme="majorBidi" w:cstheme="majorBidi" w:hint="cs"/>
                <w:sz w:val="22"/>
                <w:szCs w:val="24"/>
                <w:rtl/>
              </w:rPr>
              <w:t>,</w:t>
            </w:r>
            <w:r w:rsidRPr="008227F8">
              <w:rPr>
                <w:rFonts w:asciiTheme="majorBidi" w:hAnsiTheme="majorBidi" w:cstheme="majorBidi"/>
                <w:sz w:val="22"/>
                <w:szCs w:val="24"/>
                <w:rtl/>
              </w:rPr>
              <w:t>62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14,66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14,74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4,30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2,40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2,30</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لينولنيك</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C18:3</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4,07</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4,11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3,34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1,52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1,11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0,87</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 xml:space="preserve">إيكوسادنيويك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C20:2</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0,24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0,25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0,31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0,38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0,06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0,00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0,43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0,61</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spacing w:line="276" w:lineRule="auto"/>
              <w:jc w:val="both"/>
              <w:rPr>
                <w:rFonts w:asciiTheme="majorBidi" w:hAnsiTheme="majorBidi" w:cstheme="majorBidi"/>
                <w:sz w:val="22"/>
                <w:szCs w:val="24"/>
                <w:rtl/>
              </w:rPr>
            </w:pPr>
            <w:r w:rsidRPr="008227F8">
              <w:rPr>
                <w:rFonts w:asciiTheme="majorBidi" w:hAnsiTheme="majorBidi" w:cstheme="majorBidi"/>
                <w:sz w:val="22"/>
                <w:szCs w:val="24"/>
                <w:rtl/>
              </w:rPr>
              <w:t>أراشيدونيك</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DC1C3D">
            <w:pPr>
              <w:bidi w:val="0"/>
              <w:spacing w:line="276" w:lineRule="auto"/>
              <w:jc w:val="both"/>
              <w:rPr>
                <w:rFonts w:asciiTheme="majorBidi" w:hAnsiTheme="majorBidi" w:cstheme="majorBidi"/>
                <w:sz w:val="22"/>
                <w:szCs w:val="24"/>
                <w:rtl/>
              </w:rPr>
            </w:pPr>
            <w:r w:rsidRPr="008227F8">
              <w:rPr>
                <w:rFonts w:asciiTheme="majorBidi" w:hAnsiTheme="majorBidi" w:cstheme="majorBidi"/>
                <w:sz w:val="22"/>
                <w:szCs w:val="24"/>
              </w:rPr>
              <w:t>C20:4</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5,73</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5,76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4,89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1,52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1,11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0,52</w:t>
            </w:r>
          </w:p>
        </w:tc>
      </w:tr>
      <w:tr w:rsidR="00EE67D3" w:rsidRPr="008227F8" w:rsidTr="00B75C54">
        <w:trPr>
          <w:jc w:val="center"/>
        </w:trPr>
        <w:tc>
          <w:tcPr>
            <w:tcW w:w="2038" w:type="dxa"/>
            <w:tcBorders>
              <w:top w:val="single" w:sz="4" w:space="0" w:color="auto"/>
              <w:left w:val="single" w:sz="4" w:space="0" w:color="auto"/>
              <w:bottom w:val="single" w:sz="4" w:space="0" w:color="auto"/>
              <w:right w:val="single" w:sz="4" w:space="0" w:color="auto"/>
            </w:tcBorders>
            <w:vAlign w:val="center"/>
          </w:tcPr>
          <w:p w:rsidR="00EE67D3" w:rsidRPr="0045711C" w:rsidRDefault="00EE67D3" w:rsidP="00DC1C3D">
            <w:pPr>
              <w:spacing w:line="276" w:lineRule="auto"/>
              <w:jc w:val="both"/>
              <w:rPr>
                <w:rFonts w:asciiTheme="majorBidi" w:hAnsiTheme="majorBidi" w:cstheme="majorBidi"/>
                <w:b/>
                <w:bCs/>
                <w:sz w:val="22"/>
                <w:szCs w:val="24"/>
                <w:rtl/>
              </w:rPr>
            </w:pPr>
            <w:r w:rsidRPr="0045711C">
              <w:rPr>
                <w:rFonts w:asciiTheme="majorBidi" w:hAnsiTheme="majorBidi" w:cstheme="majorBidi" w:hint="cs"/>
                <w:b/>
                <w:bCs/>
                <w:sz w:val="22"/>
                <w:szCs w:val="24"/>
                <w:rtl/>
              </w:rPr>
              <w:t xml:space="preserve">المجموع </w:t>
            </w:r>
          </w:p>
        </w:tc>
        <w:tc>
          <w:tcPr>
            <w:tcW w:w="938" w:type="dxa"/>
            <w:tcBorders>
              <w:top w:val="single" w:sz="4" w:space="0" w:color="auto"/>
              <w:left w:val="single" w:sz="4" w:space="0" w:color="auto"/>
              <w:bottom w:val="single" w:sz="4" w:space="0" w:color="auto"/>
              <w:right w:val="single" w:sz="4" w:space="0" w:color="auto"/>
            </w:tcBorders>
            <w:vAlign w:val="center"/>
          </w:tcPr>
          <w:p w:rsidR="00EE67D3" w:rsidRPr="0045711C" w:rsidRDefault="00EE67D3" w:rsidP="00DC1C3D">
            <w:pPr>
              <w:bidi w:val="0"/>
              <w:spacing w:line="276" w:lineRule="auto"/>
              <w:jc w:val="both"/>
              <w:rPr>
                <w:rFonts w:asciiTheme="majorBidi" w:hAnsiTheme="majorBidi" w:cstheme="majorBidi"/>
                <w:b/>
                <w:bCs/>
                <w:sz w:val="22"/>
                <w:szCs w:val="24"/>
                <w:rtl/>
              </w:rPr>
            </w:pPr>
            <w:r w:rsidRPr="0045711C">
              <w:rPr>
                <w:rFonts w:asciiTheme="majorBidi" w:hAnsiTheme="majorBidi" w:cstheme="majorBidi"/>
                <w:b/>
                <w:bCs/>
                <w:sz w:val="22"/>
                <w:szCs w:val="24"/>
              </w:rPr>
              <w:t>PUSFA</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25,64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25,94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23,12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23,62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7,29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6,67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4,75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4,30</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1C1D58" w:rsidRDefault="00EE67D3" w:rsidP="00B84C8B">
            <w:pPr>
              <w:spacing w:line="276" w:lineRule="auto"/>
              <w:jc w:val="center"/>
              <w:rPr>
                <w:rFonts w:asciiTheme="majorBidi" w:hAnsiTheme="majorBidi" w:cs="MCS Taybah S_U normal."/>
                <w:sz w:val="24"/>
                <w:szCs w:val="24"/>
                <w:lang w:val="en-US"/>
              </w:rPr>
            </w:pPr>
            <w:r w:rsidRPr="00B84C8B">
              <w:rPr>
                <w:rFonts w:asciiTheme="majorBidi" w:hAnsiTheme="majorBidi" w:cs="MCS Taybah S_U normal." w:hint="cs"/>
                <w:b/>
                <w:bCs/>
                <w:sz w:val="24"/>
                <w:szCs w:val="24"/>
                <w:rtl/>
              </w:rPr>
              <w:t xml:space="preserve">مجموع الأحماض الدهنية </w:t>
            </w:r>
            <w:r w:rsidR="00492A4C" w:rsidRPr="00B84C8B">
              <w:rPr>
                <w:rFonts w:asciiTheme="majorBidi" w:hAnsiTheme="majorBidi" w:cs="MCS Taybah S_U normal."/>
                <w:b/>
                <w:bCs/>
                <w:sz w:val="24"/>
                <w:szCs w:val="24"/>
                <w:rtl/>
              </w:rPr>
              <w:t>غير</w:t>
            </w:r>
            <w:r w:rsidR="00492A4C" w:rsidRPr="00B84C8B">
              <w:rPr>
                <w:rFonts w:asciiTheme="majorBidi" w:hAnsiTheme="majorBidi" w:cs="MCS Taybah S_U normal." w:hint="cs"/>
                <w:sz w:val="24"/>
                <w:szCs w:val="24"/>
                <w:rtl/>
              </w:rPr>
              <w:t xml:space="preserve"> </w:t>
            </w:r>
            <w:r w:rsidR="00B44FF1" w:rsidRPr="00B84C8B">
              <w:rPr>
                <w:rFonts w:asciiTheme="majorBidi" w:hAnsiTheme="majorBidi" w:cs="MCS Taybah S_U normal." w:hint="cs"/>
                <w:b/>
                <w:bCs/>
                <w:sz w:val="24"/>
                <w:szCs w:val="24"/>
                <w:rtl/>
              </w:rPr>
              <w:t>ال</w:t>
            </w:r>
            <w:r w:rsidRPr="00B84C8B">
              <w:rPr>
                <w:rFonts w:asciiTheme="majorBidi" w:hAnsiTheme="majorBidi" w:cs="MCS Taybah S_U normal."/>
                <w:b/>
                <w:bCs/>
                <w:sz w:val="24"/>
                <w:szCs w:val="24"/>
                <w:rtl/>
              </w:rPr>
              <w:t>مشبعة</w:t>
            </w:r>
            <w:r w:rsidRPr="00B84C8B">
              <w:rPr>
                <w:rFonts w:asciiTheme="majorBidi" w:hAnsiTheme="majorBidi" w:cs="MCS Taybah S_U normal." w:hint="cs"/>
                <w:b/>
                <w:bCs/>
                <w:sz w:val="24"/>
                <w:szCs w:val="24"/>
                <w:rtl/>
              </w:rPr>
              <w:t xml:space="preserve"> </w:t>
            </w:r>
            <w:r w:rsidRPr="00B84C8B">
              <w:rPr>
                <w:rFonts w:asciiTheme="majorBidi" w:hAnsiTheme="majorBidi" w:cs="MCS Taybah S_U normal."/>
                <w:b/>
                <w:bCs/>
                <w:sz w:val="24"/>
                <w:szCs w:val="24"/>
                <w:lang w:val="en-US"/>
              </w:rPr>
              <w:t>USFA</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62,31</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62,73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57,04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57,75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46,00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42,81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45,73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44,89</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EE67D3" w:rsidP="00DC1C3D">
            <w:pPr>
              <w:bidi w:val="0"/>
              <w:spacing w:line="276" w:lineRule="auto"/>
              <w:jc w:val="both"/>
              <w:rPr>
                <w:rFonts w:asciiTheme="majorBidi" w:hAnsiTheme="majorBidi" w:cs="MCS Taybah S_U normal."/>
                <w:b/>
                <w:bCs/>
                <w:sz w:val="24"/>
                <w:szCs w:val="24"/>
                <w:lang w:val="en-US" w:bidi="ar-SY"/>
              </w:rPr>
            </w:pPr>
            <w:r w:rsidRPr="00E22FB2">
              <w:rPr>
                <w:rFonts w:asciiTheme="majorBidi" w:hAnsiTheme="majorBidi" w:cs="MCS Taybah S_U normal." w:hint="cs"/>
                <w:b/>
                <w:bCs/>
                <w:sz w:val="24"/>
                <w:szCs w:val="24"/>
                <w:rtl/>
              </w:rPr>
              <w:t>مجموع الأحماض الدهنية المشبعة</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36,53</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36,28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39,03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39,67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52,40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53,62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50,47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51,91</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EE67D3" w:rsidP="00DC1C3D">
            <w:pPr>
              <w:spacing w:line="276" w:lineRule="auto"/>
              <w:jc w:val="both"/>
              <w:rPr>
                <w:rFonts w:asciiTheme="majorBidi" w:hAnsiTheme="majorBidi" w:cs="MCS Taybah S_U normal."/>
                <w:b/>
                <w:bCs/>
                <w:sz w:val="24"/>
                <w:szCs w:val="24"/>
                <w:rtl/>
              </w:rPr>
            </w:pPr>
            <w:r w:rsidRPr="00E22FB2">
              <w:rPr>
                <w:rFonts w:asciiTheme="majorBidi" w:hAnsiTheme="majorBidi" w:cs="MCS Taybah S_U normal."/>
                <w:b/>
                <w:bCs/>
                <w:sz w:val="24"/>
                <w:szCs w:val="24"/>
                <w:rtl/>
              </w:rPr>
              <w:t>المجموع</w:t>
            </w:r>
            <w:r w:rsidRPr="00E22FB2">
              <w:rPr>
                <w:rFonts w:asciiTheme="majorBidi" w:hAnsiTheme="majorBidi" w:cs="MCS Taybah S_U normal." w:hint="cs"/>
                <w:b/>
                <w:bCs/>
                <w:sz w:val="24"/>
                <w:szCs w:val="24"/>
                <w:rtl/>
              </w:rPr>
              <w:t xml:space="preserve"> الكلي للأحماض الدهنية</w:t>
            </w:r>
            <w:r w:rsidRPr="00E22FB2">
              <w:rPr>
                <w:rFonts w:asciiTheme="majorBidi" w:hAnsiTheme="majorBidi" w:cs="MCS Taybah S_U normal."/>
                <w:b/>
                <w:bCs/>
                <w:sz w:val="24"/>
                <w:szCs w:val="24"/>
                <w:rtl/>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98,84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99,01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96,07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97,42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98,40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96,43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96,20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6D1598" w:rsidRDefault="00EE67D3" w:rsidP="00B75C54">
            <w:pPr>
              <w:spacing w:line="276" w:lineRule="auto"/>
              <w:jc w:val="center"/>
              <w:rPr>
                <w:rFonts w:asciiTheme="majorBidi" w:hAnsiTheme="majorBidi" w:cstheme="majorBidi"/>
                <w:b/>
                <w:bCs/>
                <w:sz w:val="24"/>
                <w:szCs w:val="26"/>
                <w:rtl/>
              </w:rPr>
            </w:pPr>
            <w:r w:rsidRPr="006D1598">
              <w:rPr>
                <w:rFonts w:asciiTheme="majorBidi" w:hAnsiTheme="majorBidi" w:cstheme="majorBidi"/>
                <w:b/>
                <w:bCs/>
                <w:sz w:val="24"/>
                <w:szCs w:val="26"/>
                <w:rtl/>
              </w:rPr>
              <w:t>96,80</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EE67D3" w:rsidP="00DC1C3D">
            <w:pPr>
              <w:spacing w:line="276" w:lineRule="auto"/>
              <w:jc w:val="both"/>
              <w:rPr>
                <w:rFonts w:asciiTheme="majorBidi" w:hAnsiTheme="majorBidi" w:cs="MCS Taybah S_U normal."/>
                <w:b/>
                <w:bCs/>
                <w:sz w:val="24"/>
                <w:szCs w:val="24"/>
                <w:rtl/>
              </w:rPr>
            </w:pPr>
            <w:r w:rsidRPr="00E22FB2">
              <w:rPr>
                <w:rFonts w:asciiTheme="majorBidi" w:hAnsiTheme="majorBidi" w:cs="MCS Taybah S_U normal." w:hint="cs"/>
                <w:b/>
                <w:bCs/>
                <w:sz w:val="24"/>
                <w:szCs w:val="24"/>
                <w:rtl/>
              </w:rPr>
              <w:t xml:space="preserve">% </w:t>
            </w:r>
            <w:r w:rsidRPr="00E22FB2">
              <w:rPr>
                <w:rFonts w:asciiTheme="majorBidi" w:hAnsiTheme="majorBidi" w:cs="MCS Taybah S_U normal."/>
                <w:b/>
                <w:bCs/>
                <w:sz w:val="24"/>
                <w:szCs w:val="24"/>
                <w:rtl/>
              </w:rPr>
              <w:t>الأحماض الدهنية المشبعة</w:t>
            </w:r>
            <w:r w:rsidRPr="00E22FB2">
              <w:rPr>
                <w:rFonts w:asciiTheme="majorBidi" w:hAnsiTheme="majorBidi" w:cs="MCS Taybah S_U normal." w:hint="cs"/>
                <w:b/>
                <w:bCs/>
                <w:sz w:val="24"/>
                <w:szCs w:val="24"/>
                <w:rtl/>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36,96</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36,64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40,63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40,72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53,25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55,61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52,46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53,63</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EE67D3" w:rsidP="00DC1C3D">
            <w:pPr>
              <w:spacing w:line="360" w:lineRule="auto"/>
              <w:ind w:left="0"/>
              <w:jc w:val="both"/>
              <w:rPr>
                <w:rFonts w:asciiTheme="majorBidi" w:hAnsiTheme="majorBidi" w:cs="MCS Taybah S_U normal."/>
                <w:b/>
                <w:bCs/>
                <w:sz w:val="24"/>
                <w:szCs w:val="24"/>
              </w:rPr>
            </w:pPr>
            <w:r>
              <w:rPr>
                <w:rFonts w:asciiTheme="majorBidi" w:hAnsiTheme="majorBidi" w:cs="MCS Taybah S_U normal." w:hint="cs"/>
                <w:sz w:val="24"/>
                <w:szCs w:val="24"/>
                <w:rtl/>
                <w:lang w:val="en-US"/>
              </w:rPr>
              <w:t xml:space="preserve"> </w:t>
            </w:r>
            <w:r w:rsidRPr="00E22FB2">
              <w:rPr>
                <w:rFonts w:asciiTheme="majorBidi" w:hAnsiTheme="majorBidi" w:cs="MCS Taybah S_U normal." w:hint="cs"/>
                <w:b/>
                <w:bCs/>
                <w:sz w:val="24"/>
                <w:szCs w:val="24"/>
                <w:rtl/>
              </w:rPr>
              <w:t>% 1</w:t>
            </w:r>
            <w:r w:rsidRPr="00E22FB2">
              <w:rPr>
                <w:rFonts w:asciiTheme="majorBidi" w:hAnsiTheme="majorBidi" w:cs="MCS Taybah S_U normal."/>
                <w:b/>
                <w:bCs/>
                <w:sz w:val="24"/>
                <w:szCs w:val="24"/>
                <w:rtl/>
              </w:rPr>
              <w:t xml:space="preserve">لأحماض الدهنية </w:t>
            </w:r>
            <w:r w:rsidR="00B44FF1">
              <w:rPr>
                <w:rFonts w:asciiTheme="majorBidi" w:hAnsiTheme="majorBidi" w:cs="MCS Taybah S_U normal." w:hint="cs"/>
                <w:b/>
                <w:bCs/>
                <w:sz w:val="24"/>
                <w:szCs w:val="24"/>
                <w:rtl/>
              </w:rPr>
              <w:t>غيرال</w:t>
            </w:r>
            <w:r w:rsidRPr="00E22FB2">
              <w:rPr>
                <w:rFonts w:asciiTheme="majorBidi" w:hAnsiTheme="majorBidi" w:cs="MCS Taybah S_U normal."/>
                <w:b/>
                <w:bCs/>
                <w:sz w:val="24"/>
                <w:szCs w:val="24"/>
                <w:rtl/>
              </w:rPr>
              <w:t>مشبعة</w:t>
            </w:r>
            <w:r w:rsidRPr="00E22FB2">
              <w:rPr>
                <w:rFonts w:asciiTheme="majorBidi" w:hAnsiTheme="majorBidi" w:cs="MCS Taybah S_U normal." w:hint="cs"/>
                <w:b/>
                <w:bCs/>
                <w:sz w:val="24"/>
                <w:szCs w:val="24"/>
                <w:rtl/>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63,</w:t>
            </w:r>
            <w:r w:rsidR="00E22FB2">
              <w:rPr>
                <w:rFonts w:asciiTheme="majorBidi" w:hAnsiTheme="majorBidi" w:cstheme="majorBidi" w:hint="cs"/>
                <w:sz w:val="22"/>
                <w:szCs w:val="24"/>
                <w:rtl/>
              </w:rPr>
              <w:t>04</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63,3</w:t>
            </w:r>
            <w:r w:rsidR="00E22FB2">
              <w:rPr>
                <w:rFonts w:asciiTheme="majorBidi" w:hAnsiTheme="majorBidi" w:cstheme="majorBidi" w:hint="cs"/>
                <w:sz w:val="22"/>
                <w:szCs w:val="24"/>
                <w:rtl/>
              </w:rPr>
              <w:t>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59,37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59,28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46,75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44,39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47,54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46,37</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B44FF1" w:rsidP="00DC1C3D">
            <w:pPr>
              <w:spacing w:line="276" w:lineRule="auto"/>
              <w:jc w:val="both"/>
              <w:rPr>
                <w:rFonts w:asciiTheme="majorBidi" w:hAnsiTheme="majorBidi" w:cs="MCS Taybah S_U normal."/>
                <w:b/>
                <w:bCs/>
                <w:sz w:val="24"/>
                <w:szCs w:val="24"/>
                <w:rtl/>
                <w:lang w:val="en-US"/>
              </w:rPr>
            </w:pPr>
            <w:r>
              <w:rPr>
                <w:rFonts w:asciiTheme="majorBidi" w:hAnsiTheme="majorBidi" w:cs="MCS Taybah S_U normal." w:hint="cs"/>
                <w:b/>
                <w:bCs/>
                <w:sz w:val="24"/>
                <w:szCs w:val="24"/>
                <w:rtl/>
              </w:rPr>
              <w:t>% الأحماض غيرال</w:t>
            </w:r>
            <w:r w:rsidR="00EE67D3" w:rsidRPr="00E22FB2">
              <w:rPr>
                <w:rFonts w:asciiTheme="majorBidi" w:hAnsiTheme="majorBidi" w:cs="MCS Taybah S_U normal." w:hint="cs"/>
                <w:b/>
                <w:bCs/>
                <w:sz w:val="24"/>
                <w:szCs w:val="24"/>
                <w:rtl/>
              </w:rPr>
              <w:t xml:space="preserve">مشبعة / </w:t>
            </w:r>
            <w:r>
              <w:rPr>
                <w:rFonts w:asciiTheme="majorBidi" w:hAnsiTheme="majorBidi" w:cs="MCS Taybah S_U normal." w:hint="cs"/>
                <w:b/>
                <w:bCs/>
                <w:sz w:val="24"/>
                <w:szCs w:val="24"/>
                <w:rtl/>
              </w:rPr>
              <w:t>ال</w:t>
            </w:r>
            <w:r w:rsidR="00EE67D3" w:rsidRPr="00E22FB2">
              <w:rPr>
                <w:rFonts w:asciiTheme="majorBidi" w:hAnsiTheme="majorBidi" w:cs="MCS Taybah S_U normal." w:hint="cs"/>
                <w:b/>
                <w:bCs/>
                <w:sz w:val="24"/>
                <w:szCs w:val="24"/>
                <w:rtl/>
              </w:rPr>
              <w:t xml:space="preserve">مشبعة </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1,71</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1,73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01,46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1,46</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00,88</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0,80</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0,91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0,86</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E22FB2" w:rsidRDefault="00EE67D3" w:rsidP="00DC1C3D">
            <w:pPr>
              <w:spacing w:line="276" w:lineRule="auto"/>
              <w:jc w:val="both"/>
              <w:rPr>
                <w:rFonts w:asciiTheme="majorBidi" w:hAnsiTheme="majorBidi" w:cs="MCS Taybah S_U normal."/>
                <w:b/>
                <w:bCs/>
                <w:sz w:val="24"/>
                <w:szCs w:val="24"/>
                <w:rtl/>
              </w:rPr>
            </w:pPr>
            <w:r w:rsidRPr="00E22FB2">
              <w:rPr>
                <w:rFonts w:asciiTheme="majorBidi" w:hAnsiTheme="majorBidi" w:cs="MCS Taybah S_U normal."/>
                <w:b/>
                <w:bCs/>
                <w:sz w:val="24"/>
                <w:szCs w:val="24"/>
                <w:rtl/>
              </w:rPr>
              <w:t>الدهن جم/100جم</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2,11</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3,64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06,12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8,02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2,21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10,25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6,01</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8,30</w:t>
            </w:r>
          </w:p>
        </w:tc>
      </w:tr>
      <w:tr w:rsidR="00EE67D3" w:rsidRPr="008227F8" w:rsidTr="00B75C54">
        <w:trPr>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EE67D3" w:rsidRPr="00A151D7" w:rsidRDefault="00EE67D3" w:rsidP="00DC1C3D">
            <w:pPr>
              <w:spacing w:line="276" w:lineRule="auto"/>
              <w:jc w:val="both"/>
              <w:rPr>
                <w:rFonts w:asciiTheme="majorBidi" w:hAnsiTheme="majorBidi" w:cs="MCS Taybah S_U normal."/>
                <w:sz w:val="24"/>
                <w:szCs w:val="24"/>
                <w:rtl/>
              </w:rPr>
            </w:pPr>
            <w:r w:rsidRPr="00E22FB2">
              <w:rPr>
                <w:rFonts w:asciiTheme="majorBidi" w:hAnsiTheme="majorBidi" w:cs="MCS Taybah S_U normal."/>
                <w:b/>
                <w:bCs/>
                <w:sz w:val="24"/>
                <w:szCs w:val="24"/>
                <w:rtl/>
              </w:rPr>
              <w:t>الكول</w:t>
            </w:r>
            <w:r w:rsidR="00E22FB2">
              <w:rPr>
                <w:rFonts w:asciiTheme="majorBidi" w:hAnsiTheme="majorBidi" w:cs="MCS Taybah S_U normal." w:hint="cs"/>
                <w:b/>
                <w:bCs/>
                <w:sz w:val="24"/>
                <w:szCs w:val="24"/>
                <w:rtl/>
              </w:rPr>
              <w:t>ي</w:t>
            </w:r>
            <w:r w:rsidRPr="00E22FB2">
              <w:rPr>
                <w:rFonts w:asciiTheme="majorBidi" w:hAnsiTheme="majorBidi" w:cs="MCS Taybah S_U normal."/>
                <w:b/>
                <w:bCs/>
                <w:sz w:val="24"/>
                <w:szCs w:val="24"/>
                <w:rtl/>
              </w:rPr>
              <w:t>سترول جم/</w:t>
            </w:r>
            <w:r w:rsidRPr="00A151D7">
              <w:rPr>
                <w:rFonts w:asciiTheme="majorBidi" w:hAnsiTheme="majorBidi" w:cs="MCS Taybah S_U normal."/>
                <w:sz w:val="24"/>
                <w:szCs w:val="24"/>
                <w:rtl/>
              </w:rPr>
              <w:t>1</w:t>
            </w:r>
            <w:r>
              <w:rPr>
                <w:rFonts w:asciiTheme="majorBidi" w:hAnsiTheme="majorBidi" w:cs="MCS Taybah S_U normal." w:hint="cs"/>
                <w:sz w:val="24"/>
                <w:szCs w:val="24"/>
                <w:rtl/>
              </w:rPr>
              <w:t>0</w:t>
            </w:r>
            <w:r w:rsidRPr="00A151D7">
              <w:rPr>
                <w:rFonts w:asciiTheme="majorBidi" w:hAnsiTheme="majorBidi" w:cs="MCS Taybah S_U normal."/>
                <w:sz w:val="24"/>
                <w:szCs w:val="24"/>
                <w:rtl/>
              </w:rPr>
              <w:t>0جم</w:t>
            </w:r>
          </w:p>
        </w:tc>
        <w:tc>
          <w:tcPr>
            <w:tcW w:w="808"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61,05</w:t>
            </w:r>
          </w:p>
        </w:tc>
        <w:tc>
          <w:tcPr>
            <w:tcW w:w="814"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59,22</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69,87</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79,34</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69,95</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79,89</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65,93</w:t>
            </w:r>
          </w:p>
        </w:tc>
        <w:tc>
          <w:tcPr>
            <w:tcW w:w="811" w:type="dxa"/>
            <w:tcBorders>
              <w:top w:val="single" w:sz="4" w:space="0" w:color="auto"/>
              <w:left w:val="single" w:sz="4" w:space="0" w:color="auto"/>
              <w:bottom w:val="single" w:sz="4" w:space="0" w:color="auto"/>
              <w:right w:val="single" w:sz="4" w:space="0" w:color="auto"/>
            </w:tcBorders>
            <w:vAlign w:val="center"/>
          </w:tcPr>
          <w:p w:rsidR="00EE67D3" w:rsidRPr="008227F8" w:rsidRDefault="00EE67D3" w:rsidP="00B75C54">
            <w:pPr>
              <w:spacing w:line="276" w:lineRule="auto"/>
              <w:jc w:val="center"/>
              <w:rPr>
                <w:rFonts w:asciiTheme="majorBidi" w:hAnsiTheme="majorBidi" w:cstheme="majorBidi"/>
                <w:sz w:val="22"/>
                <w:szCs w:val="24"/>
                <w:rtl/>
              </w:rPr>
            </w:pPr>
            <w:r w:rsidRPr="008227F8">
              <w:rPr>
                <w:rFonts w:asciiTheme="majorBidi" w:hAnsiTheme="majorBidi" w:cstheme="majorBidi"/>
                <w:sz w:val="22"/>
                <w:szCs w:val="24"/>
                <w:rtl/>
              </w:rPr>
              <w:t>72,64</w:t>
            </w:r>
          </w:p>
        </w:tc>
      </w:tr>
    </w:tbl>
    <w:p w:rsidR="00EE67D3" w:rsidRDefault="00EE67D3" w:rsidP="00DC1C3D">
      <w:pPr>
        <w:ind w:right="227" w:firstLine="1189"/>
        <w:jc w:val="both"/>
        <w:outlineLvl w:val="1"/>
        <w:rPr>
          <w:rFonts w:ascii="Lotus Linotype" w:hAnsi="Lotus Linotype" w:cs="Lotus Linotype"/>
          <w:szCs w:val="28"/>
          <w:rtl/>
        </w:rPr>
      </w:pPr>
    </w:p>
    <w:p w:rsidR="00EE67D3" w:rsidRPr="00C97D8E" w:rsidRDefault="00EE67D3" w:rsidP="00DC1C3D">
      <w:pPr>
        <w:bidi w:val="0"/>
        <w:ind w:left="0"/>
        <w:jc w:val="both"/>
        <w:rPr>
          <w:rFonts w:asciiTheme="majorBidi" w:hAnsiTheme="majorBidi"/>
          <w:szCs w:val="28"/>
          <w:lang w:val="en-US"/>
        </w:rPr>
      </w:pPr>
      <w:r>
        <w:rPr>
          <w:rFonts w:asciiTheme="majorBidi" w:hAnsiTheme="majorBidi"/>
          <w:szCs w:val="28"/>
          <w:rtl/>
        </w:rPr>
        <w:br w:type="page"/>
      </w:r>
    </w:p>
    <w:p w:rsidR="00E745F3" w:rsidRDefault="00E745F3" w:rsidP="00DC1C3D">
      <w:pPr>
        <w:tabs>
          <w:tab w:val="left" w:pos="328"/>
          <w:tab w:val="center" w:pos="4223"/>
        </w:tabs>
        <w:spacing w:line="300" w:lineRule="auto"/>
        <w:jc w:val="both"/>
        <w:rPr>
          <w:b/>
          <w:bCs/>
          <w:szCs w:val="28"/>
          <w:rtl/>
        </w:rPr>
      </w:pPr>
    </w:p>
    <w:p w:rsidR="00EE67D3" w:rsidRPr="00083910" w:rsidRDefault="00EE67D3" w:rsidP="00B84C8B">
      <w:pPr>
        <w:tabs>
          <w:tab w:val="left" w:pos="328"/>
          <w:tab w:val="center" w:pos="4223"/>
        </w:tabs>
        <w:spacing w:line="300" w:lineRule="auto"/>
        <w:jc w:val="center"/>
        <w:rPr>
          <w:b/>
          <w:bCs/>
          <w:szCs w:val="28"/>
          <w:rtl/>
        </w:rPr>
      </w:pPr>
      <w:r w:rsidRPr="003B4D2F">
        <w:rPr>
          <w:rFonts w:hint="cs"/>
          <w:b/>
          <w:bCs/>
          <w:szCs w:val="28"/>
          <w:rtl/>
        </w:rPr>
        <w:t xml:space="preserve">جدول (7) قيم الـ </w:t>
      </w:r>
      <w:r w:rsidRPr="003B4D2F">
        <w:rPr>
          <w:b/>
          <w:bCs/>
          <w:szCs w:val="28"/>
        </w:rPr>
        <w:t>TBARS</w:t>
      </w:r>
      <w:r w:rsidRPr="003B4D2F">
        <w:rPr>
          <w:rFonts w:hint="cs"/>
          <w:b/>
          <w:bCs/>
          <w:szCs w:val="28"/>
          <w:rtl/>
        </w:rPr>
        <w:t xml:space="preserve"> ( جم / كجم</w:t>
      </w:r>
      <w:r w:rsidR="00533476">
        <w:rPr>
          <w:rFonts w:hint="cs"/>
          <w:b/>
          <w:bCs/>
          <w:szCs w:val="28"/>
          <w:rtl/>
        </w:rPr>
        <w:t xml:space="preserve"> ) في لحم النعام المفروم والكفتة</w:t>
      </w:r>
    </w:p>
    <w:p w:rsidR="00EE67D3" w:rsidRPr="003B4D2F" w:rsidRDefault="00EE67D3" w:rsidP="00B84C8B">
      <w:pPr>
        <w:spacing w:line="300" w:lineRule="auto"/>
        <w:jc w:val="center"/>
        <w:rPr>
          <w:b/>
          <w:bCs/>
          <w:szCs w:val="28"/>
          <w:rtl/>
        </w:rPr>
      </w:pPr>
      <w:r w:rsidRPr="003B4D2F">
        <w:rPr>
          <w:rFonts w:hint="cs"/>
          <w:b/>
          <w:bCs/>
          <w:szCs w:val="28"/>
          <w:rtl/>
        </w:rPr>
        <w:t>مقارنة مع لحوم الدجاج والبقري والغنم</w:t>
      </w:r>
    </w:p>
    <w:tbl>
      <w:tblPr>
        <w:tblStyle w:val="a3"/>
        <w:bidiVisual/>
        <w:tblW w:w="0" w:type="auto"/>
        <w:jc w:val="center"/>
        <w:tblLook w:val="04A0"/>
      </w:tblPr>
      <w:tblGrid>
        <w:gridCol w:w="1093"/>
        <w:gridCol w:w="1086"/>
        <w:gridCol w:w="1093"/>
        <w:gridCol w:w="1087"/>
        <w:gridCol w:w="1093"/>
        <w:gridCol w:w="1087"/>
        <w:gridCol w:w="1093"/>
        <w:gridCol w:w="1087"/>
      </w:tblGrid>
      <w:tr w:rsidR="00EE67D3" w:rsidTr="00A37B35">
        <w:trPr>
          <w:jc w:val="center"/>
        </w:trPr>
        <w:tc>
          <w:tcPr>
            <w:tcW w:w="2179" w:type="dxa"/>
            <w:gridSpan w:val="2"/>
            <w:vAlign w:val="center"/>
          </w:tcPr>
          <w:p w:rsidR="00EE67D3" w:rsidRPr="00A67354" w:rsidRDefault="00EE67D3" w:rsidP="00B84C8B">
            <w:pPr>
              <w:spacing w:line="300" w:lineRule="auto"/>
              <w:jc w:val="center"/>
              <w:rPr>
                <w:b/>
                <w:bCs/>
                <w:szCs w:val="28"/>
                <w:rtl/>
              </w:rPr>
            </w:pPr>
            <w:r w:rsidRPr="00A67354">
              <w:rPr>
                <w:rFonts w:hint="cs"/>
                <w:b/>
                <w:bCs/>
                <w:szCs w:val="28"/>
                <w:rtl/>
              </w:rPr>
              <w:t>النعام</w:t>
            </w:r>
          </w:p>
        </w:tc>
        <w:tc>
          <w:tcPr>
            <w:tcW w:w="2180" w:type="dxa"/>
            <w:gridSpan w:val="2"/>
            <w:vAlign w:val="center"/>
          </w:tcPr>
          <w:p w:rsidR="00EE67D3" w:rsidRPr="00A67354" w:rsidRDefault="00EE67D3" w:rsidP="00B84C8B">
            <w:pPr>
              <w:spacing w:line="300" w:lineRule="auto"/>
              <w:jc w:val="center"/>
              <w:rPr>
                <w:b/>
                <w:bCs/>
                <w:szCs w:val="28"/>
                <w:rtl/>
              </w:rPr>
            </w:pPr>
            <w:r w:rsidRPr="00A67354">
              <w:rPr>
                <w:rFonts w:hint="cs"/>
                <w:b/>
                <w:bCs/>
                <w:szCs w:val="28"/>
                <w:rtl/>
              </w:rPr>
              <w:t>الدجاج</w:t>
            </w:r>
          </w:p>
        </w:tc>
        <w:tc>
          <w:tcPr>
            <w:tcW w:w="2180" w:type="dxa"/>
            <w:gridSpan w:val="2"/>
            <w:vAlign w:val="center"/>
          </w:tcPr>
          <w:p w:rsidR="00EE67D3" w:rsidRPr="00A67354" w:rsidRDefault="00EE67D3" w:rsidP="00B84C8B">
            <w:pPr>
              <w:spacing w:line="300" w:lineRule="auto"/>
              <w:jc w:val="center"/>
              <w:rPr>
                <w:b/>
                <w:bCs/>
                <w:szCs w:val="28"/>
                <w:rtl/>
              </w:rPr>
            </w:pPr>
            <w:r w:rsidRPr="00A67354">
              <w:rPr>
                <w:rFonts w:hint="cs"/>
                <w:b/>
                <w:bCs/>
                <w:szCs w:val="28"/>
                <w:rtl/>
              </w:rPr>
              <w:t>البقري</w:t>
            </w:r>
          </w:p>
        </w:tc>
        <w:tc>
          <w:tcPr>
            <w:tcW w:w="2180" w:type="dxa"/>
            <w:gridSpan w:val="2"/>
            <w:vAlign w:val="center"/>
          </w:tcPr>
          <w:p w:rsidR="00EE67D3" w:rsidRPr="00A67354" w:rsidRDefault="00EE67D3" w:rsidP="00B84C8B">
            <w:pPr>
              <w:spacing w:line="300" w:lineRule="auto"/>
              <w:jc w:val="center"/>
              <w:rPr>
                <w:b/>
                <w:bCs/>
                <w:szCs w:val="28"/>
                <w:rtl/>
              </w:rPr>
            </w:pPr>
            <w:r w:rsidRPr="00A67354">
              <w:rPr>
                <w:rFonts w:hint="cs"/>
                <w:b/>
                <w:bCs/>
                <w:szCs w:val="28"/>
                <w:rtl/>
              </w:rPr>
              <w:t>الغنم</w:t>
            </w:r>
          </w:p>
        </w:tc>
      </w:tr>
      <w:tr w:rsidR="00EE67D3" w:rsidTr="00A37B35">
        <w:trPr>
          <w:jc w:val="center"/>
        </w:trPr>
        <w:tc>
          <w:tcPr>
            <w:tcW w:w="1093" w:type="dxa"/>
            <w:vAlign w:val="center"/>
          </w:tcPr>
          <w:p w:rsidR="00EE67D3" w:rsidRPr="00A67354" w:rsidRDefault="00B44FF1" w:rsidP="00B84C8B">
            <w:pPr>
              <w:spacing w:line="300" w:lineRule="auto"/>
              <w:jc w:val="center"/>
              <w:rPr>
                <w:b/>
                <w:bCs/>
                <w:szCs w:val="28"/>
                <w:rtl/>
              </w:rPr>
            </w:pPr>
            <w:r>
              <w:rPr>
                <w:rFonts w:hint="cs"/>
                <w:b/>
                <w:bCs/>
                <w:szCs w:val="28"/>
                <w:rtl/>
              </w:rPr>
              <w:t>ال</w:t>
            </w:r>
            <w:r w:rsidR="00533476">
              <w:rPr>
                <w:rFonts w:hint="cs"/>
                <w:b/>
                <w:bCs/>
                <w:szCs w:val="28"/>
                <w:rtl/>
              </w:rPr>
              <w:t>مفروم</w:t>
            </w:r>
          </w:p>
        </w:tc>
        <w:tc>
          <w:tcPr>
            <w:tcW w:w="1086" w:type="dxa"/>
            <w:vAlign w:val="center"/>
          </w:tcPr>
          <w:p w:rsidR="00EE67D3" w:rsidRPr="00A67354" w:rsidRDefault="00B44FF1" w:rsidP="00B84C8B">
            <w:pPr>
              <w:spacing w:line="300" w:lineRule="auto"/>
              <w:jc w:val="center"/>
              <w:rPr>
                <w:b/>
                <w:bCs/>
                <w:szCs w:val="28"/>
                <w:rtl/>
              </w:rPr>
            </w:pPr>
            <w:r>
              <w:rPr>
                <w:rFonts w:hint="cs"/>
                <w:b/>
                <w:bCs/>
                <w:szCs w:val="28"/>
                <w:rtl/>
              </w:rPr>
              <w:t>الكفتة</w:t>
            </w:r>
          </w:p>
        </w:tc>
        <w:tc>
          <w:tcPr>
            <w:tcW w:w="1093" w:type="dxa"/>
            <w:vAlign w:val="center"/>
          </w:tcPr>
          <w:p w:rsidR="00EE67D3" w:rsidRPr="00A67354" w:rsidRDefault="00B44FF1" w:rsidP="00B84C8B">
            <w:pPr>
              <w:spacing w:line="300" w:lineRule="auto"/>
              <w:jc w:val="center"/>
              <w:rPr>
                <w:b/>
                <w:bCs/>
                <w:szCs w:val="28"/>
                <w:rtl/>
              </w:rPr>
            </w:pPr>
            <w:r>
              <w:rPr>
                <w:rFonts w:hint="cs"/>
                <w:b/>
                <w:bCs/>
                <w:szCs w:val="28"/>
                <w:rtl/>
              </w:rPr>
              <w:t>ال</w:t>
            </w:r>
            <w:r w:rsidR="00533476">
              <w:rPr>
                <w:rFonts w:hint="cs"/>
                <w:b/>
                <w:bCs/>
                <w:szCs w:val="28"/>
                <w:rtl/>
              </w:rPr>
              <w:t>مفروم</w:t>
            </w:r>
          </w:p>
        </w:tc>
        <w:tc>
          <w:tcPr>
            <w:tcW w:w="1087" w:type="dxa"/>
            <w:vAlign w:val="center"/>
          </w:tcPr>
          <w:p w:rsidR="00EE67D3" w:rsidRPr="00A67354" w:rsidRDefault="00B44FF1" w:rsidP="00B84C8B">
            <w:pPr>
              <w:spacing w:line="300" w:lineRule="auto"/>
              <w:jc w:val="center"/>
              <w:rPr>
                <w:b/>
                <w:bCs/>
                <w:szCs w:val="28"/>
                <w:rtl/>
              </w:rPr>
            </w:pPr>
            <w:r>
              <w:rPr>
                <w:rFonts w:hint="cs"/>
                <w:b/>
                <w:bCs/>
                <w:szCs w:val="28"/>
                <w:rtl/>
              </w:rPr>
              <w:t>الكفتة</w:t>
            </w:r>
          </w:p>
        </w:tc>
        <w:tc>
          <w:tcPr>
            <w:tcW w:w="1093" w:type="dxa"/>
            <w:vAlign w:val="center"/>
          </w:tcPr>
          <w:p w:rsidR="00EE67D3" w:rsidRPr="00A67354" w:rsidRDefault="00B44FF1" w:rsidP="00B84C8B">
            <w:pPr>
              <w:spacing w:line="300" w:lineRule="auto"/>
              <w:jc w:val="center"/>
              <w:rPr>
                <w:b/>
                <w:bCs/>
                <w:szCs w:val="28"/>
                <w:rtl/>
              </w:rPr>
            </w:pPr>
            <w:r>
              <w:rPr>
                <w:rFonts w:hint="cs"/>
                <w:b/>
                <w:bCs/>
                <w:szCs w:val="28"/>
                <w:rtl/>
              </w:rPr>
              <w:t>ا</w:t>
            </w:r>
            <w:r w:rsidR="00533476">
              <w:rPr>
                <w:rFonts w:hint="cs"/>
                <w:b/>
                <w:bCs/>
                <w:szCs w:val="28"/>
                <w:rtl/>
              </w:rPr>
              <w:t>لمفروم</w:t>
            </w:r>
          </w:p>
        </w:tc>
        <w:tc>
          <w:tcPr>
            <w:tcW w:w="1087" w:type="dxa"/>
            <w:vAlign w:val="center"/>
          </w:tcPr>
          <w:p w:rsidR="00EE67D3" w:rsidRPr="00A67354" w:rsidRDefault="00B44FF1" w:rsidP="00B84C8B">
            <w:pPr>
              <w:spacing w:line="300" w:lineRule="auto"/>
              <w:jc w:val="center"/>
              <w:rPr>
                <w:b/>
                <w:bCs/>
                <w:szCs w:val="28"/>
                <w:rtl/>
              </w:rPr>
            </w:pPr>
            <w:r>
              <w:rPr>
                <w:rFonts w:hint="cs"/>
                <w:b/>
                <w:bCs/>
                <w:szCs w:val="28"/>
                <w:rtl/>
              </w:rPr>
              <w:t>الكفتة</w:t>
            </w:r>
          </w:p>
        </w:tc>
        <w:tc>
          <w:tcPr>
            <w:tcW w:w="1093" w:type="dxa"/>
            <w:vAlign w:val="center"/>
          </w:tcPr>
          <w:p w:rsidR="00EE67D3" w:rsidRPr="00A67354" w:rsidRDefault="00B44FF1" w:rsidP="00B84C8B">
            <w:pPr>
              <w:spacing w:line="300" w:lineRule="auto"/>
              <w:jc w:val="center"/>
              <w:rPr>
                <w:b/>
                <w:bCs/>
                <w:szCs w:val="28"/>
                <w:rtl/>
              </w:rPr>
            </w:pPr>
            <w:r>
              <w:rPr>
                <w:rFonts w:hint="cs"/>
                <w:b/>
                <w:bCs/>
                <w:szCs w:val="28"/>
                <w:rtl/>
              </w:rPr>
              <w:t>ا</w:t>
            </w:r>
            <w:r w:rsidR="00533476">
              <w:rPr>
                <w:rFonts w:hint="cs"/>
                <w:b/>
                <w:bCs/>
                <w:szCs w:val="28"/>
                <w:rtl/>
              </w:rPr>
              <w:t>لمفروم</w:t>
            </w:r>
          </w:p>
        </w:tc>
        <w:tc>
          <w:tcPr>
            <w:tcW w:w="1087" w:type="dxa"/>
            <w:vAlign w:val="center"/>
          </w:tcPr>
          <w:p w:rsidR="00EE67D3" w:rsidRPr="00A67354" w:rsidRDefault="00B44FF1" w:rsidP="00B84C8B">
            <w:pPr>
              <w:spacing w:line="300" w:lineRule="auto"/>
              <w:jc w:val="center"/>
              <w:rPr>
                <w:b/>
                <w:bCs/>
                <w:szCs w:val="28"/>
                <w:rtl/>
              </w:rPr>
            </w:pPr>
            <w:r>
              <w:rPr>
                <w:rFonts w:hint="cs"/>
                <w:b/>
                <w:bCs/>
                <w:szCs w:val="28"/>
                <w:rtl/>
              </w:rPr>
              <w:t>الكفتة</w:t>
            </w:r>
          </w:p>
        </w:tc>
      </w:tr>
      <w:tr w:rsidR="00EE67D3" w:rsidTr="00A37B35">
        <w:trPr>
          <w:trHeight w:val="1247"/>
          <w:jc w:val="center"/>
        </w:trPr>
        <w:tc>
          <w:tcPr>
            <w:tcW w:w="1093" w:type="dxa"/>
            <w:vAlign w:val="center"/>
          </w:tcPr>
          <w:p w:rsidR="00EE67D3" w:rsidRPr="00A67354" w:rsidRDefault="00EE67D3" w:rsidP="00B84C8B">
            <w:pPr>
              <w:spacing w:line="300" w:lineRule="auto"/>
              <w:jc w:val="center"/>
              <w:rPr>
                <w:szCs w:val="28"/>
                <w:rtl/>
              </w:rPr>
            </w:pPr>
            <w:r>
              <w:rPr>
                <w:rFonts w:hint="cs"/>
                <w:szCs w:val="28"/>
                <w:rtl/>
              </w:rPr>
              <w:t>0,23</w:t>
            </w:r>
          </w:p>
        </w:tc>
        <w:tc>
          <w:tcPr>
            <w:tcW w:w="1086" w:type="dxa"/>
            <w:vAlign w:val="center"/>
          </w:tcPr>
          <w:p w:rsidR="00EE67D3" w:rsidRPr="00A67354" w:rsidRDefault="00EE67D3" w:rsidP="00B84C8B">
            <w:pPr>
              <w:spacing w:line="300" w:lineRule="auto"/>
              <w:jc w:val="center"/>
              <w:rPr>
                <w:szCs w:val="28"/>
                <w:rtl/>
              </w:rPr>
            </w:pPr>
            <w:r>
              <w:rPr>
                <w:rFonts w:hint="cs"/>
                <w:szCs w:val="28"/>
                <w:rtl/>
              </w:rPr>
              <w:t>2,35</w:t>
            </w:r>
          </w:p>
        </w:tc>
        <w:tc>
          <w:tcPr>
            <w:tcW w:w="1093" w:type="dxa"/>
            <w:vAlign w:val="center"/>
          </w:tcPr>
          <w:p w:rsidR="00EE67D3" w:rsidRPr="00A67354" w:rsidRDefault="00EE67D3" w:rsidP="00B84C8B">
            <w:pPr>
              <w:spacing w:line="300" w:lineRule="auto"/>
              <w:jc w:val="center"/>
              <w:rPr>
                <w:szCs w:val="28"/>
                <w:rtl/>
              </w:rPr>
            </w:pPr>
            <w:r>
              <w:rPr>
                <w:rFonts w:hint="cs"/>
                <w:szCs w:val="28"/>
                <w:rtl/>
              </w:rPr>
              <w:t>2,77</w:t>
            </w:r>
          </w:p>
        </w:tc>
        <w:tc>
          <w:tcPr>
            <w:tcW w:w="1087" w:type="dxa"/>
            <w:vAlign w:val="center"/>
          </w:tcPr>
          <w:p w:rsidR="00EE67D3" w:rsidRPr="00A67354" w:rsidRDefault="00EE67D3" w:rsidP="00B84C8B">
            <w:pPr>
              <w:spacing w:line="300" w:lineRule="auto"/>
              <w:jc w:val="center"/>
              <w:rPr>
                <w:szCs w:val="28"/>
                <w:rtl/>
              </w:rPr>
            </w:pPr>
            <w:r>
              <w:rPr>
                <w:rFonts w:hint="cs"/>
                <w:szCs w:val="28"/>
                <w:rtl/>
              </w:rPr>
              <w:t>5,15</w:t>
            </w:r>
          </w:p>
        </w:tc>
        <w:tc>
          <w:tcPr>
            <w:tcW w:w="1093" w:type="dxa"/>
            <w:vAlign w:val="center"/>
          </w:tcPr>
          <w:p w:rsidR="00EE67D3" w:rsidRPr="00A67354" w:rsidRDefault="00EE67D3" w:rsidP="00B84C8B">
            <w:pPr>
              <w:spacing w:line="300" w:lineRule="auto"/>
              <w:jc w:val="center"/>
              <w:rPr>
                <w:szCs w:val="28"/>
                <w:rtl/>
              </w:rPr>
            </w:pPr>
            <w:r>
              <w:rPr>
                <w:rFonts w:hint="cs"/>
                <w:szCs w:val="28"/>
                <w:rtl/>
              </w:rPr>
              <w:t>0,47</w:t>
            </w:r>
          </w:p>
        </w:tc>
        <w:tc>
          <w:tcPr>
            <w:tcW w:w="1087" w:type="dxa"/>
            <w:vAlign w:val="center"/>
          </w:tcPr>
          <w:p w:rsidR="00EE67D3" w:rsidRPr="00A67354" w:rsidRDefault="00EE67D3" w:rsidP="00B84C8B">
            <w:pPr>
              <w:spacing w:line="300" w:lineRule="auto"/>
              <w:jc w:val="center"/>
              <w:rPr>
                <w:szCs w:val="28"/>
                <w:rtl/>
              </w:rPr>
            </w:pPr>
            <w:r>
              <w:rPr>
                <w:rFonts w:hint="cs"/>
                <w:szCs w:val="28"/>
                <w:rtl/>
              </w:rPr>
              <w:t>4,23</w:t>
            </w:r>
          </w:p>
        </w:tc>
        <w:tc>
          <w:tcPr>
            <w:tcW w:w="1093" w:type="dxa"/>
            <w:vAlign w:val="center"/>
          </w:tcPr>
          <w:p w:rsidR="00EE67D3" w:rsidRPr="00A67354" w:rsidRDefault="00EE67D3" w:rsidP="00B84C8B">
            <w:pPr>
              <w:spacing w:line="300" w:lineRule="auto"/>
              <w:jc w:val="center"/>
              <w:rPr>
                <w:szCs w:val="28"/>
                <w:rtl/>
              </w:rPr>
            </w:pPr>
            <w:r>
              <w:rPr>
                <w:rFonts w:hint="cs"/>
                <w:szCs w:val="28"/>
                <w:rtl/>
              </w:rPr>
              <w:t>0,87</w:t>
            </w:r>
          </w:p>
        </w:tc>
        <w:tc>
          <w:tcPr>
            <w:tcW w:w="1087" w:type="dxa"/>
            <w:vAlign w:val="center"/>
          </w:tcPr>
          <w:p w:rsidR="00EE67D3" w:rsidRPr="00A67354" w:rsidRDefault="00EE67D3" w:rsidP="00B84C8B">
            <w:pPr>
              <w:spacing w:line="300" w:lineRule="auto"/>
              <w:jc w:val="center"/>
              <w:rPr>
                <w:szCs w:val="28"/>
                <w:rtl/>
              </w:rPr>
            </w:pPr>
            <w:r>
              <w:rPr>
                <w:rFonts w:hint="cs"/>
                <w:szCs w:val="28"/>
                <w:rtl/>
              </w:rPr>
              <w:t>5,08</w:t>
            </w:r>
          </w:p>
        </w:tc>
      </w:tr>
    </w:tbl>
    <w:p w:rsidR="00EE67D3" w:rsidRDefault="00EE67D3" w:rsidP="00B84C8B">
      <w:pPr>
        <w:spacing w:line="300" w:lineRule="auto"/>
        <w:jc w:val="center"/>
        <w:rPr>
          <w:sz w:val="22"/>
          <w:szCs w:val="24"/>
          <w:rtl/>
        </w:rPr>
      </w:pPr>
    </w:p>
    <w:p w:rsidR="00E745F3" w:rsidRDefault="00E745F3" w:rsidP="00B84C8B">
      <w:pPr>
        <w:spacing w:line="300" w:lineRule="auto"/>
        <w:ind w:left="0"/>
        <w:jc w:val="center"/>
        <w:rPr>
          <w:b/>
          <w:bCs/>
          <w:szCs w:val="28"/>
          <w:rtl/>
        </w:rPr>
      </w:pPr>
    </w:p>
    <w:p w:rsidR="00A37B35" w:rsidRPr="00DF43A7" w:rsidRDefault="00A37B35" w:rsidP="00B84C8B">
      <w:pPr>
        <w:spacing w:line="300" w:lineRule="auto"/>
        <w:ind w:left="0"/>
        <w:jc w:val="center"/>
        <w:rPr>
          <w:b/>
          <w:bCs/>
          <w:szCs w:val="28"/>
          <w:rtl/>
        </w:rPr>
      </w:pPr>
      <w:r w:rsidRPr="00DF43A7">
        <w:rPr>
          <w:rFonts w:hint="cs"/>
          <w:b/>
          <w:bCs/>
          <w:szCs w:val="28"/>
          <w:rtl/>
        </w:rPr>
        <w:t>جدول (</w:t>
      </w:r>
      <w:r>
        <w:rPr>
          <w:rFonts w:hint="cs"/>
          <w:b/>
          <w:bCs/>
          <w:szCs w:val="28"/>
          <w:rtl/>
        </w:rPr>
        <w:t xml:space="preserve">8) </w:t>
      </w:r>
      <w:r w:rsidRPr="00DF43A7">
        <w:rPr>
          <w:rFonts w:hint="cs"/>
          <w:b/>
          <w:bCs/>
          <w:szCs w:val="28"/>
          <w:rtl/>
        </w:rPr>
        <w:t xml:space="preserve">محتوى النتروجين الكلي المتطاير </w:t>
      </w:r>
      <w:r w:rsidRPr="00DF43A7">
        <w:rPr>
          <w:b/>
          <w:bCs/>
          <w:szCs w:val="28"/>
        </w:rPr>
        <w:t xml:space="preserve">T.V.N </w:t>
      </w:r>
      <w:r w:rsidRPr="00DF43A7">
        <w:rPr>
          <w:rFonts w:hint="cs"/>
          <w:b/>
          <w:bCs/>
          <w:szCs w:val="28"/>
          <w:rtl/>
        </w:rPr>
        <w:t xml:space="preserve"> في عنيات لحم النعام المفروم</w:t>
      </w:r>
      <w:r>
        <w:rPr>
          <w:rFonts w:hint="cs"/>
          <w:b/>
          <w:bCs/>
          <w:szCs w:val="28"/>
          <w:rtl/>
        </w:rPr>
        <w:t xml:space="preserve">                  </w:t>
      </w:r>
      <w:r w:rsidRPr="00DF43A7">
        <w:rPr>
          <w:rFonts w:hint="cs"/>
          <w:b/>
          <w:bCs/>
          <w:szCs w:val="28"/>
          <w:rtl/>
        </w:rPr>
        <w:t xml:space="preserve"> </w:t>
      </w:r>
      <w:r>
        <w:rPr>
          <w:rFonts w:hint="cs"/>
          <w:b/>
          <w:bCs/>
          <w:szCs w:val="28"/>
          <w:rtl/>
        </w:rPr>
        <w:t xml:space="preserve">    </w:t>
      </w:r>
      <w:r w:rsidR="00533476">
        <w:rPr>
          <w:rFonts w:hint="cs"/>
          <w:b/>
          <w:bCs/>
          <w:szCs w:val="28"/>
          <w:rtl/>
        </w:rPr>
        <w:t xml:space="preserve">والكفتة </w:t>
      </w:r>
      <w:r w:rsidRPr="00DF43A7">
        <w:rPr>
          <w:rFonts w:hint="cs"/>
          <w:b/>
          <w:bCs/>
          <w:szCs w:val="28"/>
          <w:rtl/>
        </w:rPr>
        <w:t>مقارنة مع لحوم الدجاج والبقري والغنم ( ملجم / 100 جم )</w:t>
      </w:r>
    </w:p>
    <w:tbl>
      <w:tblPr>
        <w:tblStyle w:val="a3"/>
        <w:bidiVisual/>
        <w:tblW w:w="0" w:type="auto"/>
        <w:jc w:val="center"/>
        <w:tblLook w:val="04A0"/>
      </w:tblPr>
      <w:tblGrid>
        <w:gridCol w:w="1082"/>
        <w:gridCol w:w="1073"/>
        <w:gridCol w:w="1082"/>
        <w:gridCol w:w="1100"/>
        <w:gridCol w:w="1082"/>
        <w:gridCol w:w="1100"/>
        <w:gridCol w:w="1100"/>
        <w:gridCol w:w="1100"/>
      </w:tblGrid>
      <w:tr w:rsidR="00A37B35" w:rsidTr="00BD2E01">
        <w:trPr>
          <w:jc w:val="center"/>
        </w:trPr>
        <w:tc>
          <w:tcPr>
            <w:tcW w:w="2155" w:type="dxa"/>
            <w:gridSpan w:val="2"/>
            <w:vAlign w:val="center"/>
          </w:tcPr>
          <w:p w:rsidR="00A37B35" w:rsidRPr="00A67354" w:rsidRDefault="00A37B35" w:rsidP="00B84C8B">
            <w:pPr>
              <w:spacing w:line="300" w:lineRule="auto"/>
              <w:jc w:val="center"/>
              <w:rPr>
                <w:b/>
                <w:bCs/>
                <w:szCs w:val="28"/>
                <w:rtl/>
              </w:rPr>
            </w:pPr>
            <w:r w:rsidRPr="00A67354">
              <w:rPr>
                <w:rFonts w:hint="cs"/>
                <w:b/>
                <w:bCs/>
                <w:szCs w:val="28"/>
                <w:rtl/>
              </w:rPr>
              <w:t>النعام</w:t>
            </w:r>
          </w:p>
        </w:tc>
        <w:tc>
          <w:tcPr>
            <w:tcW w:w="2182" w:type="dxa"/>
            <w:gridSpan w:val="2"/>
            <w:vAlign w:val="center"/>
          </w:tcPr>
          <w:p w:rsidR="00A37B35" w:rsidRPr="00A67354" w:rsidRDefault="00A37B35" w:rsidP="00B84C8B">
            <w:pPr>
              <w:spacing w:line="300" w:lineRule="auto"/>
              <w:jc w:val="center"/>
              <w:rPr>
                <w:b/>
                <w:bCs/>
                <w:szCs w:val="28"/>
                <w:rtl/>
              </w:rPr>
            </w:pPr>
            <w:r w:rsidRPr="00A67354">
              <w:rPr>
                <w:rFonts w:hint="cs"/>
                <w:b/>
                <w:bCs/>
                <w:szCs w:val="28"/>
                <w:rtl/>
              </w:rPr>
              <w:t>الدجاج</w:t>
            </w:r>
          </w:p>
        </w:tc>
        <w:tc>
          <w:tcPr>
            <w:tcW w:w="2182" w:type="dxa"/>
            <w:gridSpan w:val="2"/>
            <w:vAlign w:val="center"/>
          </w:tcPr>
          <w:p w:rsidR="00A37B35" w:rsidRPr="00A67354" w:rsidRDefault="00A37B35" w:rsidP="00B84C8B">
            <w:pPr>
              <w:spacing w:line="300" w:lineRule="auto"/>
              <w:jc w:val="center"/>
              <w:rPr>
                <w:b/>
                <w:bCs/>
                <w:szCs w:val="28"/>
                <w:rtl/>
              </w:rPr>
            </w:pPr>
            <w:r w:rsidRPr="00A67354">
              <w:rPr>
                <w:rFonts w:hint="cs"/>
                <w:b/>
                <w:bCs/>
                <w:szCs w:val="28"/>
                <w:rtl/>
              </w:rPr>
              <w:t>البقري</w:t>
            </w:r>
          </w:p>
        </w:tc>
        <w:tc>
          <w:tcPr>
            <w:tcW w:w="2200" w:type="dxa"/>
            <w:gridSpan w:val="2"/>
            <w:vAlign w:val="center"/>
          </w:tcPr>
          <w:p w:rsidR="00A37B35" w:rsidRPr="00A67354" w:rsidRDefault="00A37B35" w:rsidP="00B84C8B">
            <w:pPr>
              <w:spacing w:line="300" w:lineRule="auto"/>
              <w:jc w:val="center"/>
              <w:rPr>
                <w:b/>
                <w:bCs/>
                <w:szCs w:val="28"/>
                <w:rtl/>
              </w:rPr>
            </w:pPr>
            <w:r w:rsidRPr="00A67354">
              <w:rPr>
                <w:rFonts w:hint="cs"/>
                <w:b/>
                <w:bCs/>
                <w:szCs w:val="28"/>
                <w:rtl/>
              </w:rPr>
              <w:t>الغنم</w:t>
            </w:r>
          </w:p>
        </w:tc>
      </w:tr>
      <w:tr w:rsidR="00A37B35" w:rsidTr="00BD2E01">
        <w:trPr>
          <w:jc w:val="center"/>
        </w:trPr>
        <w:tc>
          <w:tcPr>
            <w:tcW w:w="1082" w:type="dxa"/>
            <w:vAlign w:val="center"/>
          </w:tcPr>
          <w:p w:rsidR="00A37B35" w:rsidRPr="00A67354" w:rsidRDefault="00B44FF1" w:rsidP="00B84C8B">
            <w:pPr>
              <w:spacing w:line="300" w:lineRule="auto"/>
              <w:jc w:val="center"/>
              <w:rPr>
                <w:b/>
                <w:bCs/>
                <w:szCs w:val="28"/>
                <w:rtl/>
              </w:rPr>
            </w:pPr>
            <w:r>
              <w:rPr>
                <w:rFonts w:hint="cs"/>
                <w:b/>
                <w:bCs/>
                <w:szCs w:val="28"/>
                <w:rtl/>
              </w:rPr>
              <w:t>ال</w:t>
            </w:r>
            <w:r w:rsidR="00533476">
              <w:rPr>
                <w:rFonts w:hint="cs"/>
                <w:b/>
                <w:bCs/>
                <w:szCs w:val="28"/>
                <w:rtl/>
              </w:rPr>
              <w:t>مفروم</w:t>
            </w:r>
          </w:p>
        </w:tc>
        <w:tc>
          <w:tcPr>
            <w:tcW w:w="1073" w:type="dxa"/>
            <w:vAlign w:val="center"/>
          </w:tcPr>
          <w:p w:rsidR="00A37B35" w:rsidRPr="00A67354" w:rsidRDefault="00B44FF1" w:rsidP="00B84C8B">
            <w:pPr>
              <w:spacing w:line="300" w:lineRule="auto"/>
              <w:jc w:val="center"/>
              <w:rPr>
                <w:b/>
                <w:bCs/>
                <w:szCs w:val="28"/>
                <w:rtl/>
              </w:rPr>
            </w:pPr>
            <w:r>
              <w:rPr>
                <w:rFonts w:hint="cs"/>
                <w:b/>
                <w:bCs/>
                <w:szCs w:val="28"/>
                <w:rtl/>
              </w:rPr>
              <w:t>الكفتة</w:t>
            </w:r>
          </w:p>
        </w:tc>
        <w:tc>
          <w:tcPr>
            <w:tcW w:w="1082" w:type="dxa"/>
            <w:vAlign w:val="center"/>
          </w:tcPr>
          <w:p w:rsidR="00A37B35" w:rsidRPr="00A67354" w:rsidRDefault="00B44FF1" w:rsidP="00B84C8B">
            <w:pPr>
              <w:spacing w:line="300" w:lineRule="auto"/>
              <w:jc w:val="center"/>
              <w:rPr>
                <w:b/>
                <w:bCs/>
                <w:szCs w:val="28"/>
                <w:rtl/>
              </w:rPr>
            </w:pPr>
            <w:r>
              <w:rPr>
                <w:rFonts w:hint="cs"/>
                <w:b/>
                <w:bCs/>
                <w:szCs w:val="28"/>
                <w:rtl/>
              </w:rPr>
              <w:t>ال</w:t>
            </w:r>
            <w:r w:rsidR="00533476">
              <w:rPr>
                <w:rFonts w:hint="cs"/>
                <w:b/>
                <w:bCs/>
                <w:szCs w:val="28"/>
                <w:rtl/>
              </w:rPr>
              <w:t>مفروم</w:t>
            </w:r>
          </w:p>
        </w:tc>
        <w:tc>
          <w:tcPr>
            <w:tcW w:w="1100" w:type="dxa"/>
            <w:vAlign w:val="center"/>
          </w:tcPr>
          <w:p w:rsidR="00A37B35" w:rsidRPr="00A67354" w:rsidRDefault="00B44FF1" w:rsidP="00B84C8B">
            <w:pPr>
              <w:spacing w:line="300" w:lineRule="auto"/>
              <w:jc w:val="center"/>
              <w:rPr>
                <w:b/>
                <w:bCs/>
                <w:szCs w:val="28"/>
                <w:rtl/>
              </w:rPr>
            </w:pPr>
            <w:r>
              <w:rPr>
                <w:rFonts w:hint="cs"/>
                <w:b/>
                <w:bCs/>
                <w:szCs w:val="28"/>
                <w:rtl/>
              </w:rPr>
              <w:t>الكفتة</w:t>
            </w:r>
          </w:p>
        </w:tc>
        <w:tc>
          <w:tcPr>
            <w:tcW w:w="1082" w:type="dxa"/>
            <w:vAlign w:val="center"/>
          </w:tcPr>
          <w:p w:rsidR="00A37B35" w:rsidRPr="00A67354" w:rsidRDefault="00B44FF1" w:rsidP="00B84C8B">
            <w:pPr>
              <w:spacing w:line="300" w:lineRule="auto"/>
              <w:jc w:val="center"/>
              <w:rPr>
                <w:b/>
                <w:bCs/>
                <w:szCs w:val="28"/>
                <w:rtl/>
              </w:rPr>
            </w:pPr>
            <w:r>
              <w:rPr>
                <w:rFonts w:hint="cs"/>
                <w:b/>
                <w:bCs/>
                <w:szCs w:val="28"/>
                <w:rtl/>
              </w:rPr>
              <w:t>ال</w:t>
            </w:r>
            <w:r w:rsidR="00533476">
              <w:rPr>
                <w:rFonts w:hint="cs"/>
                <w:b/>
                <w:bCs/>
                <w:szCs w:val="28"/>
                <w:rtl/>
              </w:rPr>
              <w:t>مفروم</w:t>
            </w:r>
          </w:p>
        </w:tc>
        <w:tc>
          <w:tcPr>
            <w:tcW w:w="1100" w:type="dxa"/>
            <w:vAlign w:val="center"/>
          </w:tcPr>
          <w:p w:rsidR="00A37B35" w:rsidRPr="00A67354" w:rsidRDefault="00B44FF1" w:rsidP="00B84C8B">
            <w:pPr>
              <w:spacing w:line="300" w:lineRule="auto"/>
              <w:jc w:val="center"/>
              <w:rPr>
                <w:b/>
                <w:bCs/>
                <w:szCs w:val="28"/>
                <w:rtl/>
              </w:rPr>
            </w:pPr>
            <w:r>
              <w:rPr>
                <w:rFonts w:hint="cs"/>
                <w:b/>
                <w:bCs/>
                <w:szCs w:val="28"/>
                <w:rtl/>
              </w:rPr>
              <w:t>الكفتة</w:t>
            </w:r>
          </w:p>
        </w:tc>
        <w:tc>
          <w:tcPr>
            <w:tcW w:w="1100" w:type="dxa"/>
            <w:vAlign w:val="center"/>
          </w:tcPr>
          <w:p w:rsidR="00A37B35" w:rsidRPr="00A67354" w:rsidRDefault="00B44FF1" w:rsidP="00B84C8B">
            <w:pPr>
              <w:spacing w:line="300" w:lineRule="auto"/>
              <w:jc w:val="center"/>
              <w:rPr>
                <w:b/>
                <w:bCs/>
                <w:szCs w:val="28"/>
                <w:rtl/>
              </w:rPr>
            </w:pPr>
            <w:r>
              <w:rPr>
                <w:rFonts w:hint="cs"/>
                <w:b/>
                <w:bCs/>
                <w:szCs w:val="28"/>
                <w:rtl/>
              </w:rPr>
              <w:t>ا</w:t>
            </w:r>
            <w:r w:rsidR="00533476">
              <w:rPr>
                <w:rFonts w:hint="cs"/>
                <w:b/>
                <w:bCs/>
                <w:szCs w:val="28"/>
                <w:rtl/>
              </w:rPr>
              <w:t>لمفروم</w:t>
            </w:r>
          </w:p>
        </w:tc>
        <w:tc>
          <w:tcPr>
            <w:tcW w:w="1100" w:type="dxa"/>
            <w:vAlign w:val="center"/>
          </w:tcPr>
          <w:p w:rsidR="00A37B35" w:rsidRPr="00A67354" w:rsidRDefault="00B44FF1" w:rsidP="00B84C8B">
            <w:pPr>
              <w:spacing w:line="300" w:lineRule="auto"/>
              <w:jc w:val="center"/>
              <w:rPr>
                <w:b/>
                <w:bCs/>
                <w:szCs w:val="28"/>
                <w:rtl/>
              </w:rPr>
            </w:pPr>
            <w:r>
              <w:rPr>
                <w:rFonts w:hint="cs"/>
                <w:b/>
                <w:bCs/>
                <w:szCs w:val="28"/>
                <w:rtl/>
              </w:rPr>
              <w:t>الكفتة</w:t>
            </w:r>
          </w:p>
        </w:tc>
      </w:tr>
      <w:tr w:rsidR="00A37B35" w:rsidTr="00BD2E01">
        <w:trPr>
          <w:trHeight w:val="1247"/>
          <w:jc w:val="center"/>
        </w:trPr>
        <w:tc>
          <w:tcPr>
            <w:tcW w:w="1082" w:type="dxa"/>
            <w:vAlign w:val="center"/>
          </w:tcPr>
          <w:p w:rsidR="00A37B35" w:rsidRPr="00A67354" w:rsidRDefault="00A37B35" w:rsidP="00B84C8B">
            <w:pPr>
              <w:spacing w:line="300" w:lineRule="auto"/>
              <w:jc w:val="center"/>
              <w:rPr>
                <w:szCs w:val="28"/>
                <w:rtl/>
              </w:rPr>
            </w:pPr>
            <w:r>
              <w:rPr>
                <w:rFonts w:hint="cs"/>
                <w:szCs w:val="28"/>
                <w:rtl/>
              </w:rPr>
              <w:t>1,5</w:t>
            </w:r>
          </w:p>
        </w:tc>
        <w:tc>
          <w:tcPr>
            <w:tcW w:w="1073" w:type="dxa"/>
            <w:vAlign w:val="center"/>
          </w:tcPr>
          <w:p w:rsidR="00A37B35" w:rsidRPr="00A67354" w:rsidRDefault="00A37B35" w:rsidP="00B84C8B">
            <w:pPr>
              <w:spacing w:line="300" w:lineRule="auto"/>
              <w:jc w:val="center"/>
              <w:rPr>
                <w:szCs w:val="28"/>
                <w:rtl/>
              </w:rPr>
            </w:pPr>
            <w:r>
              <w:rPr>
                <w:rFonts w:hint="cs"/>
                <w:szCs w:val="28"/>
                <w:rtl/>
              </w:rPr>
              <w:t>4,42</w:t>
            </w:r>
          </w:p>
        </w:tc>
        <w:tc>
          <w:tcPr>
            <w:tcW w:w="1082" w:type="dxa"/>
            <w:vAlign w:val="center"/>
          </w:tcPr>
          <w:p w:rsidR="00A37B35" w:rsidRPr="00A67354" w:rsidRDefault="00A37B35" w:rsidP="00B84C8B">
            <w:pPr>
              <w:spacing w:line="300" w:lineRule="auto"/>
              <w:jc w:val="center"/>
              <w:rPr>
                <w:szCs w:val="28"/>
                <w:rtl/>
              </w:rPr>
            </w:pPr>
            <w:r>
              <w:rPr>
                <w:rFonts w:hint="cs"/>
                <w:szCs w:val="28"/>
                <w:rtl/>
              </w:rPr>
              <w:t>8,6</w:t>
            </w:r>
          </w:p>
        </w:tc>
        <w:tc>
          <w:tcPr>
            <w:tcW w:w="1100" w:type="dxa"/>
            <w:vAlign w:val="center"/>
          </w:tcPr>
          <w:p w:rsidR="00A37B35" w:rsidRPr="00A67354" w:rsidRDefault="00A37B35" w:rsidP="00B84C8B">
            <w:pPr>
              <w:spacing w:line="300" w:lineRule="auto"/>
              <w:jc w:val="center"/>
              <w:rPr>
                <w:szCs w:val="28"/>
                <w:rtl/>
              </w:rPr>
            </w:pPr>
            <w:r>
              <w:rPr>
                <w:rFonts w:hint="cs"/>
                <w:szCs w:val="28"/>
                <w:rtl/>
              </w:rPr>
              <w:t>11,56</w:t>
            </w:r>
          </w:p>
        </w:tc>
        <w:tc>
          <w:tcPr>
            <w:tcW w:w="1082" w:type="dxa"/>
            <w:vAlign w:val="center"/>
          </w:tcPr>
          <w:p w:rsidR="00A37B35" w:rsidRPr="00A67354" w:rsidRDefault="00A37B35" w:rsidP="00B84C8B">
            <w:pPr>
              <w:spacing w:line="300" w:lineRule="auto"/>
              <w:jc w:val="center"/>
              <w:rPr>
                <w:szCs w:val="28"/>
                <w:rtl/>
              </w:rPr>
            </w:pPr>
            <w:r>
              <w:rPr>
                <w:rFonts w:hint="cs"/>
                <w:szCs w:val="28"/>
                <w:rtl/>
              </w:rPr>
              <w:t>6,88</w:t>
            </w:r>
          </w:p>
        </w:tc>
        <w:tc>
          <w:tcPr>
            <w:tcW w:w="1100" w:type="dxa"/>
            <w:vAlign w:val="center"/>
          </w:tcPr>
          <w:p w:rsidR="00A37B35" w:rsidRPr="00A67354" w:rsidRDefault="00A37B35" w:rsidP="00B84C8B">
            <w:pPr>
              <w:spacing w:line="300" w:lineRule="auto"/>
              <w:jc w:val="center"/>
              <w:rPr>
                <w:szCs w:val="28"/>
                <w:rtl/>
              </w:rPr>
            </w:pPr>
            <w:r>
              <w:rPr>
                <w:rFonts w:hint="cs"/>
                <w:szCs w:val="28"/>
                <w:rtl/>
              </w:rPr>
              <w:t>13,93</w:t>
            </w:r>
          </w:p>
        </w:tc>
        <w:tc>
          <w:tcPr>
            <w:tcW w:w="1100" w:type="dxa"/>
            <w:vAlign w:val="center"/>
          </w:tcPr>
          <w:p w:rsidR="00A37B35" w:rsidRPr="00A67354" w:rsidRDefault="00A37B35" w:rsidP="00B84C8B">
            <w:pPr>
              <w:spacing w:line="300" w:lineRule="auto"/>
              <w:jc w:val="center"/>
              <w:rPr>
                <w:szCs w:val="28"/>
                <w:rtl/>
              </w:rPr>
            </w:pPr>
            <w:r>
              <w:rPr>
                <w:rFonts w:hint="cs"/>
                <w:szCs w:val="28"/>
                <w:rtl/>
              </w:rPr>
              <w:t>16,72</w:t>
            </w:r>
          </w:p>
        </w:tc>
        <w:tc>
          <w:tcPr>
            <w:tcW w:w="1100" w:type="dxa"/>
            <w:vAlign w:val="center"/>
          </w:tcPr>
          <w:p w:rsidR="00A37B35" w:rsidRPr="00A67354" w:rsidRDefault="00A37B35" w:rsidP="00B84C8B">
            <w:pPr>
              <w:spacing w:line="300" w:lineRule="auto"/>
              <w:jc w:val="center"/>
              <w:rPr>
                <w:szCs w:val="28"/>
                <w:rtl/>
              </w:rPr>
            </w:pPr>
            <w:r>
              <w:rPr>
                <w:rFonts w:hint="cs"/>
                <w:szCs w:val="28"/>
                <w:rtl/>
              </w:rPr>
              <w:t>22,34</w:t>
            </w:r>
          </w:p>
        </w:tc>
      </w:tr>
    </w:tbl>
    <w:p w:rsidR="00A37B35" w:rsidRPr="00033DF9" w:rsidRDefault="00A37B35" w:rsidP="00DC1C3D">
      <w:pPr>
        <w:jc w:val="both"/>
        <w:rPr>
          <w:sz w:val="32"/>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E745F3" w:rsidRDefault="00E745F3" w:rsidP="00DC1C3D">
      <w:pPr>
        <w:jc w:val="both"/>
        <w:rPr>
          <w:rFonts w:asciiTheme="majorBidi" w:hAnsiTheme="majorBidi"/>
          <w:b/>
          <w:bCs/>
          <w:szCs w:val="28"/>
          <w:rtl/>
        </w:rPr>
      </w:pPr>
    </w:p>
    <w:p w:rsidR="00A37B35" w:rsidRPr="00B74CB4" w:rsidRDefault="00A37B35" w:rsidP="00B84C8B">
      <w:pPr>
        <w:jc w:val="center"/>
        <w:rPr>
          <w:rFonts w:asciiTheme="majorBidi" w:hAnsiTheme="majorBidi"/>
          <w:b/>
          <w:bCs/>
          <w:szCs w:val="28"/>
          <w:rtl/>
        </w:rPr>
      </w:pPr>
      <w:r w:rsidRPr="00B74CB4">
        <w:rPr>
          <w:rFonts w:asciiTheme="majorBidi" w:hAnsiTheme="majorBidi" w:hint="cs"/>
          <w:b/>
          <w:bCs/>
          <w:szCs w:val="28"/>
          <w:rtl/>
        </w:rPr>
        <w:t>جدول (</w:t>
      </w:r>
      <w:r>
        <w:rPr>
          <w:rFonts w:asciiTheme="majorBidi" w:hAnsiTheme="majorBidi" w:hint="cs"/>
          <w:b/>
          <w:bCs/>
          <w:szCs w:val="28"/>
          <w:rtl/>
        </w:rPr>
        <w:t>9</w:t>
      </w:r>
      <w:r w:rsidRPr="00B74CB4">
        <w:rPr>
          <w:rFonts w:asciiTheme="majorBidi" w:hAnsiTheme="majorBidi" w:hint="cs"/>
          <w:b/>
          <w:bCs/>
          <w:szCs w:val="28"/>
          <w:rtl/>
        </w:rPr>
        <w:t>) مقارنة بين الم</w:t>
      </w:r>
      <w:r>
        <w:rPr>
          <w:rFonts w:asciiTheme="majorBidi" w:hAnsiTheme="majorBidi" w:hint="cs"/>
          <w:b/>
          <w:bCs/>
          <w:szCs w:val="28"/>
          <w:rtl/>
        </w:rPr>
        <w:t>نتج المقترح للنعام وأنواع</w:t>
      </w:r>
      <w:r w:rsidRPr="00B74CB4">
        <w:rPr>
          <w:rFonts w:asciiTheme="majorBidi" w:hAnsiTheme="majorBidi" w:hint="cs"/>
          <w:b/>
          <w:bCs/>
          <w:szCs w:val="28"/>
          <w:rtl/>
        </w:rPr>
        <w:t xml:space="preserve"> المنتجات ا</w:t>
      </w:r>
      <w:r>
        <w:rPr>
          <w:rFonts w:asciiTheme="majorBidi" w:hAnsiTheme="majorBidi" w:hint="cs"/>
          <w:b/>
          <w:bCs/>
          <w:szCs w:val="28"/>
          <w:rtl/>
        </w:rPr>
        <w:t>لأخرى على أساس إستخدام طريقة</w:t>
      </w:r>
      <w:r w:rsidRPr="00B74CB4">
        <w:rPr>
          <w:rFonts w:asciiTheme="majorBidi" w:hAnsiTheme="majorBidi" w:hint="cs"/>
          <w:b/>
          <w:bCs/>
          <w:szCs w:val="28"/>
          <w:rtl/>
        </w:rPr>
        <w:t xml:space="preserve"> الطهي</w:t>
      </w:r>
      <w:r>
        <w:rPr>
          <w:rFonts w:asciiTheme="majorBidi" w:hAnsiTheme="majorBidi" w:hint="cs"/>
          <w:b/>
          <w:bCs/>
          <w:szCs w:val="28"/>
          <w:rtl/>
        </w:rPr>
        <w:t xml:space="preserve"> بالتسبيك</w:t>
      </w:r>
      <w:r w:rsidRPr="00B74CB4">
        <w:rPr>
          <w:rFonts w:asciiTheme="majorBidi" w:hAnsiTheme="majorBidi" w:hint="cs"/>
          <w:b/>
          <w:bCs/>
          <w:szCs w:val="28"/>
          <w:rtl/>
        </w:rPr>
        <w:t xml:space="preserve"> .</w:t>
      </w:r>
    </w:p>
    <w:tbl>
      <w:tblPr>
        <w:tblStyle w:val="a3"/>
        <w:bidiVisual/>
        <w:tblW w:w="8673" w:type="dxa"/>
        <w:tblInd w:w="-138" w:type="dxa"/>
        <w:tblLayout w:type="fixed"/>
        <w:tblCellMar>
          <w:left w:w="28" w:type="dxa"/>
          <w:right w:w="28" w:type="dxa"/>
        </w:tblCellMar>
        <w:tblLook w:val="04A0"/>
      </w:tblPr>
      <w:tblGrid>
        <w:gridCol w:w="1468"/>
        <w:gridCol w:w="705"/>
        <w:gridCol w:w="705"/>
        <w:gridCol w:w="706"/>
        <w:gridCol w:w="705"/>
        <w:gridCol w:w="706"/>
        <w:gridCol w:w="705"/>
        <w:gridCol w:w="705"/>
        <w:gridCol w:w="706"/>
        <w:gridCol w:w="705"/>
        <w:gridCol w:w="857"/>
      </w:tblGrid>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p>
        </w:tc>
        <w:tc>
          <w:tcPr>
            <w:tcW w:w="1410" w:type="dxa"/>
            <w:gridSpan w:val="2"/>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منتج النعام</w:t>
            </w:r>
          </w:p>
        </w:tc>
        <w:tc>
          <w:tcPr>
            <w:tcW w:w="1411" w:type="dxa"/>
            <w:gridSpan w:val="2"/>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منتج البقري</w:t>
            </w:r>
          </w:p>
        </w:tc>
        <w:tc>
          <w:tcPr>
            <w:tcW w:w="1411" w:type="dxa"/>
            <w:gridSpan w:val="2"/>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منتج الدجاج</w:t>
            </w:r>
          </w:p>
        </w:tc>
        <w:tc>
          <w:tcPr>
            <w:tcW w:w="1411" w:type="dxa"/>
            <w:gridSpan w:val="2"/>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منتج الضأن</w:t>
            </w:r>
          </w:p>
        </w:tc>
        <w:tc>
          <w:tcPr>
            <w:tcW w:w="1562" w:type="dxa"/>
            <w:gridSpan w:val="2"/>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تحليل التباين</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تسبيك</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المتوسط</w:t>
            </w:r>
            <w:r w:rsidR="00B44FF1">
              <w:rPr>
                <w:rFonts w:asciiTheme="majorBidi" w:hAnsiTheme="majorBidi" w:hint="cs"/>
                <w:b/>
                <w:bCs/>
                <w:sz w:val="24"/>
                <w:szCs w:val="24"/>
                <w:rtl/>
              </w:rPr>
              <w:t>الحسابي</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الانحراف المعياري</w:t>
            </w:r>
          </w:p>
        </w:tc>
        <w:tc>
          <w:tcPr>
            <w:tcW w:w="706"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المتوسط</w:t>
            </w:r>
            <w:r w:rsidR="00B44FF1">
              <w:rPr>
                <w:rFonts w:asciiTheme="majorBidi" w:hAnsiTheme="majorBidi" w:hint="cs"/>
                <w:b/>
                <w:bCs/>
                <w:sz w:val="24"/>
                <w:szCs w:val="24"/>
                <w:rtl/>
              </w:rPr>
              <w:t>الحسابي</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الانحراف المعياري</w:t>
            </w:r>
          </w:p>
        </w:tc>
        <w:tc>
          <w:tcPr>
            <w:tcW w:w="706"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المتوسط</w:t>
            </w:r>
            <w:r w:rsidR="00B44FF1">
              <w:rPr>
                <w:rFonts w:asciiTheme="majorBidi" w:hAnsiTheme="majorBidi" w:hint="cs"/>
                <w:b/>
                <w:bCs/>
                <w:sz w:val="24"/>
                <w:szCs w:val="24"/>
                <w:rtl/>
              </w:rPr>
              <w:t>الحسابي</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الانحراف المعياري</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المتوسط</w:t>
            </w:r>
            <w:r w:rsidR="00B44FF1">
              <w:rPr>
                <w:rFonts w:asciiTheme="majorBidi" w:hAnsiTheme="majorBidi" w:hint="cs"/>
                <w:b/>
                <w:bCs/>
                <w:sz w:val="24"/>
                <w:szCs w:val="24"/>
                <w:rtl/>
              </w:rPr>
              <w:t>الحسابي</w:t>
            </w:r>
          </w:p>
        </w:tc>
        <w:tc>
          <w:tcPr>
            <w:tcW w:w="706"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الانحراف المعياري</w:t>
            </w:r>
          </w:p>
        </w:tc>
        <w:tc>
          <w:tcPr>
            <w:tcW w:w="705"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قيمة ف</w:t>
            </w:r>
          </w:p>
        </w:tc>
        <w:tc>
          <w:tcPr>
            <w:tcW w:w="857"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مستوى الدالة</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اللون</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7,63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±1,49</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6,87</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±1,55</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7,23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±1,86</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7,63</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±1,04</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0,89</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0,454</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الرائحة</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7,63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±1,64</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7,00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±1,93</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8,00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±1,25</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7,77</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±0,86</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1,26</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0.298</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الطعم</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7,80أ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±1,69</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6,70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±1,65</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7,03أب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±1,20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7,33أب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±1,23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1,54</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0,215</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القوام</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8,23أ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±1,12</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6,90ب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±1,44</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7,07ب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±0,96</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8,00أ</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±1,41</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4,24</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0,009**</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الطراوة</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7,80أ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±0,86</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6,70ب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±1,53</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7,07أب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±1,62</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7,37أب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±1,59</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1,58</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0,205</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الخشونة</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7,40أب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±1,12</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1,67أ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±1,54</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7,23أب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±1,02</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7,63ب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±1,17</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1,68</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0,181</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عدد مرات المضغ</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7,43أ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±1,72</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6,17ب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±1,87</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6,40أب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±1,68</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7,13أب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±1,55</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1,84</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0,151</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الشكل العام</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7,97أ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±0,85</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6,80ب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±1,86</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6,97أب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±1,49</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7,13أب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±1,13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2,10</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0,111</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درجة القبول</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7,93أ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±1,16</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6,93ب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±1,98</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7,40أ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±1,30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7,07ب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±1,53</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1,28</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0,291</w:t>
            </w:r>
          </w:p>
        </w:tc>
      </w:tr>
      <w:tr w:rsidR="00A37B35" w:rsidTr="00E745F3">
        <w:trPr>
          <w:trHeight w:val="794"/>
        </w:trPr>
        <w:tc>
          <w:tcPr>
            <w:tcW w:w="1468" w:type="dxa"/>
            <w:vAlign w:val="center"/>
          </w:tcPr>
          <w:p w:rsidR="00A37B35" w:rsidRPr="00E745F3" w:rsidRDefault="00A37B35" w:rsidP="00B84C8B">
            <w:pPr>
              <w:jc w:val="center"/>
              <w:rPr>
                <w:rFonts w:asciiTheme="majorBidi" w:hAnsiTheme="majorBidi"/>
                <w:b/>
                <w:bCs/>
                <w:sz w:val="24"/>
                <w:szCs w:val="24"/>
                <w:rtl/>
              </w:rPr>
            </w:pPr>
            <w:r w:rsidRPr="00E745F3">
              <w:rPr>
                <w:rFonts w:asciiTheme="majorBidi" w:hAnsiTheme="majorBidi"/>
                <w:b/>
                <w:bCs/>
                <w:sz w:val="24"/>
                <w:szCs w:val="24"/>
                <w:rtl/>
              </w:rPr>
              <w:t>النسبة المئوية الكلية</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77,6أ</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±9,01</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67</w:t>
            </w:r>
            <w:r w:rsidR="00263FE2">
              <w:rPr>
                <w:rFonts w:asciiTheme="majorBidi" w:hAnsiTheme="majorBidi" w:hint="cs"/>
                <w:sz w:val="24"/>
                <w:szCs w:val="24"/>
                <w:rtl/>
              </w:rPr>
              <w:t>,</w:t>
            </w:r>
            <w:r w:rsidRPr="00E745F3">
              <w:rPr>
                <w:rFonts w:asciiTheme="majorBidi" w:hAnsiTheme="majorBidi"/>
                <w:sz w:val="24"/>
                <w:szCs w:val="24"/>
                <w:rtl/>
              </w:rPr>
              <w:t>5ب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±13,61</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71</w:t>
            </w:r>
            <w:r w:rsidR="00263FE2">
              <w:rPr>
                <w:rFonts w:asciiTheme="majorBidi" w:hAnsiTheme="majorBidi" w:hint="cs"/>
                <w:sz w:val="24"/>
                <w:szCs w:val="24"/>
                <w:rtl/>
              </w:rPr>
              <w:t>,</w:t>
            </w:r>
            <w:r w:rsidRPr="00E745F3">
              <w:rPr>
                <w:rFonts w:asciiTheme="majorBidi" w:hAnsiTheme="majorBidi"/>
                <w:sz w:val="24"/>
                <w:szCs w:val="24"/>
                <w:rtl/>
              </w:rPr>
              <w:t>6أب</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±9,70</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74</w:t>
            </w:r>
            <w:r w:rsidR="00263FE2">
              <w:rPr>
                <w:rFonts w:asciiTheme="majorBidi" w:hAnsiTheme="majorBidi" w:hint="cs"/>
                <w:sz w:val="24"/>
                <w:szCs w:val="24"/>
                <w:rtl/>
              </w:rPr>
              <w:t>,</w:t>
            </w:r>
            <w:r w:rsidRPr="00E745F3">
              <w:rPr>
                <w:rFonts w:asciiTheme="majorBidi" w:hAnsiTheme="majorBidi"/>
                <w:sz w:val="24"/>
                <w:szCs w:val="24"/>
                <w:rtl/>
              </w:rPr>
              <w:t>5أب</w:t>
            </w:r>
          </w:p>
        </w:tc>
        <w:tc>
          <w:tcPr>
            <w:tcW w:w="706"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±9,25</w:t>
            </w:r>
          </w:p>
        </w:tc>
        <w:tc>
          <w:tcPr>
            <w:tcW w:w="705"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2,50</w:t>
            </w:r>
          </w:p>
        </w:tc>
        <w:tc>
          <w:tcPr>
            <w:tcW w:w="857" w:type="dxa"/>
            <w:vAlign w:val="center"/>
          </w:tcPr>
          <w:p w:rsidR="00A37B35" w:rsidRPr="00E745F3" w:rsidRDefault="00A37B35" w:rsidP="00B84C8B">
            <w:pPr>
              <w:jc w:val="center"/>
              <w:rPr>
                <w:rFonts w:asciiTheme="majorBidi" w:hAnsiTheme="majorBidi"/>
                <w:sz w:val="24"/>
                <w:szCs w:val="24"/>
                <w:rtl/>
              </w:rPr>
            </w:pPr>
            <w:r w:rsidRPr="00E745F3">
              <w:rPr>
                <w:rFonts w:asciiTheme="majorBidi" w:hAnsiTheme="majorBidi"/>
                <w:sz w:val="24"/>
                <w:szCs w:val="24"/>
                <w:rtl/>
              </w:rPr>
              <w:t>0,069</w:t>
            </w:r>
          </w:p>
        </w:tc>
      </w:tr>
    </w:tbl>
    <w:p w:rsidR="00A37B35" w:rsidRPr="00B87D9B" w:rsidRDefault="00A37B35" w:rsidP="00DC1C3D">
      <w:pPr>
        <w:jc w:val="both"/>
        <w:rPr>
          <w:rFonts w:ascii="Lotus Linotype" w:hAnsi="Lotus Linotype" w:cs="Lotus Linotype"/>
          <w:b/>
          <w:bCs/>
          <w:sz w:val="40"/>
          <w:szCs w:val="40"/>
          <w:rtl/>
        </w:rPr>
      </w:pPr>
      <w:r>
        <w:rPr>
          <w:rFonts w:asciiTheme="majorBidi" w:hAnsiTheme="majorBidi"/>
          <w:sz w:val="26"/>
          <w:szCs w:val="26"/>
          <w:rtl/>
        </w:rPr>
        <w:br w:type="page"/>
      </w:r>
    </w:p>
    <w:p w:rsidR="00A37B35" w:rsidRDefault="00A37B35" w:rsidP="00B84C8B">
      <w:pPr>
        <w:jc w:val="center"/>
        <w:rPr>
          <w:rFonts w:asciiTheme="majorBidi" w:hAnsiTheme="majorBidi"/>
          <w:b/>
          <w:bCs/>
          <w:sz w:val="32"/>
          <w:rtl/>
        </w:rPr>
      </w:pPr>
      <w:r w:rsidRPr="00DE53F0">
        <w:rPr>
          <w:rFonts w:asciiTheme="majorBidi" w:hAnsiTheme="majorBidi" w:hint="cs"/>
          <w:b/>
          <w:bCs/>
          <w:sz w:val="32"/>
          <w:rtl/>
        </w:rPr>
        <w:lastRenderedPageBreak/>
        <w:t>جدول (</w:t>
      </w:r>
      <w:r>
        <w:rPr>
          <w:rFonts w:asciiTheme="majorBidi" w:hAnsiTheme="majorBidi" w:hint="cs"/>
          <w:b/>
          <w:bCs/>
          <w:sz w:val="32"/>
          <w:rtl/>
        </w:rPr>
        <w:t>10</w:t>
      </w:r>
      <w:r w:rsidRPr="00DE53F0">
        <w:rPr>
          <w:rFonts w:asciiTheme="majorBidi" w:hAnsiTheme="majorBidi" w:hint="cs"/>
          <w:b/>
          <w:bCs/>
          <w:sz w:val="32"/>
          <w:rtl/>
        </w:rPr>
        <w:t>) مقارنة بين المنتج المقترح</w:t>
      </w:r>
      <w:r>
        <w:rPr>
          <w:rFonts w:asciiTheme="majorBidi" w:hAnsiTheme="majorBidi" w:hint="cs"/>
          <w:b/>
          <w:bCs/>
          <w:sz w:val="32"/>
          <w:rtl/>
        </w:rPr>
        <w:t xml:space="preserve"> للنعام وأنواع</w:t>
      </w:r>
      <w:r w:rsidRPr="00DE53F0">
        <w:rPr>
          <w:rFonts w:asciiTheme="majorBidi" w:hAnsiTheme="majorBidi" w:hint="cs"/>
          <w:b/>
          <w:bCs/>
          <w:sz w:val="32"/>
          <w:rtl/>
        </w:rPr>
        <w:t xml:space="preserve"> المنتجا</w:t>
      </w:r>
      <w:r>
        <w:rPr>
          <w:rFonts w:asciiTheme="majorBidi" w:hAnsiTheme="majorBidi" w:hint="cs"/>
          <w:b/>
          <w:bCs/>
          <w:sz w:val="32"/>
          <w:rtl/>
        </w:rPr>
        <w:t>ت الأخرى على أساس إستخدام طريقة</w:t>
      </w:r>
      <w:r w:rsidRPr="00DE53F0">
        <w:rPr>
          <w:rFonts w:asciiTheme="majorBidi" w:hAnsiTheme="majorBidi" w:hint="cs"/>
          <w:b/>
          <w:bCs/>
          <w:sz w:val="32"/>
          <w:rtl/>
        </w:rPr>
        <w:t xml:space="preserve"> الطهي </w:t>
      </w:r>
      <w:r>
        <w:rPr>
          <w:rFonts w:asciiTheme="majorBidi" w:hAnsiTheme="majorBidi" w:hint="cs"/>
          <w:b/>
          <w:bCs/>
          <w:sz w:val="32"/>
          <w:rtl/>
        </w:rPr>
        <w:t>بالبخار</w:t>
      </w:r>
      <w:r w:rsidRPr="00DE53F0">
        <w:rPr>
          <w:rFonts w:asciiTheme="majorBidi" w:hAnsiTheme="majorBidi" w:hint="cs"/>
          <w:b/>
          <w:bCs/>
          <w:sz w:val="32"/>
          <w:rtl/>
        </w:rPr>
        <w:t>.</w:t>
      </w:r>
    </w:p>
    <w:p w:rsidR="00A37B35" w:rsidRPr="00DE53F0" w:rsidRDefault="00A37B35" w:rsidP="00DC1C3D">
      <w:pPr>
        <w:jc w:val="both"/>
        <w:rPr>
          <w:rFonts w:asciiTheme="majorBidi" w:hAnsiTheme="majorBidi"/>
          <w:b/>
          <w:bCs/>
          <w:sz w:val="32"/>
          <w:rtl/>
        </w:rPr>
      </w:pPr>
    </w:p>
    <w:tbl>
      <w:tblPr>
        <w:tblStyle w:val="a3"/>
        <w:bidiVisual/>
        <w:tblW w:w="8522" w:type="dxa"/>
        <w:jc w:val="center"/>
        <w:tblLayout w:type="fixed"/>
        <w:tblCellMar>
          <w:left w:w="28" w:type="dxa"/>
          <w:right w:w="28" w:type="dxa"/>
        </w:tblCellMar>
        <w:tblLook w:val="04A0"/>
      </w:tblPr>
      <w:tblGrid>
        <w:gridCol w:w="1468"/>
        <w:gridCol w:w="705"/>
        <w:gridCol w:w="705"/>
        <w:gridCol w:w="706"/>
        <w:gridCol w:w="705"/>
        <w:gridCol w:w="706"/>
        <w:gridCol w:w="705"/>
        <w:gridCol w:w="705"/>
        <w:gridCol w:w="706"/>
        <w:gridCol w:w="705"/>
        <w:gridCol w:w="706"/>
      </w:tblGrid>
      <w:tr w:rsidR="00A37B35" w:rsidRPr="004F1E88" w:rsidTr="00AC6B02">
        <w:trPr>
          <w:trHeight w:val="794"/>
          <w:jc w:val="center"/>
        </w:trPr>
        <w:tc>
          <w:tcPr>
            <w:tcW w:w="1468" w:type="dxa"/>
            <w:vAlign w:val="center"/>
          </w:tcPr>
          <w:p w:rsidR="00A37B35" w:rsidRPr="00D76369" w:rsidRDefault="00A37B35" w:rsidP="00B84C8B">
            <w:pPr>
              <w:jc w:val="center"/>
              <w:rPr>
                <w:rFonts w:asciiTheme="majorBidi" w:hAnsiTheme="majorBidi" w:cstheme="majorBidi"/>
                <w:b/>
                <w:bCs/>
                <w:sz w:val="24"/>
                <w:szCs w:val="24"/>
                <w:rtl/>
              </w:rPr>
            </w:pPr>
          </w:p>
        </w:tc>
        <w:tc>
          <w:tcPr>
            <w:tcW w:w="1410" w:type="dxa"/>
            <w:gridSpan w:val="2"/>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hint="cs"/>
                <w:b/>
                <w:bCs/>
                <w:sz w:val="24"/>
                <w:szCs w:val="24"/>
                <w:rtl/>
              </w:rPr>
              <w:t xml:space="preserve">منتج </w:t>
            </w:r>
            <w:r w:rsidRPr="00AC6B02">
              <w:rPr>
                <w:rFonts w:asciiTheme="majorBidi" w:hAnsiTheme="majorBidi" w:cstheme="majorBidi"/>
                <w:b/>
                <w:bCs/>
                <w:sz w:val="24"/>
                <w:szCs w:val="24"/>
                <w:rtl/>
              </w:rPr>
              <w:t>النعام</w:t>
            </w:r>
          </w:p>
        </w:tc>
        <w:tc>
          <w:tcPr>
            <w:tcW w:w="1411" w:type="dxa"/>
            <w:gridSpan w:val="2"/>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hint="cs"/>
                <w:b/>
                <w:bCs/>
                <w:sz w:val="24"/>
                <w:szCs w:val="24"/>
                <w:rtl/>
              </w:rPr>
              <w:t xml:space="preserve">منتج </w:t>
            </w:r>
            <w:r w:rsidRPr="00AC6B02">
              <w:rPr>
                <w:rFonts w:asciiTheme="majorBidi" w:hAnsiTheme="majorBidi" w:cstheme="majorBidi"/>
                <w:b/>
                <w:bCs/>
                <w:sz w:val="24"/>
                <w:szCs w:val="24"/>
                <w:rtl/>
              </w:rPr>
              <w:t>البقري</w:t>
            </w:r>
          </w:p>
        </w:tc>
        <w:tc>
          <w:tcPr>
            <w:tcW w:w="1411" w:type="dxa"/>
            <w:gridSpan w:val="2"/>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hint="cs"/>
                <w:b/>
                <w:bCs/>
                <w:sz w:val="24"/>
                <w:szCs w:val="24"/>
                <w:rtl/>
              </w:rPr>
              <w:t xml:space="preserve">منتج </w:t>
            </w:r>
            <w:r w:rsidRPr="00AC6B02">
              <w:rPr>
                <w:rFonts w:asciiTheme="majorBidi" w:hAnsiTheme="majorBidi" w:cstheme="majorBidi"/>
                <w:b/>
                <w:bCs/>
                <w:sz w:val="24"/>
                <w:szCs w:val="24"/>
                <w:rtl/>
              </w:rPr>
              <w:t>الدجاج</w:t>
            </w:r>
          </w:p>
        </w:tc>
        <w:tc>
          <w:tcPr>
            <w:tcW w:w="1411" w:type="dxa"/>
            <w:gridSpan w:val="2"/>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hint="cs"/>
                <w:b/>
                <w:bCs/>
                <w:sz w:val="24"/>
                <w:szCs w:val="24"/>
                <w:rtl/>
              </w:rPr>
              <w:t xml:space="preserve">منتج </w:t>
            </w:r>
            <w:r w:rsidRPr="00AC6B02">
              <w:rPr>
                <w:rFonts w:asciiTheme="majorBidi" w:hAnsiTheme="majorBidi" w:cstheme="majorBidi"/>
                <w:b/>
                <w:bCs/>
                <w:sz w:val="24"/>
                <w:szCs w:val="24"/>
                <w:rtl/>
              </w:rPr>
              <w:t>الضأن</w:t>
            </w:r>
          </w:p>
        </w:tc>
        <w:tc>
          <w:tcPr>
            <w:tcW w:w="1411" w:type="dxa"/>
            <w:gridSpan w:val="2"/>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تحليل التباين</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بخار</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الحسابي</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الانحراف المعياري</w:t>
            </w:r>
          </w:p>
        </w:tc>
        <w:tc>
          <w:tcPr>
            <w:tcW w:w="706"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الحسابي</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الانحراف المعياري</w:t>
            </w:r>
          </w:p>
        </w:tc>
        <w:tc>
          <w:tcPr>
            <w:tcW w:w="706"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الحسابي</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الانحراف المعياري</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الحسابي</w:t>
            </w:r>
          </w:p>
        </w:tc>
        <w:tc>
          <w:tcPr>
            <w:tcW w:w="706"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الانحراف المعياري</w:t>
            </w:r>
          </w:p>
        </w:tc>
        <w:tc>
          <w:tcPr>
            <w:tcW w:w="705"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قيمة ف</w:t>
            </w:r>
          </w:p>
        </w:tc>
        <w:tc>
          <w:tcPr>
            <w:tcW w:w="706" w:type="dxa"/>
            <w:vAlign w:val="center"/>
          </w:tcPr>
          <w:p w:rsidR="00A37B35" w:rsidRPr="00AC6B02" w:rsidRDefault="00A37B35" w:rsidP="00B84C8B">
            <w:pPr>
              <w:jc w:val="center"/>
              <w:rPr>
                <w:rFonts w:asciiTheme="majorBidi" w:hAnsiTheme="majorBidi" w:cstheme="majorBidi"/>
                <w:b/>
                <w:bCs/>
                <w:sz w:val="24"/>
                <w:szCs w:val="24"/>
                <w:rtl/>
              </w:rPr>
            </w:pPr>
            <w:r w:rsidRPr="00AC6B02">
              <w:rPr>
                <w:rFonts w:asciiTheme="majorBidi" w:hAnsiTheme="majorBidi" w:cstheme="majorBidi"/>
                <w:b/>
                <w:bCs/>
                <w:sz w:val="24"/>
                <w:szCs w:val="24"/>
                <w:rtl/>
              </w:rPr>
              <w:t>مستوى الدالة</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اللون</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7,83 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±0,92</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7,30أب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±1,03</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6,30ب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±2,03</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7,10أب</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±1,87</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2,54</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0,066</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الرائحة</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7,83 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±1,30</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6,77أب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±1,55</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6,10ب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±2,17</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7,17اب</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±1,51</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2,85</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0.045*</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الطعم</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7,47أ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±1,77</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6,93أب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±1,39</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5,93ب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±2,15</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7,00أب</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±2,00</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1,83</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0,153</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القوام</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7,47أ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±1,39</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6,53أب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±1,36</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6,10ب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±2,14</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7,07أب</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±1,10</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2,25</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0,093</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الطراوة</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7,47أ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±1,14</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6,77أب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±1,45</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5,60ب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±2,35</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7,27أ</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±1,16</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4,08</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0,011*</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الخشونة</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7,37أ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±0,90</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6,80أب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±1,57</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6,00ب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±2,04</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7,57أ</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±1,05</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3,48</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0,022*</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عدد مرات المضغ</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7,10أ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±1,71</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6,10أب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±1,93</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5,37ب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±2,47</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6,93أ</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±2,25</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2,17</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0,102</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الشكل العام</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7,60أ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±1,24</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7,07أب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±1,62</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6,10ب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±2,17</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7,07أب</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±1,91</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1,87</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0,145</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درجة القبول</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7,67</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±1,23</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7,00</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±1,60</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6,53ب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±1,81</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7,20</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±1,66</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1,31</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0,280</w:t>
            </w:r>
          </w:p>
        </w:tc>
      </w:tr>
      <w:tr w:rsidR="00A37B35" w:rsidRPr="00D76369" w:rsidTr="00AC6B02">
        <w:trPr>
          <w:trHeight w:val="794"/>
          <w:jc w:val="center"/>
        </w:trPr>
        <w:tc>
          <w:tcPr>
            <w:tcW w:w="1468"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النسبة المئوية الكلية</w:t>
            </w:r>
          </w:p>
        </w:tc>
        <w:tc>
          <w:tcPr>
            <w:tcW w:w="705" w:type="dxa"/>
            <w:vAlign w:val="center"/>
          </w:tcPr>
          <w:p w:rsidR="00A37B35" w:rsidRPr="00D76369" w:rsidRDefault="00263FE2" w:rsidP="00B84C8B">
            <w:pPr>
              <w:jc w:val="center"/>
              <w:rPr>
                <w:rFonts w:asciiTheme="majorBidi" w:hAnsiTheme="majorBidi" w:cstheme="majorBidi"/>
                <w:sz w:val="24"/>
                <w:szCs w:val="24"/>
                <w:rtl/>
              </w:rPr>
            </w:pPr>
            <w:r>
              <w:rPr>
                <w:rFonts w:asciiTheme="majorBidi" w:hAnsiTheme="majorBidi" w:cstheme="majorBidi" w:hint="cs"/>
                <w:sz w:val="24"/>
                <w:szCs w:val="24"/>
                <w:rtl/>
              </w:rPr>
              <w:t>7</w:t>
            </w:r>
            <w:r w:rsidR="00A37B35" w:rsidRPr="00D76369">
              <w:rPr>
                <w:rFonts w:asciiTheme="majorBidi" w:hAnsiTheme="majorBidi" w:cstheme="majorBidi"/>
                <w:sz w:val="24"/>
                <w:szCs w:val="24"/>
                <w:rtl/>
              </w:rPr>
              <w:t>5</w:t>
            </w:r>
            <w:r>
              <w:rPr>
                <w:rFonts w:asciiTheme="majorBidi" w:hAnsiTheme="majorBidi" w:cstheme="majorBidi" w:hint="cs"/>
                <w:sz w:val="24"/>
                <w:szCs w:val="24"/>
                <w:rtl/>
              </w:rPr>
              <w:t>,</w:t>
            </w:r>
            <w:r w:rsidR="00A37B35" w:rsidRPr="00D76369">
              <w:rPr>
                <w:rFonts w:asciiTheme="majorBidi" w:hAnsiTheme="majorBidi" w:cstheme="majorBidi"/>
                <w:sz w:val="24"/>
                <w:szCs w:val="24"/>
                <w:rtl/>
              </w:rPr>
              <w:t>3أ</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±8,</w:t>
            </w:r>
            <w:r>
              <w:rPr>
                <w:rFonts w:asciiTheme="majorBidi" w:hAnsiTheme="majorBidi" w:cstheme="majorBidi" w:hint="cs"/>
                <w:sz w:val="24"/>
                <w:szCs w:val="24"/>
                <w:rtl/>
              </w:rPr>
              <w:t>4</w:t>
            </w:r>
            <w:r w:rsidRPr="00D76369">
              <w:rPr>
                <w:rFonts w:asciiTheme="majorBidi" w:hAnsiTheme="majorBidi" w:cstheme="majorBidi"/>
                <w:sz w:val="24"/>
                <w:szCs w:val="24"/>
                <w:rtl/>
              </w:rPr>
              <w:t>7</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68,1أب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±11,41</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60 ب</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±18,22</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71,5أ</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±11,98</w:t>
            </w:r>
          </w:p>
        </w:tc>
        <w:tc>
          <w:tcPr>
            <w:tcW w:w="705"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3,76</w:t>
            </w:r>
          </w:p>
        </w:tc>
        <w:tc>
          <w:tcPr>
            <w:tcW w:w="706" w:type="dxa"/>
            <w:vAlign w:val="center"/>
          </w:tcPr>
          <w:p w:rsidR="00A37B35" w:rsidRPr="00D76369" w:rsidRDefault="00A37B35" w:rsidP="00B84C8B">
            <w:pPr>
              <w:jc w:val="center"/>
              <w:rPr>
                <w:rFonts w:asciiTheme="majorBidi" w:hAnsiTheme="majorBidi" w:cstheme="majorBidi"/>
                <w:sz w:val="24"/>
                <w:szCs w:val="24"/>
                <w:rtl/>
              </w:rPr>
            </w:pPr>
            <w:r w:rsidRPr="00D76369">
              <w:rPr>
                <w:rFonts w:asciiTheme="majorBidi" w:hAnsiTheme="majorBidi" w:cstheme="majorBidi"/>
                <w:sz w:val="24"/>
                <w:szCs w:val="24"/>
                <w:rtl/>
              </w:rPr>
              <w:t>0,016*</w:t>
            </w:r>
          </w:p>
        </w:tc>
      </w:tr>
    </w:tbl>
    <w:p w:rsidR="00A37B35" w:rsidRDefault="00A37B35" w:rsidP="00DC1C3D">
      <w:pPr>
        <w:ind w:firstLine="905"/>
        <w:jc w:val="both"/>
        <w:rPr>
          <w:rFonts w:asciiTheme="majorBidi" w:hAnsiTheme="majorBidi"/>
          <w:szCs w:val="28"/>
          <w:rtl/>
        </w:rPr>
      </w:pPr>
    </w:p>
    <w:p w:rsidR="00EE67D3" w:rsidRDefault="00EE67D3" w:rsidP="00DC1C3D">
      <w:pPr>
        <w:spacing w:line="276" w:lineRule="auto"/>
        <w:jc w:val="both"/>
        <w:rPr>
          <w:rFonts w:asciiTheme="majorBidi" w:hAnsiTheme="majorBidi"/>
          <w:b/>
          <w:bCs/>
          <w:szCs w:val="28"/>
          <w:rtl/>
        </w:rPr>
      </w:pPr>
    </w:p>
    <w:p w:rsidR="00AC6B02" w:rsidRDefault="00AC6B02" w:rsidP="00DC1C3D">
      <w:pPr>
        <w:jc w:val="both"/>
        <w:rPr>
          <w:rFonts w:asciiTheme="majorBidi" w:hAnsiTheme="majorBidi"/>
          <w:b/>
          <w:bCs/>
          <w:szCs w:val="28"/>
          <w:rtl/>
        </w:rPr>
      </w:pPr>
    </w:p>
    <w:p w:rsidR="00AC6B02" w:rsidRDefault="00AC6B02" w:rsidP="00DC1C3D">
      <w:pPr>
        <w:jc w:val="both"/>
        <w:rPr>
          <w:rFonts w:asciiTheme="majorBidi" w:hAnsiTheme="majorBidi"/>
          <w:b/>
          <w:bCs/>
          <w:szCs w:val="28"/>
          <w:rtl/>
        </w:rPr>
      </w:pPr>
    </w:p>
    <w:p w:rsidR="00A37B35" w:rsidRDefault="00A37B35" w:rsidP="00B84C8B">
      <w:pPr>
        <w:jc w:val="center"/>
        <w:rPr>
          <w:rFonts w:asciiTheme="majorBidi" w:hAnsiTheme="majorBidi"/>
          <w:b/>
          <w:bCs/>
          <w:szCs w:val="28"/>
          <w:rtl/>
        </w:rPr>
      </w:pPr>
      <w:r w:rsidRPr="00E6071B">
        <w:rPr>
          <w:rFonts w:asciiTheme="majorBidi" w:hAnsiTheme="majorBidi" w:hint="cs"/>
          <w:b/>
          <w:bCs/>
          <w:szCs w:val="28"/>
          <w:rtl/>
        </w:rPr>
        <w:lastRenderedPageBreak/>
        <w:t>جدول (</w:t>
      </w:r>
      <w:r>
        <w:rPr>
          <w:rFonts w:asciiTheme="majorBidi" w:hAnsiTheme="majorBidi" w:hint="cs"/>
          <w:b/>
          <w:bCs/>
          <w:szCs w:val="28"/>
          <w:rtl/>
        </w:rPr>
        <w:t>11</w:t>
      </w:r>
      <w:r w:rsidRPr="00E6071B">
        <w:rPr>
          <w:rFonts w:asciiTheme="majorBidi" w:hAnsiTheme="majorBidi" w:hint="cs"/>
          <w:b/>
          <w:bCs/>
          <w:szCs w:val="28"/>
          <w:rtl/>
        </w:rPr>
        <w:t>) مقارنة بين صفات المنتج المقترح (</w:t>
      </w:r>
      <w:r>
        <w:rPr>
          <w:rFonts w:asciiTheme="majorBidi" w:hAnsiTheme="majorBidi" w:hint="cs"/>
          <w:b/>
          <w:bCs/>
          <w:szCs w:val="28"/>
          <w:rtl/>
        </w:rPr>
        <w:t xml:space="preserve"> </w:t>
      </w:r>
      <w:r>
        <w:rPr>
          <w:rFonts w:asciiTheme="majorBidi" w:hAnsiTheme="majorBidi"/>
          <w:b/>
          <w:bCs/>
          <w:szCs w:val="28"/>
          <w:rtl/>
        </w:rPr>
        <w:t>النعام</w:t>
      </w:r>
      <w:r>
        <w:rPr>
          <w:rFonts w:asciiTheme="majorBidi" w:hAnsiTheme="majorBidi" w:hint="cs"/>
          <w:b/>
          <w:bCs/>
          <w:szCs w:val="28"/>
          <w:rtl/>
        </w:rPr>
        <w:t xml:space="preserve"> ) بإ</w:t>
      </w:r>
      <w:r w:rsidRPr="00E6071B">
        <w:rPr>
          <w:rFonts w:asciiTheme="majorBidi" w:hAnsiTheme="majorBidi" w:hint="cs"/>
          <w:b/>
          <w:bCs/>
          <w:szCs w:val="28"/>
          <w:rtl/>
        </w:rPr>
        <w:t>ستخدام طريقتان مختلفتان في الطهي (التسبيك والبخار)</w:t>
      </w:r>
    </w:p>
    <w:p w:rsidR="00A37B35" w:rsidRPr="00E6071B" w:rsidRDefault="00A37B35" w:rsidP="00DC1C3D">
      <w:pPr>
        <w:jc w:val="both"/>
        <w:rPr>
          <w:rFonts w:asciiTheme="majorBidi" w:hAnsiTheme="majorBidi"/>
          <w:b/>
          <w:bCs/>
          <w:szCs w:val="28"/>
          <w:rtl/>
        </w:rPr>
      </w:pPr>
    </w:p>
    <w:tbl>
      <w:tblPr>
        <w:tblStyle w:val="a3"/>
        <w:bidiVisual/>
        <w:tblW w:w="0" w:type="auto"/>
        <w:tblLayout w:type="fixed"/>
        <w:tblLook w:val="04A0"/>
      </w:tblPr>
      <w:tblGrid>
        <w:gridCol w:w="1665"/>
        <w:gridCol w:w="992"/>
        <w:gridCol w:w="992"/>
        <w:gridCol w:w="851"/>
        <w:gridCol w:w="992"/>
        <w:gridCol w:w="1134"/>
        <w:gridCol w:w="943"/>
        <w:gridCol w:w="953"/>
      </w:tblGrid>
      <w:tr w:rsidR="00A37B35" w:rsidRPr="004F1E88" w:rsidTr="00AC6B02">
        <w:trPr>
          <w:trHeight w:val="851"/>
        </w:trPr>
        <w:tc>
          <w:tcPr>
            <w:tcW w:w="1665" w:type="dxa"/>
            <w:vMerge w:val="restart"/>
            <w:shd w:val="clear" w:color="auto" w:fill="F2F2F2" w:themeFill="background1" w:themeFillShade="F2"/>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النعام</w:t>
            </w:r>
          </w:p>
        </w:tc>
        <w:tc>
          <w:tcPr>
            <w:tcW w:w="1984" w:type="dxa"/>
            <w:gridSpan w:val="2"/>
            <w:shd w:val="clear" w:color="auto" w:fill="F2F2F2" w:themeFill="background1" w:themeFillShade="F2"/>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تسبيك</w:t>
            </w:r>
          </w:p>
        </w:tc>
        <w:tc>
          <w:tcPr>
            <w:tcW w:w="1843" w:type="dxa"/>
            <w:gridSpan w:val="2"/>
            <w:shd w:val="clear" w:color="auto" w:fill="F2F2F2" w:themeFill="background1" w:themeFillShade="F2"/>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بخار</w:t>
            </w:r>
          </w:p>
        </w:tc>
        <w:tc>
          <w:tcPr>
            <w:tcW w:w="3030" w:type="dxa"/>
            <w:gridSpan w:val="3"/>
            <w:shd w:val="clear" w:color="auto" w:fill="F2F2F2" w:themeFill="background1" w:themeFillShade="F2"/>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اختبارات المستقلة</w:t>
            </w:r>
          </w:p>
        </w:tc>
      </w:tr>
      <w:tr w:rsidR="00A37B35" w:rsidRPr="00766900" w:rsidTr="00AC6B02">
        <w:trPr>
          <w:trHeight w:val="851"/>
        </w:trPr>
        <w:tc>
          <w:tcPr>
            <w:tcW w:w="1665" w:type="dxa"/>
            <w:vMerge/>
            <w:vAlign w:val="center"/>
          </w:tcPr>
          <w:p w:rsidR="00A37B35" w:rsidRPr="00AC6B02" w:rsidRDefault="00A37B35" w:rsidP="00B84C8B">
            <w:pPr>
              <w:jc w:val="center"/>
              <w:rPr>
                <w:rFonts w:asciiTheme="majorBidi" w:hAnsiTheme="majorBidi" w:cstheme="majorBidi"/>
                <w:b/>
                <w:bCs/>
                <w:sz w:val="26"/>
                <w:szCs w:val="26"/>
              </w:rPr>
            </w:pPr>
          </w:p>
        </w:tc>
        <w:tc>
          <w:tcPr>
            <w:tcW w:w="992"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 xml:space="preserve"> الحسابي</w:t>
            </w:r>
          </w:p>
        </w:tc>
        <w:tc>
          <w:tcPr>
            <w:tcW w:w="992"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الانحراف المعياري</w:t>
            </w:r>
          </w:p>
        </w:tc>
        <w:tc>
          <w:tcPr>
            <w:tcW w:w="851"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المتوسط</w:t>
            </w:r>
            <w:r w:rsidR="00B44FF1">
              <w:rPr>
                <w:rFonts w:asciiTheme="majorBidi" w:hAnsiTheme="majorBidi" w:cstheme="majorBidi" w:hint="cs"/>
                <w:b/>
                <w:bCs/>
                <w:sz w:val="24"/>
                <w:szCs w:val="24"/>
                <w:rtl/>
              </w:rPr>
              <w:t xml:space="preserve"> الحسابي</w:t>
            </w:r>
          </w:p>
        </w:tc>
        <w:tc>
          <w:tcPr>
            <w:tcW w:w="992"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الانحراف المعياري</w:t>
            </w:r>
          </w:p>
        </w:tc>
        <w:tc>
          <w:tcPr>
            <w:tcW w:w="1134"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الفرق بين المتوسطين</w:t>
            </w:r>
          </w:p>
        </w:tc>
        <w:tc>
          <w:tcPr>
            <w:tcW w:w="943"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قيمة ت المستقلة</w:t>
            </w:r>
          </w:p>
        </w:tc>
        <w:tc>
          <w:tcPr>
            <w:tcW w:w="953" w:type="dxa"/>
            <w:shd w:val="clear" w:color="auto" w:fill="D9D9D9" w:themeFill="background1" w:themeFillShade="D9"/>
            <w:vAlign w:val="center"/>
          </w:tcPr>
          <w:p w:rsidR="00A37B35" w:rsidRPr="002C5E3E" w:rsidRDefault="00A37B35" w:rsidP="00B84C8B">
            <w:pPr>
              <w:jc w:val="center"/>
              <w:rPr>
                <w:rFonts w:asciiTheme="majorBidi" w:hAnsiTheme="majorBidi" w:cstheme="majorBidi"/>
                <w:b/>
                <w:bCs/>
                <w:sz w:val="24"/>
                <w:szCs w:val="24"/>
                <w:rtl/>
              </w:rPr>
            </w:pPr>
            <w:r w:rsidRPr="002C5E3E">
              <w:rPr>
                <w:rFonts w:asciiTheme="majorBidi" w:hAnsiTheme="majorBidi" w:cstheme="majorBidi"/>
                <w:b/>
                <w:bCs/>
                <w:sz w:val="24"/>
                <w:szCs w:val="24"/>
                <w:rtl/>
              </w:rPr>
              <w:t>مستوى الدلالة</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اللون</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hint="cs"/>
                <w:sz w:val="24"/>
                <w:szCs w:val="24"/>
                <w:rtl/>
              </w:rPr>
              <w:t>7</w:t>
            </w:r>
            <w:r w:rsidRPr="00214338">
              <w:rPr>
                <w:rFonts w:asciiTheme="majorBidi" w:hAnsiTheme="majorBidi" w:cstheme="majorBidi"/>
                <w:sz w:val="24"/>
                <w:szCs w:val="24"/>
                <w:rtl/>
              </w:rPr>
              <w:t>.63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±1.49</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7.83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±0.92</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0.20-</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0.44-</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0.662غ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الرائحة</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hint="cs"/>
                <w:sz w:val="24"/>
                <w:szCs w:val="24"/>
                <w:rtl/>
              </w:rPr>
              <w:t>7</w:t>
            </w:r>
            <w:r w:rsidRPr="00214338">
              <w:rPr>
                <w:rFonts w:asciiTheme="majorBidi" w:hAnsiTheme="majorBidi" w:cstheme="majorBidi"/>
                <w:sz w:val="24"/>
                <w:szCs w:val="24"/>
                <w:rtl/>
              </w:rPr>
              <w:t>.63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±1.64</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7.83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±1.30</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0.20-</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0.37-</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0.715</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الطعم</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7.80</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±1.69</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7.47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±1.77</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0.33</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0.53</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0.602</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القوام</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8.23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±1.12</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7.47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±1.39</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0.77</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1.66</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0.108</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الطراوة</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7.80</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±0.86</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7.47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±1.14</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0.33</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0.90</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0.374</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الخشونة</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7.40</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±1.12</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7.37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±0.90</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0.03</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0.09</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0.929</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عدد مرات المضغ</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7.43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±1.72</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7.10</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±1.71</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0.33</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0.53</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0.599</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الشكل العام</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7.97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±0.85</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7.60</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±1.24</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0.37</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0.94</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0.355</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درجة القبول</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7.93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±1.16</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7.67</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±1.23</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0.27</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0.61</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0.547</w:t>
            </w:r>
            <w:r w:rsidRPr="00214338">
              <w:rPr>
                <w:rFonts w:asciiTheme="majorBidi" w:hAnsiTheme="majorBidi" w:cstheme="majorBidi" w:hint="cs"/>
                <w:sz w:val="24"/>
                <w:szCs w:val="24"/>
                <w:rtl/>
              </w:rPr>
              <w:t>غ</w:t>
            </w:r>
          </w:p>
        </w:tc>
      </w:tr>
      <w:tr w:rsidR="00A37B35" w:rsidRPr="00214338" w:rsidTr="00AC6B02">
        <w:trPr>
          <w:trHeight w:val="851"/>
        </w:trPr>
        <w:tc>
          <w:tcPr>
            <w:tcW w:w="1665" w:type="dxa"/>
            <w:vAlign w:val="center"/>
          </w:tcPr>
          <w:p w:rsidR="00A37B35" w:rsidRPr="00AC6B02" w:rsidRDefault="00A37B35" w:rsidP="00B84C8B">
            <w:pPr>
              <w:jc w:val="center"/>
              <w:rPr>
                <w:rFonts w:asciiTheme="majorBidi" w:hAnsiTheme="majorBidi" w:cstheme="majorBidi"/>
                <w:b/>
                <w:bCs/>
                <w:sz w:val="26"/>
                <w:szCs w:val="26"/>
                <w:rtl/>
              </w:rPr>
            </w:pPr>
            <w:r w:rsidRPr="00AC6B02">
              <w:rPr>
                <w:rFonts w:asciiTheme="majorBidi" w:hAnsiTheme="majorBidi" w:cstheme="majorBidi"/>
                <w:b/>
                <w:bCs/>
                <w:sz w:val="26"/>
                <w:szCs w:val="26"/>
                <w:rtl/>
              </w:rPr>
              <w:t>النسبة المئوية الكلية</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77.59</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±9.01</w:t>
            </w:r>
          </w:p>
        </w:tc>
        <w:tc>
          <w:tcPr>
            <w:tcW w:w="851"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75.33</w:t>
            </w:r>
          </w:p>
        </w:tc>
        <w:tc>
          <w:tcPr>
            <w:tcW w:w="992"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±8.47</w:t>
            </w:r>
          </w:p>
        </w:tc>
        <w:tc>
          <w:tcPr>
            <w:tcW w:w="1134"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2.26</w:t>
            </w:r>
          </w:p>
        </w:tc>
        <w:tc>
          <w:tcPr>
            <w:tcW w:w="94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0.71</w:t>
            </w:r>
          </w:p>
        </w:tc>
        <w:tc>
          <w:tcPr>
            <w:tcW w:w="953" w:type="dxa"/>
            <w:vAlign w:val="center"/>
          </w:tcPr>
          <w:p w:rsidR="00A37B35" w:rsidRPr="00214338" w:rsidRDefault="00A37B35" w:rsidP="00B84C8B">
            <w:pPr>
              <w:jc w:val="center"/>
              <w:rPr>
                <w:rFonts w:asciiTheme="majorBidi" w:hAnsiTheme="majorBidi" w:cstheme="majorBidi"/>
                <w:sz w:val="24"/>
                <w:szCs w:val="24"/>
                <w:rtl/>
              </w:rPr>
            </w:pPr>
            <w:r w:rsidRPr="00214338">
              <w:rPr>
                <w:rFonts w:asciiTheme="majorBidi" w:hAnsiTheme="majorBidi" w:cstheme="majorBidi"/>
                <w:sz w:val="24"/>
                <w:szCs w:val="24"/>
                <w:rtl/>
              </w:rPr>
              <w:t>0.485</w:t>
            </w:r>
            <w:r w:rsidRPr="00214338">
              <w:rPr>
                <w:rFonts w:asciiTheme="majorBidi" w:hAnsiTheme="majorBidi" w:cstheme="majorBidi" w:hint="cs"/>
                <w:sz w:val="24"/>
                <w:szCs w:val="24"/>
                <w:rtl/>
              </w:rPr>
              <w:t>غ</w:t>
            </w:r>
          </w:p>
        </w:tc>
      </w:tr>
    </w:tbl>
    <w:p w:rsidR="00A37B35" w:rsidRDefault="00A37B35" w:rsidP="00DC1C3D">
      <w:pPr>
        <w:jc w:val="both"/>
        <w:rPr>
          <w:rFonts w:asciiTheme="majorBidi" w:hAnsiTheme="majorBidi"/>
          <w:sz w:val="20"/>
          <w:szCs w:val="20"/>
          <w:rtl/>
        </w:rPr>
      </w:pPr>
    </w:p>
    <w:p w:rsidR="00A37B35" w:rsidRPr="00E6071B" w:rsidRDefault="00A37B35" w:rsidP="00DC1C3D">
      <w:pPr>
        <w:jc w:val="both"/>
        <w:rPr>
          <w:rFonts w:asciiTheme="majorBidi" w:hAnsiTheme="majorBidi"/>
          <w:sz w:val="24"/>
          <w:szCs w:val="24"/>
          <w:rtl/>
        </w:rPr>
      </w:pPr>
      <w:r w:rsidRPr="00E6071B">
        <w:rPr>
          <w:rFonts w:asciiTheme="majorBidi" w:hAnsiTheme="majorBidi" w:hint="cs"/>
          <w:sz w:val="24"/>
          <w:szCs w:val="24"/>
          <w:rtl/>
        </w:rPr>
        <w:t xml:space="preserve">تم إستخدام اختبارات المستقلة للتعرف على دلالة الفروق بين طريقتي الطهي </w:t>
      </w:r>
    </w:p>
    <w:p w:rsidR="00A37B35" w:rsidRPr="00E6071B" w:rsidRDefault="00A37B35" w:rsidP="00DC1C3D">
      <w:pPr>
        <w:jc w:val="both"/>
        <w:rPr>
          <w:rFonts w:asciiTheme="majorBidi" w:hAnsiTheme="majorBidi"/>
          <w:sz w:val="24"/>
          <w:szCs w:val="24"/>
        </w:rPr>
      </w:pPr>
      <w:r w:rsidRPr="00E6071B">
        <w:rPr>
          <w:rFonts w:asciiTheme="majorBidi" w:hAnsiTheme="majorBidi" w:hint="cs"/>
          <w:sz w:val="24"/>
          <w:szCs w:val="24"/>
          <w:rtl/>
        </w:rPr>
        <w:t xml:space="preserve">* يوجد دلالة عند مستوى الق 0,05 </w:t>
      </w:r>
    </w:p>
    <w:p w:rsidR="00A37B35" w:rsidRPr="00E6071B" w:rsidRDefault="00A37B35" w:rsidP="00DC1C3D">
      <w:pPr>
        <w:jc w:val="both"/>
        <w:rPr>
          <w:rFonts w:asciiTheme="majorBidi" w:hAnsiTheme="majorBidi"/>
          <w:sz w:val="24"/>
          <w:szCs w:val="24"/>
          <w:rtl/>
        </w:rPr>
      </w:pPr>
      <w:r w:rsidRPr="00E6071B">
        <w:rPr>
          <w:rFonts w:asciiTheme="majorBidi" w:hAnsiTheme="majorBidi" w:hint="cs"/>
          <w:sz w:val="24"/>
          <w:szCs w:val="24"/>
          <w:rtl/>
        </w:rPr>
        <w:t xml:space="preserve">غ: غير دال احصائياً </w:t>
      </w:r>
    </w:p>
    <w:p w:rsidR="00A37B35" w:rsidRDefault="00A37B35" w:rsidP="00DC1C3D">
      <w:pPr>
        <w:jc w:val="both"/>
        <w:rPr>
          <w:rFonts w:asciiTheme="majorBidi" w:hAnsiTheme="majorBidi"/>
          <w:sz w:val="20"/>
          <w:szCs w:val="20"/>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7C13AC">
      <w:pPr>
        <w:jc w:val="center"/>
        <w:rPr>
          <w:rFonts w:cs="Diwani Simple Striped"/>
          <w:b/>
          <w:bCs/>
          <w:sz w:val="54"/>
          <w:szCs w:val="54"/>
          <w:rtl/>
        </w:rPr>
      </w:pPr>
    </w:p>
    <w:p w:rsidR="007C13AC" w:rsidRDefault="007C13AC" w:rsidP="007C13AC">
      <w:pPr>
        <w:jc w:val="center"/>
        <w:rPr>
          <w:rFonts w:cs="Diwani Simple Striped"/>
          <w:b/>
          <w:bCs/>
          <w:sz w:val="54"/>
          <w:szCs w:val="54"/>
          <w:rtl/>
        </w:rPr>
      </w:pPr>
    </w:p>
    <w:p w:rsidR="007C13AC" w:rsidRPr="00535244" w:rsidRDefault="007C13AC" w:rsidP="007C13AC">
      <w:pPr>
        <w:jc w:val="center"/>
        <w:rPr>
          <w:rFonts w:cs="Diwani Simple Striped"/>
          <w:b/>
          <w:bCs/>
          <w:sz w:val="54"/>
          <w:szCs w:val="54"/>
          <w:rtl/>
        </w:rPr>
      </w:pPr>
      <w:r w:rsidRPr="00535244">
        <w:rPr>
          <w:rFonts w:cs="Diwani Simple Striped" w:hint="cs"/>
          <w:b/>
          <w:bCs/>
          <w:sz w:val="54"/>
          <w:szCs w:val="54"/>
          <w:rtl/>
        </w:rPr>
        <w:t>الفصل الخامس</w:t>
      </w:r>
    </w:p>
    <w:p w:rsidR="007C13AC" w:rsidRPr="002C5E3E" w:rsidRDefault="007C13AC" w:rsidP="007C13AC">
      <w:pPr>
        <w:contextualSpacing/>
        <w:jc w:val="center"/>
        <w:rPr>
          <w:rFonts w:ascii="Lotus Linotype" w:hAnsi="Lotus Linotype"/>
          <w:b/>
          <w:bCs/>
          <w:sz w:val="46"/>
          <w:szCs w:val="46"/>
          <w:rtl/>
        </w:rPr>
      </w:pPr>
    </w:p>
    <w:p w:rsidR="007C13AC" w:rsidRPr="002C5E3E" w:rsidRDefault="007C13AC" w:rsidP="007C13AC">
      <w:pPr>
        <w:contextualSpacing/>
        <w:jc w:val="center"/>
        <w:rPr>
          <w:rFonts w:ascii="Lotus Linotype" w:hAnsi="Lotus Linotype"/>
          <w:b/>
          <w:bCs/>
          <w:sz w:val="46"/>
          <w:szCs w:val="46"/>
          <w:rtl/>
        </w:rPr>
      </w:pPr>
      <w:r w:rsidRPr="002C5E3E">
        <w:rPr>
          <w:rFonts w:ascii="Lotus Linotype" w:hAnsi="Lotus Linotype"/>
          <w:b/>
          <w:bCs/>
          <w:sz w:val="46"/>
          <w:szCs w:val="46"/>
          <w:rtl/>
        </w:rPr>
        <w:t>المناقشة</w:t>
      </w:r>
    </w:p>
    <w:p w:rsidR="007C13AC" w:rsidRPr="002C5E3E" w:rsidRDefault="007C13AC" w:rsidP="007C13AC">
      <w:pPr>
        <w:bidi w:val="0"/>
        <w:ind w:left="0"/>
        <w:jc w:val="center"/>
        <w:rPr>
          <w:b/>
          <w:bCs/>
          <w:sz w:val="46"/>
          <w:szCs w:val="46"/>
          <w:lang w:val="en-US"/>
        </w:rPr>
      </w:pPr>
      <w:r w:rsidRPr="002C5E3E">
        <w:rPr>
          <w:rFonts w:asciiTheme="majorBidi" w:hAnsiTheme="majorBidi"/>
          <w:b/>
          <w:bCs/>
          <w:sz w:val="46"/>
          <w:szCs w:val="46"/>
        </w:rPr>
        <w:t>Discussion</w:t>
      </w: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7C13AC" w:rsidRDefault="007C13AC" w:rsidP="00BD2E01">
      <w:pPr>
        <w:spacing w:line="276" w:lineRule="auto"/>
        <w:jc w:val="left"/>
        <w:rPr>
          <w:rFonts w:asciiTheme="majorBidi" w:hAnsiTheme="majorBidi"/>
          <w:b/>
          <w:bCs/>
          <w:szCs w:val="28"/>
          <w:rtl/>
        </w:rPr>
      </w:pPr>
    </w:p>
    <w:p w:rsidR="00C558D6" w:rsidRPr="003D6AAE" w:rsidRDefault="00533476" w:rsidP="00BD2E01">
      <w:pPr>
        <w:spacing w:line="276" w:lineRule="auto"/>
        <w:jc w:val="left"/>
        <w:rPr>
          <w:rFonts w:asciiTheme="majorBidi" w:hAnsiTheme="majorBidi"/>
          <w:b/>
          <w:bCs/>
          <w:szCs w:val="28"/>
          <w:rtl/>
        </w:rPr>
      </w:pPr>
      <w:r>
        <w:rPr>
          <w:rFonts w:asciiTheme="majorBidi" w:hAnsiTheme="majorBidi"/>
          <w:b/>
          <w:bCs/>
          <w:szCs w:val="28"/>
          <w:rtl/>
        </w:rPr>
        <w:t>التركيب الكيم</w:t>
      </w:r>
      <w:r>
        <w:rPr>
          <w:rFonts w:asciiTheme="majorBidi" w:hAnsiTheme="majorBidi" w:hint="cs"/>
          <w:b/>
          <w:bCs/>
          <w:szCs w:val="28"/>
          <w:rtl/>
        </w:rPr>
        <w:t>ائي</w:t>
      </w:r>
      <w:r w:rsidR="00DE73C6" w:rsidRPr="003D6AAE">
        <w:rPr>
          <w:rFonts w:asciiTheme="majorBidi" w:hAnsiTheme="majorBidi"/>
          <w:b/>
          <w:bCs/>
          <w:szCs w:val="28"/>
          <w:rtl/>
        </w:rPr>
        <w:t xml:space="preserve"> </w:t>
      </w:r>
      <w:r w:rsidR="00DE73C6" w:rsidRPr="003D6AAE">
        <w:rPr>
          <w:rFonts w:asciiTheme="majorBidi" w:hAnsiTheme="majorBidi"/>
          <w:b/>
          <w:bCs/>
          <w:szCs w:val="28"/>
          <w:lang w:val="en-US"/>
        </w:rPr>
        <w:t>Chemic</w:t>
      </w:r>
      <w:r w:rsidR="003D6AAE">
        <w:rPr>
          <w:rFonts w:asciiTheme="majorBidi" w:hAnsiTheme="majorBidi"/>
          <w:b/>
          <w:bCs/>
          <w:szCs w:val="28"/>
          <w:lang w:val="en-US"/>
        </w:rPr>
        <w:t>a</w:t>
      </w:r>
      <w:r w:rsidR="00DE73C6" w:rsidRPr="003D6AAE">
        <w:rPr>
          <w:rFonts w:asciiTheme="majorBidi" w:hAnsiTheme="majorBidi"/>
          <w:b/>
          <w:bCs/>
          <w:szCs w:val="28"/>
          <w:lang w:val="en-US"/>
        </w:rPr>
        <w:t>l co</w:t>
      </w:r>
      <w:r w:rsidR="003D6AAE">
        <w:rPr>
          <w:rFonts w:asciiTheme="majorBidi" w:hAnsiTheme="majorBidi"/>
          <w:b/>
          <w:bCs/>
          <w:szCs w:val="28"/>
          <w:lang w:val="en-US"/>
        </w:rPr>
        <w:t>m</w:t>
      </w:r>
      <w:r w:rsidR="00DE73C6" w:rsidRPr="003D6AAE">
        <w:rPr>
          <w:rFonts w:asciiTheme="majorBidi" w:hAnsiTheme="majorBidi"/>
          <w:b/>
          <w:bCs/>
          <w:szCs w:val="28"/>
          <w:lang w:val="en-US"/>
        </w:rPr>
        <w:t>pos</w:t>
      </w:r>
      <w:r w:rsidR="003D6AAE">
        <w:rPr>
          <w:rFonts w:asciiTheme="majorBidi" w:hAnsiTheme="majorBidi"/>
          <w:b/>
          <w:bCs/>
          <w:szCs w:val="28"/>
          <w:lang w:val="en-US"/>
        </w:rPr>
        <w:t>i</w:t>
      </w:r>
      <w:r w:rsidR="00DE73C6" w:rsidRPr="003D6AAE">
        <w:rPr>
          <w:rFonts w:asciiTheme="majorBidi" w:hAnsiTheme="majorBidi"/>
          <w:b/>
          <w:bCs/>
          <w:szCs w:val="28"/>
          <w:lang w:val="en-US"/>
        </w:rPr>
        <w:t>tion</w:t>
      </w:r>
      <w:r w:rsidR="00C558D6" w:rsidRPr="003D6AAE">
        <w:rPr>
          <w:rFonts w:asciiTheme="majorBidi" w:hAnsiTheme="majorBidi"/>
          <w:b/>
          <w:bCs/>
          <w:szCs w:val="28"/>
          <w:rtl/>
        </w:rPr>
        <w:t>:</w:t>
      </w:r>
    </w:p>
    <w:p w:rsidR="00002ECD" w:rsidRPr="003D6AAE" w:rsidRDefault="00C558D6" w:rsidP="00BD7037">
      <w:pPr>
        <w:spacing w:line="276" w:lineRule="auto"/>
        <w:ind w:left="-2" w:firstLine="850"/>
        <w:rPr>
          <w:rFonts w:asciiTheme="majorBidi" w:hAnsiTheme="majorBidi"/>
          <w:szCs w:val="28"/>
          <w:rtl/>
        </w:rPr>
      </w:pPr>
      <w:r w:rsidRPr="003D6AAE">
        <w:rPr>
          <w:rFonts w:asciiTheme="majorBidi" w:hAnsiTheme="majorBidi"/>
          <w:szCs w:val="28"/>
          <w:rtl/>
        </w:rPr>
        <w:lastRenderedPageBreak/>
        <w:t>يوضح جدول (1)</w:t>
      </w:r>
      <w:r w:rsidR="005E74A0">
        <w:rPr>
          <w:rFonts w:asciiTheme="majorBidi" w:hAnsiTheme="majorBidi" w:hint="cs"/>
          <w:szCs w:val="28"/>
          <w:rtl/>
        </w:rPr>
        <w:t xml:space="preserve"> والشكل البياني(1)</w:t>
      </w:r>
      <w:r w:rsidR="00E90F71">
        <w:rPr>
          <w:rFonts w:asciiTheme="majorBidi" w:hAnsiTheme="majorBidi" w:hint="cs"/>
          <w:szCs w:val="28"/>
          <w:rtl/>
        </w:rPr>
        <w:t xml:space="preserve"> </w:t>
      </w:r>
      <w:r w:rsidR="00A12DE5" w:rsidRPr="003D6AAE">
        <w:rPr>
          <w:rFonts w:asciiTheme="majorBidi" w:hAnsiTheme="majorBidi"/>
          <w:szCs w:val="28"/>
          <w:rtl/>
        </w:rPr>
        <w:t>النسبة المئوية لمحتوى</w:t>
      </w:r>
      <w:r w:rsidRPr="003D6AAE">
        <w:rPr>
          <w:rFonts w:asciiTheme="majorBidi" w:hAnsiTheme="majorBidi"/>
          <w:szCs w:val="28"/>
          <w:rtl/>
        </w:rPr>
        <w:t xml:space="preserve"> العناصر الكيم</w:t>
      </w:r>
      <w:r w:rsidR="00002ECD" w:rsidRPr="003D6AAE">
        <w:rPr>
          <w:rFonts w:asciiTheme="majorBidi" w:hAnsiTheme="majorBidi"/>
          <w:szCs w:val="28"/>
          <w:rtl/>
        </w:rPr>
        <w:t>يائ</w:t>
      </w:r>
      <w:r w:rsidRPr="003D6AAE">
        <w:rPr>
          <w:rFonts w:asciiTheme="majorBidi" w:hAnsiTheme="majorBidi"/>
          <w:szCs w:val="28"/>
          <w:rtl/>
        </w:rPr>
        <w:t>ي</w:t>
      </w:r>
      <w:r w:rsidR="00173FA8">
        <w:rPr>
          <w:rFonts w:asciiTheme="majorBidi" w:hAnsiTheme="majorBidi" w:hint="cs"/>
          <w:szCs w:val="28"/>
          <w:rtl/>
        </w:rPr>
        <w:t xml:space="preserve">ة </w:t>
      </w:r>
      <w:r w:rsidR="00002ECD" w:rsidRPr="003D6AAE">
        <w:rPr>
          <w:rFonts w:asciiTheme="majorBidi" w:hAnsiTheme="majorBidi"/>
          <w:szCs w:val="28"/>
          <w:rtl/>
        </w:rPr>
        <w:t>(جم/100جم وزن رطب</w:t>
      </w:r>
      <w:r w:rsidR="00263FE2">
        <w:rPr>
          <w:rFonts w:asciiTheme="majorBidi" w:hAnsiTheme="majorBidi" w:hint="cs"/>
          <w:szCs w:val="28"/>
          <w:rtl/>
        </w:rPr>
        <w:t xml:space="preserve">  و</w:t>
      </w:r>
      <w:r w:rsidR="00002ECD" w:rsidRPr="003D6AAE">
        <w:rPr>
          <w:rFonts w:asciiTheme="majorBidi" w:hAnsiTheme="majorBidi"/>
          <w:szCs w:val="28"/>
          <w:rtl/>
        </w:rPr>
        <w:t>وزن جاف )</w:t>
      </w:r>
      <w:r w:rsidR="00DE73C6" w:rsidRPr="003D6AAE">
        <w:rPr>
          <w:rFonts w:asciiTheme="majorBidi" w:hAnsiTheme="majorBidi"/>
          <w:szCs w:val="28"/>
          <w:rtl/>
        </w:rPr>
        <w:t xml:space="preserve"> من الرطوبة </w:t>
      </w:r>
      <w:r w:rsidR="00263FE2">
        <w:rPr>
          <w:rFonts w:asciiTheme="majorBidi" w:hAnsiTheme="majorBidi" w:hint="cs"/>
          <w:szCs w:val="28"/>
          <w:rtl/>
        </w:rPr>
        <w:t xml:space="preserve">ثم </w:t>
      </w:r>
      <w:r w:rsidR="00263FE2" w:rsidRPr="003D6AAE">
        <w:rPr>
          <w:rFonts w:asciiTheme="majorBidi" w:hAnsiTheme="majorBidi"/>
          <w:szCs w:val="28"/>
          <w:rtl/>
        </w:rPr>
        <w:t>البروتين</w:t>
      </w:r>
      <w:r w:rsidR="00263FE2">
        <w:rPr>
          <w:rFonts w:asciiTheme="majorBidi" w:hAnsiTheme="majorBidi" w:hint="cs"/>
          <w:szCs w:val="28"/>
          <w:rtl/>
        </w:rPr>
        <w:t xml:space="preserve"> و</w:t>
      </w:r>
      <w:r w:rsidR="00DE73C6" w:rsidRPr="003D6AAE">
        <w:rPr>
          <w:rFonts w:asciiTheme="majorBidi" w:hAnsiTheme="majorBidi"/>
          <w:szCs w:val="28"/>
          <w:rtl/>
        </w:rPr>
        <w:t>المستخلص الإ</w:t>
      </w:r>
      <w:r w:rsidR="00263FE2">
        <w:rPr>
          <w:rFonts w:asciiTheme="majorBidi" w:hAnsiTheme="majorBidi"/>
          <w:szCs w:val="28"/>
          <w:rtl/>
        </w:rPr>
        <w:t xml:space="preserve">ثيري </w:t>
      </w:r>
      <w:r w:rsidRPr="003D6AAE">
        <w:rPr>
          <w:rFonts w:asciiTheme="majorBidi" w:hAnsiTheme="majorBidi"/>
          <w:szCs w:val="28"/>
          <w:rtl/>
        </w:rPr>
        <w:t xml:space="preserve"> و الرماد </w:t>
      </w:r>
      <w:r w:rsidR="00A209C5">
        <w:rPr>
          <w:rFonts w:asciiTheme="majorBidi" w:hAnsiTheme="majorBidi"/>
          <w:szCs w:val="28"/>
          <w:rtl/>
        </w:rPr>
        <w:t xml:space="preserve">والكربوهيدرات للحم النعام </w:t>
      </w:r>
      <w:r w:rsidR="00A209C5">
        <w:rPr>
          <w:rFonts w:asciiTheme="majorBidi" w:hAnsiTheme="majorBidi" w:hint="cs"/>
          <w:szCs w:val="28"/>
          <w:rtl/>
        </w:rPr>
        <w:t>و</w:t>
      </w:r>
      <w:r w:rsidRPr="003D6AAE">
        <w:rPr>
          <w:rFonts w:asciiTheme="majorBidi" w:hAnsiTheme="majorBidi"/>
          <w:szCs w:val="28"/>
          <w:rtl/>
        </w:rPr>
        <w:t xml:space="preserve"> اللحم البقري والضان والدجاج </w:t>
      </w:r>
      <w:r w:rsidR="00002ECD" w:rsidRPr="003D6AAE">
        <w:rPr>
          <w:rFonts w:asciiTheme="majorBidi" w:hAnsiTheme="majorBidi"/>
          <w:szCs w:val="28"/>
          <w:rtl/>
        </w:rPr>
        <w:t>.</w:t>
      </w:r>
    </w:p>
    <w:p w:rsidR="00FF7070" w:rsidRPr="003D6AAE" w:rsidRDefault="00DE73C6" w:rsidP="00BD7037">
      <w:pPr>
        <w:spacing w:line="276" w:lineRule="auto"/>
        <w:ind w:left="-2" w:firstLine="850"/>
        <w:rPr>
          <w:rFonts w:asciiTheme="majorBidi" w:hAnsiTheme="majorBidi"/>
          <w:szCs w:val="28"/>
          <w:rtl/>
        </w:rPr>
      </w:pPr>
      <w:r w:rsidRPr="003D6AAE">
        <w:rPr>
          <w:rFonts w:asciiTheme="majorBidi" w:hAnsiTheme="majorBidi"/>
          <w:szCs w:val="28"/>
          <w:rtl/>
        </w:rPr>
        <w:t>يمتاز لحم النعام الأحمر بإ</w:t>
      </w:r>
      <w:r w:rsidR="00C558D6" w:rsidRPr="003D6AAE">
        <w:rPr>
          <w:rFonts w:asciiTheme="majorBidi" w:hAnsiTheme="majorBidi"/>
          <w:szCs w:val="28"/>
          <w:rtl/>
        </w:rPr>
        <w:t>نخفاض محتواه من الدهون, حيث يظ</w:t>
      </w:r>
      <w:r w:rsidRPr="003D6AAE">
        <w:rPr>
          <w:rFonts w:asciiTheme="majorBidi" w:hAnsiTheme="majorBidi"/>
          <w:szCs w:val="28"/>
          <w:rtl/>
        </w:rPr>
        <w:t>هر من النتائج أنه أكثر إ</w:t>
      </w:r>
      <w:r w:rsidR="00002ECD" w:rsidRPr="003D6AAE">
        <w:rPr>
          <w:rFonts w:asciiTheme="majorBidi" w:hAnsiTheme="majorBidi"/>
          <w:szCs w:val="28"/>
          <w:rtl/>
        </w:rPr>
        <w:t>نخفاض في</w:t>
      </w:r>
      <w:r w:rsidR="00C558D6" w:rsidRPr="003D6AAE">
        <w:rPr>
          <w:rFonts w:asciiTheme="majorBidi" w:hAnsiTheme="majorBidi"/>
          <w:szCs w:val="28"/>
          <w:rtl/>
        </w:rPr>
        <w:t xml:space="preserve"> محت</w:t>
      </w:r>
      <w:r w:rsidRPr="003D6AAE">
        <w:rPr>
          <w:rFonts w:asciiTheme="majorBidi" w:hAnsiTheme="majorBidi"/>
          <w:szCs w:val="28"/>
          <w:rtl/>
        </w:rPr>
        <w:t>وى الدهن بالنسبة للحوم الدجاج والبقري ولحم الضأ</w:t>
      </w:r>
      <w:r w:rsidR="00C558D6" w:rsidRPr="003D6AAE">
        <w:rPr>
          <w:rFonts w:asciiTheme="majorBidi" w:hAnsiTheme="majorBidi"/>
          <w:szCs w:val="28"/>
          <w:rtl/>
        </w:rPr>
        <w:t>ن</w:t>
      </w:r>
      <w:r w:rsidR="00002ECD" w:rsidRPr="003D6AAE">
        <w:rPr>
          <w:rFonts w:asciiTheme="majorBidi" w:hAnsiTheme="majorBidi"/>
          <w:szCs w:val="28"/>
          <w:rtl/>
        </w:rPr>
        <w:t>,</w:t>
      </w:r>
      <w:r w:rsidRPr="003D6AAE">
        <w:rPr>
          <w:rFonts w:asciiTheme="majorBidi" w:hAnsiTheme="majorBidi"/>
          <w:szCs w:val="28"/>
          <w:rtl/>
        </w:rPr>
        <w:t xml:space="preserve"> كما أن هناك علاقة عكسية بين محتوى الدهن والرطوبة في عينات اللحم المختلفة</w:t>
      </w:r>
      <w:r w:rsidR="00C558D6" w:rsidRPr="003D6AAE">
        <w:rPr>
          <w:rFonts w:asciiTheme="majorBidi" w:hAnsiTheme="majorBidi"/>
          <w:szCs w:val="28"/>
          <w:rtl/>
        </w:rPr>
        <w:t xml:space="preserve"> ومنتجاتها</w:t>
      </w:r>
      <w:r w:rsidR="00002ECD" w:rsidRPr="003D6AAE">
        <w:rPr>
          <w:rFonts w:asciiTheme="majorBidi" w:hAnsiTheme="majorBidi"/>
          <w:szCs w:val="28"/>
          <w:rtl/>
        </w:rPr>
        <w:t>.</w:t>
      </w:r>
    </w:p>
    <w:p w:rsidR="008F3D11" w:rsidRPr="00DC1C3D" w:rsidRDefault="00BD7037" w:rsidP="00BD7037">
      <w:pPr>
        <w:tabs>
          <w:tab w:val="left" w:pos="1138"/>
          <w:tab w:val="center" w:pos="4223"/>
        </w:tabs>
        <w:ind w:left="-2" w:firstLine="850"/>
        <w:rPr>
          <w:b/>
          <w:bCs/>
          <w:szCs w:val="28"/>
          <w:rtl/>
        </w:rPr>
      </w:pPr>
      <w:r>
        <w:rPr>
          <w:rFonts w:asciiTheme="majorBidi" w:hAnsiTheme="majorBidi" w:hint="cs"/>
          <w:szCs w:val="28"/>
          <w:rtl/>
        </w:rPr>
        <w:t>م</w:t>
      </w:r>
      <w:r w:rsidR="00064290" w:rsidRPr="00DC1C3D">
        <w:rPr>
          <w:rFonts w:asciiTheme="majorBidi" w:hAnsiTheme="majorBidi" w:hint="cs"/>
          <w:szCs w:val="28"/>
          <w:rtl/>
        </w:rPr>
        <w:t>ن</w:t>
      </w:r>
      <w:r w:rsidR="00A209C5" w:rsidRPr="00DC1C3D">
        <w:rPr>
          <w:rFonts w:asciiTheme="majorBidi" w:hAnsiTheme="majorBidi" w:hint="cs"/>
          <w:szCs w:val="28"/>
          <w:rtl/>
        </w:rPr>
        <w:t xml:space="preserve"> جدول</w:t>
      </w:r>
      <w:r w:rsidR="00FA735C" w:rsidRPr="00DC1C3D">
        <w:rPr>
          <w:rFonts w:asciiTheme="majorBidi" w:hAnsiTheme="majorBidi" w:hint="cs"/>
          <w:szCs w:val="28"/>
          <w:rtl/>
        </w:rPr>
        <w:t xml:space="preserve"> </w:t>
      </w:r>
      <w:r w:rsidR="00A209C5" w:rsidRPr="00DC1C3D">
        <w:rPr>
          <w:rFonts w:asciiTheme="majorBidi" w:hAnsiTheme="majorBidi" w:hint="cs"/>
          <w:szCs w:val="28"/>
          <w:rtl/>
        </w:rPr>
        <w:t>(</w:t>
      </w:r>
      <w:r w:rsidR="000D6EBA" w:rsidRPr="00DC1C3D">
        <w:rPr>
          <w:rFonts w:asciiTheme="majorBidi" w:hAnsiTheme="majorBidi" w:hint="cs"/>
          <w:szCs w:val="28"/>
          <w:rtl/>
        </w:rPr>
        <w:t>1)</w:t>
      </w:r>
      <w:r w:rsidR="00FA735C" w:rsidRPr="00DC1C3D">
        <w:rPr>
          <w:rFonts w:asciiTheme="majorBidi" w:hAnsiTheme="majorBidi" w:hint="cs"/>
          <w:szCs w:val="28"/>
          <w:rtl/>
        </w:rPr>
        <w:t xml:space="preserve"> </w:t>
      </w:r>
      <w:r w:rsidR="005E74A0">
        <w:rPr>
          <w:rFonts w:asciiTheme="majorBidi" w:hAnsiTheme="majorBidi" w:hint="cs"/>
          <w:szCs w:val="28"/>
          <w:rtl/>
        </w:rPr>
        <w:t>والشكل البياني</w:t>
      </w:r>
      <w:r w:rsidR="00AD187F">
        <w:rPr>
          <w:rFonts w:asciiTheme="majorBidi" w:hAnsiTheme="majorBidi" w:hint="cs"/>
          <w:szCs w:val="28"/>
          <w:rtl/>
        </w:rPr>
        <w:t xml:space="preserve"> </w:t>
      </w:r>
      <w:r w:rsidR="005E74A0">
        <w:rPr>
          <w:rFonts w:asciiTheme="majorBidi" w:hAnsiTheme="majorBidi" w:hint="cs"/>
          <w:szCs w:val="28"/>
          <w:rtl/>
        </w:rPr>
        <w:t>(1)</w:t>
      </w:r>
      <w:r w:rsidR="00FA735C" w:rsidRPr="00DC1C3D">
        <w:rPr>
          <w:rFonts w:asciiTheme="majorBidi" w:hAnsiTheme="majorBidi" w:hint="cs"/>
          <w:szCs w:val="28"/>
          <w:rtl/>
        </w:rPr>
        <w:t xml:space="preserve"> </w:t>
      </w:r>
      <w:r w:rsidR="00064290" w:rsidRPr="00DC1C3D">
        <w:rPr>
          <w:rFonts w:asciiTheme="majorBidi" w:hAnsiTheme="majorBidi" w:hint="cs"/>
          <w:szCs w:val="28"/>
          <w:rtl/>
        </w:rPr>
        <w:t xml:space="preserve">يتضح أن </w:t>
      </w:r>
      <w:r w:rsidR="00002ECD" w:rsidRPr="00DC1C3D">
        <w:rPr>
          <w:rFonts w:asciiTheme="majorBidi" w:hAnsiTheme="majorBidi"/>
          <w:szCs w:val="28"/>
          <w:rtl/>
        </w:rPr>
        <w:t>محتوى الدهن في</w:t>
      </w:r>
      <w:r w:rsidR="00064290" w:rsidRPr="00DC1C3D">
        <w:rPr>
          <w:rFonts w:asciiTheme="majorBidi" w:hAnsiTheme="majorBidi" w:hint="cs"/>
          <w:szCs w:val="28"/>
          <w:rtl/>
        </w:rPr>
        <w:t xml:space="preserve"> النعام المفروم (الطازج) هي أقل نسبة حيث بلغت2,11</w:t>
      </w:r>
      <w:r w:rsidR="00FA735C" w:rsidRPr="00DC1C3D">
        <w:rPr>
          <w:rFonts w:asciiTheme="majorBidi" w:hAnsiTheme="majorBidi" w:hint="cs"/>
          <w:szCs w:val="28"/>
          <w:rtl/>
        </w:rPr>
        <w:t xml:space="preserve"> </w:t>
      </w:r>
      <w:r w:rsidR="00064290" w:rsidRPr="00DC1C3D">
        <w:rPr>
          <w:rFonts w:asciiTheme="majorBidi" w:hAnsiTheme="majorBidi" w:hint="cs"/>
          <w:szCs w:val="28"/>
          <w:rtl/>
        </w:rPr>
        <w:t>% بالمقارنة مع الدجاج ,اللحم ا</w:t>
      </w:r>
      <w:r w:rsidR="00FA735C" w:rsidRPr="00DC1C3D">
        <w:rPr>
          <w:rFonts w:asciiTheme="majorBidi" w:hAnsiTheme="majorBidi" w:hint="cs"/>
          <w:szCs w:val="28"/>
          <w:rtl/>
        </w:rPr>
        <w:t>لبقري ولحم الغنم حيث سجلت 6,12% ،2,21% ، 6,01%</w:t>
      </w:r>
      <w:r w:rsidR="004A599F" w:rsidRPr="00DC1C3D">
        <w:rPr>
          <w:rFonts w:asciiTheme="majorBidi" w:hAnsiTheme="majorBidi" w:hint="cs"/>
          <w:szCs w:val="28"/>
          <w:rtl/>
        </w:rPr>
        <w:t>على التوالي ثم بالنسبة ل</w:t>
      </w:r>
      <w:r w:rsidR="004329D6" w:rsidRPr="00DC1C3D">
        <w:rPr>
          <w:rFonts w:asciiTheme="majorBidi" w:hAnsiTheme="majorBidi" w:hint="cs"/>
          <w:szCs w:val="28"/>
          <w:rtl/>
        </w:rPr>
        <w:t>ل</w:t>
      </w:r>
      <w:r w:rsidR="00DE73C6" w:rsidRPr="00DC1C3D">
        <w:rPr>
          <w:rFonts w:asciiTheme="majorBidi" w:hAnsiTheme="majorBidi"/>
          <w:szCs w:val="28"/>
          <w:rtl/>
        </w:rPr>
        <w:t>كفتة الجاهزة</w:t>
      </w:r>
      <w:r w:rsidR="004A599F" w:rsidRPr="00DC1C3D">
        <w:rPr>
          <w:rFonts w:asciiTheme="majorBidi" w:hAnsiTheme="majorBidi" w:hint="cs"/>
          <w:szCs w:val="28"/>
          <w:rtl/>
        </w:rPr>
        <w:t xml:space="preserve"> (السوق</w:t>
      </w:r>
      <w:r w:rsidR="004329D6" w:rsidRPr="00DC1C3D">
        <w:rPr>
          <w:rFonts w:asciiTheme="majorBidi" w:hAnsiTheme="majorBidi" w:hint="cs"/>
          <w:szCs w:val="28"/>
          <w:rtl/>
        </w:rPr>
        <w:t>)</w:t>
      </w:r>
      <w:r w:rsidR="00DE73C6" w:rsidRPr="00DC1C3D">
        <w:rPr>
          <w:rFonts w:asciiTheme="majorBidi" w:hAnsiTheme="majorBidi"/>
          <w:szCs w:val="28"/>
          <w:rtl/>
        </w:rPr>
        <w:t xml:space="preserve"> مقارنة مع كفتة النعام </w:t>
      </w:r>
      <w:r w:rsidR="004A599F" w:rsidRPr="00DC1C3D">
        <w:rPr>
          <w:rFonts w:asciiTheme="majorBidi" w:hAnsiTheme="majorBidi" w:hint="cs"/>
          <w:szCs w:val="28"/>
          <w:rtl/>
        </w:rPr>
        <w:t xml:space="preserve">(المنتج </w:t>
      </w:r>
      <w:r w:rsidR="004A599F" w:rsidRPr="00DC1C3D">
        <w:rPr>
          <w:rFonts w:asciiTheme="majorBidi" w:hAnsiTheme="majorBidi"/>
          <w:szCs w:val="28"/>
          <w:rtl/>
        </w:rPr>
        <w:t>المصنع</w:t>
      </w:r>
      <w:r w:rsidR="004A599F" w:rsidRPr="00DC1C3D">
        <w:rPr>
          <w:rFonts w:asciiTheme="majorBidi" w:hAnsiTheme="majorBidi" w:hint="cs"/>
          <w:szCs w:val="28"/>
          <w:rtl/>
        </w:rPr>
        <w:t>) فقد لوحظ إرتفاع الدهون</w:t>
      </w:r>
      <w:r w:rsidR="001C57F4" w:rsidRPr="00DC1C3D">
        <w:rPr>
          <w:rFonts w:asciiTheme="majorBidi" w:hAnsiTheme="majorBidi" w:hint="cs"/>
          <w:szCs w:val="28"/>
          <w:rtl/>
        </w:rPr>
        <w:t xml:space="preserve"> في كفتة السوق</w:t>
      </w:r>
      <w:r w:rsidR="004A599F" w:rsidRPr="00DC1C3D">
        <w:rPr>
          <w:rFonts w:asciiTheme="majorBidi" w:hAnsiTheme="majorBidi" w:hint="cs"/>
          <w:szCs w:val="28"/>
          <w:rtl/>
        </w:rPr>
        <w:t xml:space="preserve"> حيث بلغت في لحم الدجاج</w:t>
      </w:r>
      <w:r w:rsidR="00FA735C" w:rsidRPr="00DC1C3D">
        <w:rPr>
          <w:rFonts w:asciiTheme="majorBidi" w:hAnsiTheme="majorBidi" w:hint="cs"/>
          <w:szCs w:val="28"/>
          <w:rtl/>
        </w:rPr>
        <w:t xml:space="preserve">  </w:t>
      </w:r>
      <w:r w:rsidR="004A599F" w:rsidRPr="00DC1C3D">
        <w:rPr>
          <w:rFonts w:asciiTheme="majorBidi" w:hAnsiTheme="majorBidi" w:hint="cs"/>
          <w:szCs w:val="28"/>
          <w:rtl/>
        </w:rPr>
        <w:t>8,02%</w:t>
      </w:r>
      <w:r w:rsidR="00FA735C" w:rsidRPr="00DC1C3D">
        <w:rPr>
          <w:rFonts w:asciiTheme="majorBidi" w:hAnsiTheme="majorBidi" w:hint="cs"/>
          <w:szCs w:val="28"/>
          <w:rtl/>
        </w:rPr>
        <w:t xml:space="preserve">  </w:t>
      </w:r>
      <w:r w:rsidR="004A599F" w:rsidRPr="00DC1C3D">
        <w:rPr>
          <w:rFonts w:asciiTheme="majorBidi" w:hAnsiTheme="majorBidi" w:hint="cs"/>
          <w:szCs w:val="28"/>
          <w:rtl/>
        </w:rPr>
        <w:t>و</w:t>
      </w:r>
      <w:r w:rsidR="00DC1C3D" w:rsidRPr="00DC1C3D">
        <w:rPr>
          <w:rFonts w:asciiTheme="majorBidi" w:hAnsiTheme="majorBidi" w:hint="cs"/>
          <w:szCs w:val="28"/>
          <w:rtl/>
        </w:rPr>
        <w:t xml:space="preserve"> </w:t>
      </w:r>
      <w:r w:rsidR="004A599F" w:rsidRPr="00DC1C3D">
        <w:rPr>
          <w:rFonts w:asciiTheme="majorBidi" w:hAnsiTheme="majorBidi" w:hint="cs"/>
          <w:szCs w:val="28"/>
          <w:rtl/>
        </w:rPr>
        <w:t xml:space="preserve">لحم البقري 10,25% ولحم الغنم </w:t>
      </w:r>
      <w:r w:rsidR="001C57F4" w:rsidRPr="00DC1C3D">
        <w:rPr>
          <w:rFonts w:asciiTheme="majorBidi" w:hAnsiTheme="majorBidi" w:hint="cs"/>
          <w:szCs w:val="28"/>
          <w:rtl/>
        </w:rPr>
        <w:t>8,3%</w:t>
      </w:r>
      <w:r w:rsidR="004A599F" w:rsidRPr="00DC1C3D">
        <w:rPr>
          <w:rFonts w:asciiTheme="majorBidi" w:hAnsiTheme="majorBidi" w:hint="cs"/>
          <w:szCs w:val="28"/>
          <w:rtl/>
        </w:rPr>
        <w:t xml:space="preserve"> </w:t>
      </w:r>
      <w:r w:rsidR="001C57F4" w:rsidRPr="00DC1C3D">
        <w:rPr>
          <w:rFonts w:asciiTheme="majorBidi" w:hAnsiTheme="majorBidi" w:hint="cs"/>
          <w:szCs w:val="28"/>
          <w:rtl/>
        </w:rPr>
        <w:t>وأقلها لحم النعام 3,64%</w:t>
      </w:r>
      <w:r w:rsidR="001C57F4" w:rsidRPr="00DC1C3D">
        <w:rPr>
          <w:rFonts w:asciiTheme="majorBidi" w:hAnsiTheme="majorBidi"/>
          <w:szCs w:val="28"/>
          <w:rtl/>
        </w:rPr>
        <w:t xml:space="preserve"> </w:t>
      </w:r>
      <w:r w:rsidR="001C57F4" w:rsidRPr="00DC1C3D">
        <w:rPr>
          <w:rFonts w:asciiTheme="majorBidi" w:hAnsiTheme="majorBidi" w:hint="cs"/>
          <w:szCs w:val="28"/>
          <w:rtl/>
        </w:rPr>
        <w:t>و</w:t>
      </w:r>
      <w:r w:rsidR="00DC1C3D" w:rsidRPr="00DC1C3D">
        <w:rPr>
          <w:rFonts w:asciiTheme="majorBidi" w:hAnsiTheme="majorBidi" w:hint="cs"/>
          <w:szCs w:val="28"/>
          <w:rtl/>
        </w:rPr>
        <w:t xml:space="preserve"> </w:t>
      </w:r>
      <w:r w:rsidR="001C57F4" w:rsidRPr="00DC1C3D">
        <w:rPr>
          <w:rFonts w:asciiTheme="majorBidi" w:hAnsiTheme="majorBidi" w:hint="cs"/>
          <w:szCs w:val="28"/>
          <w:rtl/>
        </w:rPr>
        <w:t>ذلك يرجع إلى</w:t>
      </w:r>
      <w:r w:rsidR="00DE73C6" w:rsidRPr="00DC1C3D">
        <w:rPr>
          <w:rFonts w:asciiTheme="majorBidi" w:hAnsiTheme="majorBidi"/>
          <w:szCs w:val="28"/>
          <w:rtl/>
        </w:rPr>
        <w:t xml:space="preserve"> أ</w:t>
      </w:r>
      <w:r w:rsidR="00C558D6" w:rsidRPr="00DC1C3D">
        <w:rPr>
          <w:rFonts w:asciiTheme="majorBidi" w:hAnsiTheme="majorBidi"/>
          <w:szCs w:val="28"/>
          <w:rtl/>
        </w:rPr>
        <w:t>ن منتجات السوق تح</w:t>
      </w:r>
      <w:r w:rsidR="001C57F4" w:rsidRPr="00DC1C3D">
        <w:rPr>
          <w:rFonts w:asciiTheme="majorBidi" w:hAnsiTheme="majorBidi" w:hint="cs"/>
          <w:szCs w:val="28"/>
          <w:rtl/>
        </w:rPr>
        <w:t>ت</w:t>
      </w:r>
      <w:r w:rsidR="00C558D6" w:rsidRPr="00DC1C3D">
        <w:rPr>
          <w:rFonts w:asciiTheme="majorBidi" w:hAnsiTheme="majorBidi"/>
          <w:szCs w:val="28"/>
          <w:rtl/>
        </w:rPr>
        <w:t xml:space="preserve">وي </w:t>
      </w:r>
      <w:r w:rsidR="001C57F4" w:rsidRPr="00DC1C3D">
        <w:rPr>
          <w:rFonts w:asciiTheme="majorBidi" w:hAnsiTheme="majorBidi" w:hint="cs"/>
          <w:szCs w:val="28"/>
          <w:rtl/>
        </w:rPr>
        <w:t xml:space="preserve">على </w:t>
      </w:r>
      <w:r w:rsidR="00C558D6" w:rsidRPr="00DC1C3D">
        <w:rPr>
          <w:rFonts w:asciiTheme="majorBidi" w:hAnsiTheme="majorBidi"/>
          <w:szCs w:val="28"/>
          <w:rtl/>
        </w:rPr>
        <w:t>نسب</w:t>
      </w:r>
      <w:r w:rsidR="00DE73C6" w:rsidRPr="00DC1C3D">
        <w:rPr>
          <w:rFonts w:asciiTheme="majorBidi" w:hAnsiTheme="majorBidi"/>
          <w:szCs w:val="28"/>
          <w:rtl/>
        </w:rPr>
        <w:t xml:space="preserve"> مرتفعة من الدهون وقطع اللحم الأقل جودة وأيضا وجود جلد </w:t>
      </w:r>
      <w:r w:rsidR="00DC1C3D" w:rsidRPr="00DC1C3D">
        <w:rPr>
          <w:rFonts w:asciiTheme="majorBidi" w:hAnsiTheme="majorBidi" w:hint="cs"/>
          <w:szCs w:val="28"/>
          <w:rtl/>
        </w:rPr>
        <w:t xml:space="preserve"> </w:t>
      </w:r>
      <w:r w:rsidR="00DE73C6" w:rsidRPr="00DC1C3D">
        <w:rPr>
          <w:rFonts w:asciiTheme="majorBidi" w:hAnsiTheme="majorBidi"/>
          <w:szCs w:val="28"/>
          <w:rtl/>
        </w:rPr>
        <w:t xml:space="preserve">الدجاج </w:t>
      </w:r>
      <w:r w:rsidR="00DC1C3D" w:rsidRPr="00DC1C3D">
        <w:rPr>
          <w:rFonts w:asciiTheme="majorBidi" w:hAnsiTheme="majorBidi" w:hint="cs"/>
          <w:szCs w:val="28"/>
          <w:rtl/>
        </w:rPr>
        <w:t xml:space="preserve"> </w:t>
      </w:r>
      <w:r w:rsidR="00DE73C6" w:rsidRPr="00DC1C3D">
        <w:rPr>
          <w:rFonts w:asciiTheme="majorBidi" w:hAnsiTheme="majorBidi"/>
          <w:szCs w:val="28"/>
          <w:rtl/>
        </w:rPr>
        <w:t xml:space="preserve">في </w:t>
      </w:r>
      <w:r w:rsidR="00DC1C3D" w:rsidRPr="00DC1C3D">
        <w:rPr>
          <w:rFonts w:asciiTheme="majorBidi" w:hAnsiTheme="majorBidi" w:hint="cs"/>
          <w:szCs w:val="28"/>
          <w:rtl/>
        </w:rPr>
        <w:t xml:space="preserve">  </w:t>
      </w:r>
      <w:r w:rsidR="00DE73C6" w:rsidRPr="00DC1C3D">
        <w:rPr>
          <w:rFonts w:asciiTheme="majorBidi" w:hAnsiTheme="majorBidi"/>
          <w:szCs w:val="28"/>
          <w:rtl/>
        </w:rPr>
        <w:t>كفتة</w:t>
      </w:r>
      <w:r w:rsidR="00C558D6" w:rsidRPr="00DC1C3D">
        <w:rPr>
          <w:rFonts w:asciiTheme="majorBidi" w:hAnsiTheme="majorBidi"/>
          <w:szCs w:val="28"/>
          <w:rtl/>
        </w:rPr>
        <w:t xml:space="preserve"> الدجاج.</w:t>
      </w:r>
      <w:r w:rsidR="008F3D11" w:rsidRPr="00DC1C3D">
        <w:rPr>
          <w:rFonts w:hint="cs"/>
          <w:b/>
          <w:bCs/>
          <w:szCs w:val="28"/>
          <w:rtl/>
        </w:rPr>
        <w:t xml:space="preserve">      </w:t>
      </w:r>
    </w:p>
    <w:p w:rsidR="008F3D11" w:rsidRPr="00DC1C3D" w:rsidRDefault="005E74A0" w:rsidP="00BD7037">
      <w:pPr>
        <w:tabs>
          <w:tab w:val="left" w:pos="1138"/>
          <w:tab w:val="center" w:pos="4223"/>
        </w:tabs>
        <w:ind w:left="-2" w:firstLine="850"/>
        <w:rPr>
          <w:rFonts w:asciiTheme="majorBidi" w:hAnsiTheme="majorBidi"/>
          <w:szCs w:val="28"/>
          <w:rtl/>
        </w:rPr>
      </w:pPr>
      <w:r>
        <w:rPr>
          <w:rFonts w:asciiTheme="majorBidi" w:hAnsiTheme="majorBidi" w:hint="cs"/>
          <w:szCs w:val="28"/>
          <w:rtl/>
        </w:rPr>
        <w:t>أما بالنسبة</w:t>
      </w:r>
      <w:r w:rsidR="00D20A37" w:rsidRPr="00D30561">
        <w:rPr>
          <w:rFonts w:asciiTheme="majorBidi" w:hAnsiTheme="majorBidi"/>
          <w:szCs w:val="28"/>
          <w:rtl/>
        </w:rPr>
        <w:t xml:space="preserve"> </w:t>
      </w:r>
      <w:r w:rsidR="00D20A37" w:rsidRPr="00D30561">
        <w:rPr>
          <w:rFonts w:asciiTheme="majorBidi" w:hAnsiTheme="majorBidi" w:hint="cs"/>
          <w:szCs w:val="28"/>
          <w:rtl/>
        </w:rPr>
        <w:t>ل</w:t>
      </w:r>
      <w:r w:rsidR="008F3D11" w:rsidRPr="00D30561">
        <w:rPr>
          <w:rFonts w:asciiTheme="majorBidi" w:hAnsiTheme="majorBidi"/>
          <w:szCs w:val="28"/>
          <w:rtl/>
        </w:rPr>
        <w:t>لبروتين</w:t>
      </w:r>
      <w:r w:rsidR="00D20A37" w:rsidRPr="00D30561">
        <w:rPr>
          <w:rFonts w:asciiTheme="majorBidi" w:hAnsiTheme="majorBidi" w:hint="cs"/>
          <w:szCs w:val="28"/>
          <w:rtl/>
        </w:rPr>
        <w:t xml:space="preserve"> فقد تراوح من20,2%-21,47% في جميع اللحوم السابقة الذكر</w:t>
      </w:r>
      <w:r w:rsidR="008F3D11" w:rsidRPr="00D30561">
        <w:rPr>
          <w:rFonts w:asciiTheme="majorBidi" w:hAnsiTheme="majorBidi"/>
          <w:szCs w:val="28"/>
          <w:rtl/>
        </w:rPr>
        <w:t xml:space="preserve"> و</w:t>
      </w:r>
      <w:r w:rsidR="00D20A37" w:rsidRPr="00D30561">
        <w:rPr>
          <w:rFonts w:asciiTheme="majorBidi" w:hAnsiTheme="majorBidi" w:hint="cs"/>
          <w:szCs w:val="28"/>
          <w:rtl/>
        </w:rPr>
        <w:t xml:space="preserve">من نفس الجدول يتضح أن نسبة </w:t>
      </w:r>
      <w:r w:rsidR="008F3D11" w:rsidRPr="00D30561">
        <w:rPr>
          <w:rFonts w:asciiTheme="majorBidi" w:hAnsiTheme="majorBidi"/>
          <w:szCs w:val="28"/>
          <w:rtl/>
        </w:rPr>
        <w:t>الرماد</w:t>
      </w:r>
      <w:r w:rsidR="00D20A37" w:rsidRPr="00D30561">
        <w:rPr>
          <w:rFonts w:asciiTheme="majorBidi" w:hAnsiTheme="majorBidi" w:hint="cs"/>
          <w:szCs w:val="28"/>
          <w:rtl/>
        </w:rPr>
        <w:t xml:space="preserve"> كانت أعلاها في لحم الدجاج المفروم </w:t>
      </w:r>
      <w:r w:rsidR="00D30561" w:rsidRPr="00D30561">
        <w:rPr>
          <w:rFonts w:asciiTheme="majorBidi" w:hAnsiTheme="majorBidi" w:hint="cs"/>
          <w:szCs w:val="28"/>
          <w:rtl/>
        </w:rPr>
        <w:t>(</w:t>
      </w:r>
      <w:r w:rsidR="00D20A37" w:rsidRPr="00D30561">
        <w:rPr>
          <w:rFonts w:asciiTheme="majorBidi" w:hAnsiTheme="majorBidi" w:hint="cs"/>
          <w:szCs w:val="28"/>
          <w:rtl/>
        </w:rPr>
        <w:t>الطاز</w:t>
      </w:r>
      <w:r w:rsidR="00D30561" w:rsidRPr="00D30561">
        <w:rPr>
          <w:rFonts w:asciiTheme="majorBidi" w:hAnsiTheme="majorBidi" w:hint="cs"/>
          <w:szCs w:val="28"/>
          <w:rtl/>
        </w:rPr>
        <w:t>ج)</w:t>
      </w:r>
      <w:r w:rsidR="008F3D11" w:rsidRPr="00D30561">
        <w:rPr>
          <w:rFonts w:asciiTheme="majorBidi" w:hAnsiTheme="majorBidi"/>
          <w:szCs w:val="28"/>
          <w:rtl/>
        </w:rPr>
        <w:t xml:space="preserve"> </w:t>
      </w:r>
      <w:r w:rsidR="00D30561" w:rsidRPr="00D30561">
        <w:rPr>
          <w:rFonts w:asciiTheme="majorBidi" w:hAnsiTheme="majorBidi" w:hint="cs"/>
          <w:szCs w:val="28"/>
          <w:rtl/>
        </w:rPr>
        <w:t>1,51%يليه</w:t>
      </w:r>
      <w:r w:rsidR="00DC1C3D">
        <w:rPr>
          <w:rFonts w:asciiTheme="majorBidi" w:hAnsiTheme="majorBidi" w:hint="cs"/>
          <w:szCs w:val="28"/>
          <w:rtl/>
        </w:rPr>
        <w:t xml:space="preserve">ا </w:t>
      </w:r>
      <w:r w:rsidR="00D30561" w:rsidRPr="00D30561">
        <w:rPr>
          <w:rFonts w:asciiTheme="majorBidi" w:hAnsiTheme="majorBidi" w:hint="cs"/>
          <w:szCs w:val="28"/>
          <w:rtl/>
        </w:rPr>
        <w:t>لحم</w:t>
      </w:r>
      <w:r w:rsidR="00DC1C3D">
        <w:rPr>
          <w:rFonts w:asciiTheme="majorBidi" w:hAnsiTheme="majorBidi" w:hint="cs"/>
          <w:szCs w:val="28"/>
          <w:rtl/>
        </w:rPr>
        <w:t xml:space="preserve"> </w:t>
      </w:r>
      <w:r w:rsidR="00D30561" w:rsidRPr="00D30561">
        <w:rPr>
          <w:rFonts w:asciiTheme="majorBidi" w:hAnsiTheme="majorBidi" w:hint="cs"/>
          <w:szCs w:val="28"/>
          <w:rtl/>
        </w:rPr>
        <w:t>البقري المفروم (الطازج )1,21% وأقلهم لحم النعام المفر(الطازج)0,97%</w:t>
      </w:r>
      <w:r w:rsidR="00DC1C3D">
        <w:rPr>
          <w:rFonts w:asciiTheme="majorBidi" w:hAnsiTheme="majorBidi" w:hint="cs"/>
          <w:szCs w:val="28"/>
          <w:rtl/>
        </w:rPr>
        <w:t xml:space="preserve"> بينما في </w:t>
      </w:r>
      <w:r w:rsidR="00DC1C3D">
        <w:rPr>
          <w:rFonts w:asciiTheme="majorBidi" w:hAnsiTheme="majorBidi"/>
          <w:szCs w:val="28"/>
          <w:rtl/>
        </w:rPr>
        <w:t>أنواع اللحوم المختلفة</w:t>
      </w:r>
      <w:r w:rsidR="008F3D11" w:rsidRPr="00D30561">
        <w:rPr>
          <w:rFonts w:asciiTheme="majorBidi" w:hAnsiTheme="majorBidi"/>
          <w:szCs w:val="28"/>
          <w:rtl/>
        </w:rPr>
        <w:t xml:space="preserve"> قد تظهر إختلافات بسيطة بين</w:t>
      </w:r>
      <w:r w:rsidR="008F3D11" w:rsidRPr="00732CF1">
        <w:rPr>
          <w:rFonts w:asciiTheme="majorBidi" w:hAnsiTheme="majorBidi"/>
          <w:szCs w:val="28"/>
          <w:rtl/>
        </w:rPr>
        <w:t xml:space="preserve"> المنتجات إذ ينخفض</w:t>
      </w:r>
      <w:r w:rsidR="008F3D11">
        <w:rPr>
          <w:rFonts w:asciiTheme="majorBidi" w:hAnsiTheme="majorBidi" w:hint="cs"/>
          <w:szCs w:val="28"/>
          <w:rtl/>
        </w:rPr>
        <w:t xml:space="preserve"> البروتين</w:t>
      </w:r>
      <w:r w:rsidR="008F3D11">
        <w:rPr>
          <w:rFonts w:asciiTheme="majorBidi" w:hAnsiTheme="majorBidi"/>
          <w:szCs w:val="28"/>
          <w:rtl/>
        </w:rPr>
        <w:t xml:space="preserve"> قليلاً </w:t>
      </w:r>
      <w:r w:rsidR="008F3D11">
        <w:rPr>
          <w:rFonts w:asciiTheme="majorBidi" w:hAnsiTheme="majorBidi" w:hint="cs"/>
          <w:szCs w:val="28"/>
          <w:rtl/>
        </w:rPr>
        <w:t>في</w:t>
      </w:r>
      <w:r w:rsidR="008F3D11" w:rsidRPr="00732CF1">
        <w:rPr>
          <w:rFonts w:asciiTheme="majorBidi" w:hAnsiTheme="majorBidi"/>
          <w:szCs w:val="28"/>
          <w:rtl/>
        </w:rPr>
        <w:t xml:space="preserve"> منتج اللحم</w:t>
      </w:r>
      <w:r w:rsidR="008F3D11">
        <w:rPr>
          <w:rFonts w:asciiTheme="majorBidi" w:hAnsiTheme="majorBidi" w:hint="cs"/>
          <w:szCs w:val="28"/>
          <w:rtl/>
        </w:rPr>
        <w:t xml:space="preserve"> </w:t>
      </w:r>
      <w:r w:rsidR="008F3D11" w:rsidRPr="00732CF1">
        <w:rPr>
          <w:rFonts w:asciiTheme="majorBidi" w:hAnsiTheme="majorBidi"/>
          <w:szCs w:val="28"/>
          <w:rtl/>
        </w:rPr>
        <w:t xml:space="preserve"> البقرى أيضا هناك زيادة في محتوى الرماد لمنتج اللحم البقري ومنتج الدجاج بالنسبة للمنتجات الأخرى والذي قد يرجع إلى بعض الإضاف</w:t>
      </w:r>
      <w:r w:rsidR="008F3D11">
        <w:rPr>
          <w:rFonts w:asciiTheme="majorBidi" w:hAnsiTheme="majorBidi"/>
          <w:szCs w:val="28"/>
          <w:rtl/>
        </w:rPr>
        <w:t>ات</w:t>
      </w:r>
      <w:r w:rsidR="008F3D11">
        <w:rPr>
          <w:rFonts w:asciiTheme="majorBidi" w:hAnsiTheme="majorBidi" w:hint="cs"/>
          <w:szCs w:val="28"/>
          <w:rtl/>
        </w:rPr>
        <w:t xml:space="preserve"> , </w:t>
      </w:r>
      <w:r w:rsidR="008F3D11" w:rsidRPr="00732CF1">
        <w:rPr>
          <w:rFonts w:asciiTheme="majorBidi" w:hAnsiTheme="majorBidi"/>
          <w:szCs w:val="28"/>
          <w:rtl/>
        </w:rPr>
        <w:t xml:space="preserve"> كما أ</w:t>
      </w:r>
      <w:r w:rsidR="008F3D11">
        <w:rPr>
          <w:rFonts w:asciiTheme="majorBidi" w:hAnsiTheme="majorBidi"/>
          <w:szCs w:val="28"/>
          <w:rtl/>
        </w:rPr>
        <w:t>ن</w:t>
      </w:r>
      <w:r w:rsidR="008F3D11">
        <w:rPr>
          <w:rFonts w:asciiTheme="majorBidi" w:hAnsiTheme="majorBidi" w:hint="cs"/>
          <w:szCs w:val="28"/>
          <w:rtl/>
        </w:rPr>
        <w:t xml:space="preserve"> </w:t>
      </w:r>
      <w:r w:rsidR="008F3D11">
        <w:rPr>
          <w:rFonts w:asciiTheme="majorBidi" w:hAnsiTheme="majorBidi"/>
          <w:szCs w:val="28"/>
          <w:rtl/>
        </w:rPr>
        <w:t>منتج</w:t>
      </w:r>
      <w:r w:rsidR="008F3D11">
        <w:rPr>
          <w:rFonts w:asciiTheme="majorBidi" w:hAnsiTheme="majorBidi" w:hint="cs"/>
          <w:szCs w:val="28"/>
          <w:rtl/>
        </w:rPr>
        <w:t xml:space="preserve"> </w:t>
      </w:r>
      <w:r w:rsidR="008F3D11">
        <w:rPr>
          <w:rFonts w:asciiTheme="majorBidi" w:hAnsiTheme="majorBidi"/>
          <w:szCs w:val="28"/>
          <w:rtl/>
        </w:rPr>
        <w:t>دجاج</w:t>
      </w:r>
      <w:r w:rsidR="008F3D11">
        <w:rPr>
          <w:rFonts w:asciiTheme="majorBidi" w:hAnsiTheme="majorBidi" w:hint="cs"/>
          <w:szCs w:val="28"/>
          <w:rtl/>
        </w:rPr>
        <w:t xml:space="preserve"> </w:t>
      </w:r>
      <w:r w:rsidR="008F3D11" w:rsidRPr="00732CF1">
        <w:rPr>
          <w:rFonts w:asciiTheme="majorBidi" w:hAnsiTheme="majorBidi"/>
          <w:szCs w:val="28"/>
          <w:rtl/>
        </w:rPr>
        <w:t>السوق المصنع مضاف له</w:t>
      </w:r>
      <w:r w:rsidR="008F3D11">
        <w:rPr>
          <w:rFonts w:asciiTheme="majorBidi" w:hAnsiTheme="majorBidi" w:hint="cs"/>
          <w:szCs w:val="28"/>
          <w:rtl/>
        </w:rPr>
        <w:t xml:space="preserve"> </w:t>
      </w:r>
      <w:r w:rsidR="008F3D11" w:rsidRPr="00732CF1">
        <w:rPr>
          <w:rFonts w:asciiTheme="majorBidi" w:hAnsiTheme="majorBidi"/>
          <w:szCs w:val="28"/>
          <w:rtl/>
        </w:rPr>
        <w:t>شابورة</w:t>
      </w:r>
      <w:r w:rsidR="008F3D11">
        <w:rPr>
          <w:rFonts w:asciiTheme="majorBidi" w:hAnsiTheme="majorBidi" w:hint="cs"/>
          <w:szCs w:val="28"/>
          <w:rtl/>
        </w:rPr>
        <w:t xml:space="preserve">  </w:t>
      </w:r>
      <w:r w:rsidR="008F3D11" w:rsidRPr="00732CF1">
        <w:rPr>
          <w:rFonts w:asciiTheme="majorBidi" w:hAnsiTheme="majorBidi"/>
          <w:szCs w:val="28"/>
          <w:rtl/>
        </w:rPr>
        <w:t>( تبعاً للمحتويات الموضحة على العبوة) والذي أدى أيضا إلى إ</w:t>
      </w:r>
      <w:r w:rsidR="008F3D11">
        <w:rPr>
          <w:rFonts w:asciiTheme="majorBidi" w:hAnsiTheme="majorBidi"/>
          <w:szCs w:val="28"/>
          <w:rtl/>
        </w:rPr>
        <w:t>رتفاع نسبة الك</w:t>
      </w:r>
      <w:r w:rsidR="008F3D11" w:rsidRPr="00732CF1">
        <w:rPr>
          <w:rFonts w:asciiTheme="majorBidi" w:hAnsiTheme="majorBidi"/>
          <w:szCs w:val="28"/>
          <w:rtl/>
        </w:rPr>
        <w:t>ربوهيد</w:t>
      </w:r>
      <w:r w:rsidR="008F3D11">
        <w:rPr>
          <w:rFonts w:asciiTheme="majorBidi" w:hAnsiTheme="majorBidi" w:hint="cs"/>
          <w:szCs w:val="28"/>
          <w:rtl/>
        </w:rPr>
        <w:t>ر</w:t>
      </w:r>
      <w:r w:rsidR="008F3D11" w:rsidRPr="00732CF1">
        <w:rPr>
          <w:rFonts w:asciiTheme="majorBidi" w:hAnsiTheme="majorBidi"/>
          <w:szCs w:val="28"/>
          <w:rtl/>
        </w:rPr>
        <w:t xml:space="preserve">ات في عينة منتج كفتة الدجاج بالنسبة لأنواع المنتجات الأخرى . </w:t>
      </w:r>
    </w:p>
    <w:p w:rsidR="008F3D11" w:rsidRDefault="008F3D11" w:rsidP="005E74A0">
      <w:pPr>
        <w:spacing w:line="276" w:lineRule="auto"/>
        <w:ind w:left="-2" w:firstLine="850"/>
        <w:rPr>
          <w:rFonts w:asciiTheme="majorBidi" w:hAnsiTheme="majorBidi"/>
          <w:szCs w:val="28"/>
          <w:rtl/>
        </w:rPr>
      </w:pPr>
      <w:r w:rsidRPr="00732CF1">
        <w:rPr>
          <w:rFonts w:asciiTheme="majorBidi" w:hAnsiTheme="majorBidi"/>
          <w:szCs w:val="28"/>
          <w:rtl/>
        </w:rPr>
        <w:t xml:space="preserve">أما النسبة بين محتوى الكربوهيدات إلى البروتين فيتضح من جدول (1) </w:t>
      </w:r>
      <w:r w:rsidR="005E74A0">
        <w:rPr>
          <w:rFonts w:asciiTheme="majorBidi" w:hAnsiTheme="majorBidi" w:hint="cs"/>
          <w:szCs w:val="28"/>
          <w:rtl/>
        </w:rPr>
        <w:t xml:space="preserve">والشكل البياني (1) </w:t>
      </w:r>
      <w:r w:rsidRPr="00732CF1">
        <w:rPr>
          <w:rFonts w:asciiTheme="majorBidi" w:hAnsiTheme="majorBidi"/>
          <w:szCs w:val="28"/>
          <w:rtl/>
        </w:rPr>
        <w:t>إنخفاضها الشديد في لحم النعام ومنتج كفتة النعام مقارنة مع اللحوم الأخرى ومنتجاتها مما يجعل عملية الهضم للحم النعام أسهل مقارنة مع اللحم البقري والغ</w:t>
      </w:r>
      <w:r>
        <w:rPr>
          <w:rFonts w:asciiTheme="majorBidi" w:hAnsiTheme="majorBidi"/>
          <w:szCs w:val="28"/>
          <w:rtl/>
        </w:rPr>
        <w:t xml:space="preserve">نم والدجاج </w:t>
      </w:r>
      <w:r>
        <w:rPr>
          <w:rFonts w:asciiTheme="majorBidi" w:hAnsiTheme="majorBidi" w:hint="cs"/>
          <w:szCs w:val="28"/>
          <w:rtl/>
        </w:rPr>
        <w:t>و</w:t>
      </w:r>
      <w:r w:rsidRPr="00732CF1">
        <w:rPr>
          <w:rFonts w:asciiTheme="majorBidi" w:hAnsiTheme="majorBidi"/>
          <w:szCs w:val="28"/>
          <w:rtl/>
        </w:rPr>
        <w:t xml:space="preserve"> يجعلها ذات قبول أكثر لدى المستهلكين</w:t>
      </w:r>
      <w:r>
        <w:rPr>
          <w:rFonts w:asciiTheme="majorBidi" w:hAnsiTheme="majorBidi" w:hint="cs"/>
          <w:szCs w:val="28"/>
          <w:rtl/>
        </w:rPr>
        <w:t xml:space="preserve"> (</w:t>
      </w:r>
      <w:r>
        <w:rPr>
          <w:rFonts w:asciiTheme="majorBidi" w:hAnsiTheme="majorBidi"/>
          <w:szCs w:val="28"/>
          <w:lang w:val="en-US"/>
        </w:rPr>
        <w:t>Cooper</w:t>
      </w:r>
      <w:r w:rsidR="005E74A0" w:rsidRPr="005E74A0">
        <w:rPr>
          <w:rFonts w:asciiTheme="majorBidi" w:hAnsiTheme="majorBidi"/>
          <w:szCs w:val="28"/>
        </w:rPr>
        <w:t xml:space="preserve"> </w:t>
      </w:r>
      <w:r w:rsidR="005E74A0" w:rsidRPr="00535244">
        <w:rPr>
          <w:rFonts w:asciiTheme="majorBidi" w:hAnsiTheme="majorBidi"/>
          <w:szCs w:val="28"/>
        </w:rPr>
        <w:t>and Horbanczu</w:t>
      </w:r>
      <w:r w:rsidR="005E74A0">
        <w:rPr>
          <w:rFonts w:asciiTheme="majorBidi" w:hAnsiTheme="majorBidi"/>
          <w:szCs w:val="28"/>
        </w:rPr>
        <w:t>k</w:t>
      </w:r>
      <w:r w:rsidR="005E74A0">
        <w:rPr>
          <w:rFonts w:asciiTheme="majorBidi" w:hAnsiTheme="majorBidi"/>
          <w:szCs w:val="28"/>
          <w:lang w:val="en-US"/>
        </w:rPr>
        <w:t xml:space="preserve"> </w:t>
      </w:r>
      <w:r>
        <w:rPr>
          <w:rFonts w:asciiTheme="majorBidi" w:hAnsiTheme="majorBidi"/>
          <w:szCs w:val="28"/>
          <w:lang w:val="en-US"/>
        </w:rPr>
        <w:t>.</w:t>
      </w:r>
      <w:r w:rsidRPr="003A610E">
        <w:rPr>
          <w:rFonts w:asciiTheme="majorBidi" w:hAnsiTheme="majorBidi"/>
          <w:szCs w:val="28"/>
          <w:lang w:val="en-US"/>
        </w:rPr>
        <w:t>2002</w:t>
      </w:r>
      <w:r>
        <w:rPr>
          <w:rFonts w:asciiTheme="majorBidi" w:hAnsiTheme="majorBidi" w:hint="cs"/>
          <w:szCs w:val="28"/>
          <w:rtl/>
          <w:lang w:val="en-US"/>
        </w:rPr>
        <w:t>)</w:t>
      </w:r>
      <w:r w:rsidRPr="00732CF1">
        <w:rPr>
          <w:rFonts w:asciiTheme="majorBidi" w:hAnsiTheme="majorBidi"/>
          <w:szCs w:val="28"/>
          <w:rtl/>
        </w:rPr>
        <w:t xml:space="preserve"> .</w:t>
      </w:r>
    </w:p>
    <w:p w:rsidR="00C558D6" w:rsidRDefault="00C558D6" w:rsidP="00DC1C3D">
      <w:pPr>
        <w:spacing w:line="276" w:lineRule="auto"/>
        <w:jc w:val="both"/>
        <w:rPr>
          <w:rFonts w:asciiTheme="majorBidi" w:hAnsiTheme="majorBidi"/>
          <w:szCs w:val="28"/>
          <w:rtl/>
        </w:rPr>
      </w:pPr>
    </w:p>
    <w:p w:rsidR="00D20A37" w:rsidRPr="003D6AAE" w:rsidRDefault="0081599F" w:rsidP="0081599F">
      <w:pPr>
        <w:spacing w:line="276" w:lineRule="auto"/>
        <w:ind w:left="0"/>
        <w:jc w:val="both"/>
        <w:rPr>
          <w:rFonts w:asciiTheme="majorBidi" w:hAnsiTheme="majorBidi"/>
          <w:szCs w:val="28"/>
          <w:rtl/>
        </w:rPr>
      </w:pPr>
      <w:r>
        <w:rPr>
          <w:rFonts w:asciiTheme="majorBidi" w:hAnsiTheme="majorBidi" w:hint="cs"/>
          <w:szCs w:val="28"/>
          <w:rtl/>
        </w:rPr>
        <w:t xml:space="preserve">      </w:t>
      </w:r>
      <w:r w:rsidR="00D20A37">
        <w:rPr>
          <w:rFonts w:asciiTheme="majorBidi" w:hAnsiTheme="majorBidi" w:hint="cs"/>
          <w:szCs w:val="28"/>
          <w:rtl/>
        </w:rPr>
        <w:t>وتؤكد</w:t>
      </w:r>
      <w:r w:rsidR="00D20A37" w:rsidRPr="003D6AAE">
        <w:rPr>
          <w:rFonts w:asciiTheme="majorBidi" w:hAnsiTheme="majorBidi"/>
          <w:szCs w:val="28"/>
          <w:rtl/>
        </w:rPr>
        <w:t xml:space="preserve"> دراسة (</w:t>
      </w:r>
      <w:r w:rsidR="00D20A37" w:rsidRPr="003D6AAE">
        <w:rPr>
          <w:rFonts w:asciiTheme="majorBidi" w:hAnsiTheme="majorBidi"/>
          <w:szCs w:val="28"/>
        </w:rPr>
        <w:t xml:space="preserve"> Sales and Ha</w:t>
      </w:r>
      <w:r w:rsidR="00D20A37">
        <w:rPr>
          <w:rFonts w:asciiTheme="majorBidi" w:hAnsiTheme="majorBidi"/>
          <w:szCs w:val="28"/>
        </w:rPr>
        <w:t>y</w:t>
      </w:r>
      <w:r w:rsidR="00D20A37" w:rsidRPr="003D6AAE">
        <w:rPr>
          <w:rFonts w:asciiTheme="majorBidi" w:hAnsiTheme="majorBidi"/>
          <w:szCs w:val="28"/>
        </w:rPr>
        <w:t>es (1996</w:t>
      </w:r>
      <w:r w:rsidR="00D20A37" w:rsidRPr="003D6AAE">
        <w:rPr>
          <w:rFonts w:asciiTheme="majorBidi" w:hAnsiTheme="majorBidi"/>
          <w:szCs w:val="28"/>
          <w:rtl/>
        </w:rPr>
        <w:t xml:space="preserve"> أن محتوى الدهون منخفض جداً </w:t>
      </w:r>
      <w:r w:rsidR="00D20A37">
        <w:rPr>
          <w:rFonts w:asciiTheme="majorBidi" w:hAnsiTheme="majorBidi" w:hint="cs"/>
          <w:szCs w:val="28"/>
          <w:rtl/>
        </w:rPr>
        <w:t>فيصل في لحم النعام حوالي</w:t>
      </w:r>
      <w:r w:rsidR="00D20A37" w:rsidRPr="003D6AAE">
        <w:rPr>
          <w:rFonts w:asciiTheme="majorBidi" w:hAnsiTheme="majorBidi"/>
          <w:szCs w:val="28"/>
          <w:rtl/>
        </w:rPr>
        <w:t>0,65%</w:t>
      </w:r>
      <w:r w:rsidR="00D20A37">
        <w:rPr>
          <w:rFonts w:asciiTheme="majorBidi" w:hAnsiTheme="majorBidi" w:hint="cs"/>
          <w:szCs w:val="28"/>
          <w:rtl/>
        </w:rPr>
        <w:t xml:space="preserve"> للوزن الرطب</w:t>
      </w:r>
      <w:r w:rsidR="00D20A37" w:rsidRPr="003D6AAE">
        <w:rPr>
          <w:rFonts w:asciiTheme="majorBidi" w:hAnsiTheme="majorBidi"/>
          <w:szCs w:val="28"/>
          <w:rtl/>
        </w:rPr>
        <w:t xml:space="preserve"> وأن اللحم البقري 20,94%</w:t>
      </w:r>
      <w:r w:rsidR="00D20A37">
        <w:rPr>
          <w:rFonts w:asciiTheme="majorBidi" w:hAnsiTheme="majorBidi" w:hint="cs"/>
          <w:szCs w:val="28"/>
          <w:rtl/>
        </w:rPr>
        <w:t xml:space="preserve"> للوزن الرطب</w:t>
      </w:r>
      <w:r w:rsidR="00D20A37" w:rsidRPr="003D6AAE">
        <w:rPr>
          <w:rFonts w:asciiTheme="majorBidi" w:hAnsiTheme="majorBidi"/>
          <w:szCs w:val="28"/>
          <w:rtl/>
        </w:rPr>
        <w:t xml:space="preserve"> ولحم </w:t>
      </w:r>
      <w:r w:rsidR="00D20A37" w:rsidRPr="003D6AAE">
        <w:rPr>
          <w:rFonts w:asciiTheme="majorBidi" w:hAnsiTheme="majorBidi"/>
          <w:szCs w:val="28"/>
          <w:rtl/>
        </w:rPr>
        <w:lastRenderedPageBreak/>
        <w:t xml:space="preserve">الدجاج 21,39% </w:t>
      </w:r>
      <w:r w:rsidR="00D20A37">
        <w:rPr>
          <w:rFonts w:asciiTheme="majorBidi" w:hAnsiTheme="majorBidi" w:hint="cs"/>
          <w:szCs w:val="28"/>
          <w:rtl/>
        </w:rPr>
        <w:t xml:space="preserve">للوزن الرطب </w:t>
      </w:r>
      <w:r w:rsidR="00D20A37">
        <w:rPr>
          <w:rFonts w:asciiTheme="majorBidi" w:hAnsiTheme="majorBidi"/>
          <w:szCs w:val="28"/>
          <w:rtl/>
        </w:rPr>
        <w:t>وأيضاً ذكر</w:t>
      </w:r>
      <w:r w:rsidR="00D20A37">
        <w:rPr>
          <w:rFonts w:asciiTheme="majorBidi" w:hAnsiTheme="majorBidi" w:hint="cs"/>
          <w:szCs w:val="28"/>
          <w:rtl/>
        </w:rPr>
        <w:t xml:space="preserve"> </w:t>
      </w:r>
      <w:r w:rsidR="00D20A37" w:rsidRPr="003D6AAE">
        <w:rPr>
          <w:rFonts w:asciiTheme="majorBidi" w:hAnsiTheme="majorBidi"/>
          <w:szCs w:val="28"/>
          <w:rtl/>
        </w:rPr>
        <w:t xml:space="preserve">( </w:t>
      </w:r>
      <w:r w:rsidR="00D20A37" w:rsidRPr="003D6AAE">
        <w:rPr>
          <w:rFonts w:asciiTheme="majorBidi" w:hAnsiTheme="majorBidi"/>
          <w:szCs w:val="28"/>
        </w:rPr>
        <w:t xml:space="preserve">Sales </w:t>
      </w:r>
      <w:r w:rsidR="00D20A37" w:rsidRPr="008F280B">
        <w:rPr>
          <w:rFonts w:asciiTheme="majorBidi" w:hAnsiTheme="majorBidi"/>
          <w:szCs w:val="28"/>
          <w:u w:val="single"/>
        </w:rPr>
        <w:t>et  al</w:t>
      </w:r>
      <w:r w:rsidR="00D20A37" w:rsidRPr="008F280B">
        <w:rPr>
          <w:rFonts w:asciiTheme="majorBidi" w:hAnsiTheme="majorBidi"/>
          <w:szCs w:val="28"/>
          <w:u w:val="single"/>
          <w:lang w:val="en-US"/>
        </w:rPr>
        <w:t xml:space="preserve"> </w:t>
      </w:r>
      <w:r w:rsidR="00D20A37" w:rsidRPr="003D6AAE">
        <w:rPr>
          <w:rFonts w:asciiTheme="majorBidi" w:hAnsiTheme="majorBidi"/>
          <w:szCs w:val="28"/>
          <w:lang w:val="en-US"/>
        </w:rPr>
        <w:t>(</w:t>
      </w:r>
      <w:r w:rsidR="00D20A37" w:rsidRPr="003D6AAE">
        <w:rPr>
          <w:rFonts w:asciiTheme="majorBidi" w:hAnsiTheme="majorBidi"/>
          <w:szCs w:val="28"/>
        </w:rPr>
        <w:t xml:space="preserve"> 1996</w:t>
      </w:r>
      <w:r w:rsidR="00D20A37" w:rsidRPr="003D6AAE">
        <w:rPr>
          <w:rFonts w:asciiTheme="majorBidi" w:hAnsiTheme="majorBidi"/>
          <w:szCs w:val="28"/>
          <w:rtl/>
        </w:rPr>
        <w:t xml:space="preserve"> أن لحم النعام </w:t>
      </w:r>
      <w:r w:rsidR="00D20A37">
        <w:rPr>
          <w:rFonts w:asciiTheme="majorBidi" w:hAnsiTheme="majorBidi" w:hint="cs"/>
          <w:szCs w:val="28"/>
          <w:rtl/>
        </w:rPr>
        <w:t xml:space="preserve">ذو محتوى </w:t>
      </w:r>
      <w:r w:rsidR="00D20A37" w:rsidRPr="003D6AAE">
        <w:rPr>
          <w:rFonts w:asciiTheme="majorBidi" w:hAnsiTheme="majorBidi"/>
          <w:szCs w:val="28"/>
          <w:rtl/>
        </w:rPr>
        <w:t xml:space="preserve">منخفض </w:t>
      </w:r>
      <w:r w:rsidR="00D20A37">
        <w:rPr>
          <w:rFonts w:asciiTheme="majorBidi" w:hAnsiTheme="majorBidi" w:hint="cs"/>
          <w:szCs w:val="28"/>
          <w:rtl/>
        </w:rPr>
        <w:t xml:space="preserve">في </w:t>
      </w:r>
      <w:r w:rsidR="00D20A37" w:rsidRPr="003D6AAE">
        <w:rPr>
          <w:rFonts w:asciiTheme="majorBidi" w:hAnsiTheme="majorBidi"/>
          <w:szCs w:val="28"/>
          <w:rtl/>
        </w:rPr>
        <w:t>الدهون (0,91%</w:t>
      </w:r>
      <w:r w:rsidR="00D20A37">
        <w:rPr>
          <w:rFonts w:asciiTheme="majorBidi" w:hAnsiTheme="majorBidi" w:hint="cs"/>
          <w:szCs w:val="28"/>
          <w:rtl/>
        </w:rPr>
        <w:t>للوزن الرطب</w:t>
      </w:r>
      <w:r w:rsidR="00D20A37" w:rsidRPr="003D6AAE">
        <w:rPr>
          <w:rFonts w:asciiTheme="majorBidi" w:hAnsiTheme="majorBidi"/>
          <w:szCs w:val="28"/>
          <w:rtl/>
        </w:rPr>
        <w:t>) بالنسبة للدجاج أو</w:t>
      </w:r>
      <w:r w:rsidR="005E74A0">
        <w:rPr>
          <w:rFonts w:asciiTheme="majorBidi" w:hAnsiTheme="majorBidi" w:hint="cs"/>
          <w:szCs w:val="28"/>
          <w:rtl/>
        </w:rPr>
        <w:t>اللحم</w:t>
      </w:r>
      <w:r w:rsidR="00D20A37">
        <w:rPr>
          <w:rFonts w:asciiTheme="majorBidi" w:hAnsiTheme="majorBidi" w:hint="cs"/>
          <w:szCs w:val="28"/>
          <w:rtl/>
        </w:rPr>
        <w:t xml:space="preserve"> </w:t>
      </w:r>
      <w:r w:rsidR="00D20A37">
        <w:rPr>
          <w:rFonts w:asciiTheme="majorBidi" w:hAnsiTheme="majorBidi"/>
          <w:szCs w:val="28"/>
          <w:rtl/>
        </w:rPr>
        <w:t>البقري</w:t>
      </w:r>
      <w:r w:rsidR="00D20A37">
        <w:rPr>
          <w:rFonts w:asciiTheme="majorBidi" w:hAnsiTheme="majorBidi" w:hint="cs"/>
          <w:szCs w:val="28"/>
          <w:rtl/>
        </w:rPr>
        <w:t>.</w:t>
      </w:r>
      <w:r w:rsidR="00D20A37" w:rsidRPr="003D6AAE">
        <w:rPr>
          <w:rFonts w:asciiTheme="majorBidi" w:hAnsiTheme="majorBidi"/>
          <w:szCs w:val="28"/>
          <w:rtl/>
        </w:rPr>
        <w:t xml:space="preserve">           </w:t>
      </w:r>
    </w:p>
    <w:p w:rsidR="001C57F4" w:rsidRDefault="00DC1C3D" w:rsidP="00DC1C3D">
      <w:pPr>
        <w:spacing w:line="276" w:lineRule="auto"/>
        <w:jc w:val="both"/>
        <w:rPr>
          <w:rFonts w:asciiTheme="majorBidi" w:hAnsiTheme="majorBidi"/>
          <w:szCs w:val="28"/>
          <w:rtl/>
        </w:rPr>
      </w:pPr>
      <w:r>
        <w:rPr>
          <w:rFonts w:asciiTheme="majorBidi" w:hAnsiTheme="majorBidi"/>
          <w:noProof/>
          <w:szCs w:val="28"/>
          <w:rtl/>
          <w:lang w:val="en-US"/>
        </w:rPr>
        <w:drawing>
          <wp:anchor distT="0" distB="0" distL="114300" distR="114300" simplePos="0" relativeHeight="251770880" behindDoc="0" locked="0" layoutInCell="1" allowOverlap="1">
            <wp:simplePos x="0" y="0"/>
            <wp:positionH relativeFrom="margin">
              <wp:posOffset>470342</wp:posOffset>
            </wp:positionH>
            <wp:positionV relativeFrom="margin">
              <wp:posOffset>1420605</wp:posOffset>
            </wp:positionV>
            <wp:extent cx="4583181" cy="3434964"/>
            <wp:effectExtent l="19050" t="0" r="26919" b="0"/>
            <wp:wrapNone/>
            <wp:docPr id="6"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80608" w:rsidRDefault="00D80608" w:rsidP="00DC1C3D">
      <w:pPr>
        <w:jc w:val="both"/>
        <w:rPr>
          <w:b/>
          <w:bCs/>
          <w:sz w:val="24"/>
          <w:szCs w:val="28"/>
          <w:rtl/>
        </w:rPr>
      </w:pPr>
    </w:p>
    <w:p w:rsidR="00D80608" w:rsidRDefault="00D80608" w:rsidP="00DC1C3D">
      <w:pPr>
        <w:jc w:val="both"/>
        <w:rPr>
          <w:b/>
          <w:bCs/>
          <w:sz w:val="24"/>
          <w:szCs w:val="28"/>
          <w:rtl/>
        </w:rPr>
      </w:pPr>
    </w:p>
    <w:p w:rsidR="00D80608" w:rsidRDefault="00D80608" w:rsidP="00DC1C3D">
      <w:pPr>
        <w:jc w:val="both"/>
        <w:rPr>
          <w:b/>
          <w:bCs/>
          <w:sz w:val="24"/>
          <w:szCs w:val="28"/>
          <w:rtl/>
        </w:rPr>
      </w:pPr>
    </w:p>
    <w:p w:rsidR="00D80608" w:rsidRDefault="00D80608" w:rsidP="00DC1C3D">
      <w:pPr>
        <w:jc w:val="both"/>
        <w:rPr>
          <w:b/>
          <w:bCs/>
          <w:sz w:val="24"/>
          <w:szCs w:val="28"/>
          <w:rtl/>
        </w:rPr>
      </w:pPr>
    </w:p>
    <w:p w:rsidR="00D80608" w:rsidRDefault="00D80608" w:rsidP="00DC1C3D">
      <w:pPr>
        <w:jc w:val="both"/>
        <w:rPr>
          <w:b/>
          <w:bCs/>
          <w:sz w:val="24"/>
          <w:szCs w:val="28"/>
          <w:rtl/>
        </w:rPr>
      </w:pPr>
    </w:p>
    <w:p w:rsidR="00D80608" w:rsidRDefault="00D80608" w:rsidP="00DC1C3D">
      <w:pPr>
        <w:jc w:val="both"/>
        <w:rPr>
          <w:b/>
          <w:bCs/>
          <w:sz w:val="24"/>
          <w:szCs w:val="28"/>
          <w:rtl/>
        </w:rPr>
      </w:pPr>
    </w:p>
    <w:p w:rsidR="00D80608" w:rsidRDefault="00D80608" w:rsidP="00DC1C3D">
      <w:pPr>
        <w:jc w:val="both"/>
        <w:rPr>
          <w:b/>
          <w:bCs/>
          <w:sz w:val="24"/>
          <w:szCs w:val="28"/>
          <w:rtl/>
        </w:rPr>
      </w:pPr>
    </w:p>
    <w:p w:rsidR="006408B5" w:rsidRDefault="006408B5" w:rsidP="00DC1C3D">
      <w:pPr>
        <w:tabs>
          <w:tab w:val="left" w:pos="1138"/>
          <w:tab w:val="center" w:pos="4223"/>
        </w:tabs>
        <w:ind w:left="0"/>
        <w:jc w:val="both"/>
        <w:rPr>
          <w:b/>
          <w:bCs/>
          <w:sz w:val="24"/>
          <w:szCs w:val="28"/>
          <w:rtl/>
        </w:rPr>
      </w:pPr>
    </w:p>
    <w:p w:rsidR="006408B5" w:rsidRDefault="006408B5" w:rsidP="00DC1C3D">
      <w:pPr>
        <w:tabs>
          <w:tab w:val="left" w:pos="1138"/>
          <w:tab w:val="center" w:pos="4223"/>
        </w:tabs>
        <w:ind w:left="0"/>
        <w:jc w:val="both"/>
        <w:rPr>
          <w:b/>
          <w:bCs/>
          <w:sz w:val="24"/>
          <w:szCs w:val="28"/>
          <w:rtl/>
        </w:rPr>
      </w:pPr>
    </w:p>
    <w:p w:rsidR="00354458" w:rsidRDefault="00354458" w:rsidP="00DC1C3D">
      <w:pPr>
        <w:bidi w:val="0"/>
        <w:ind w:left="0"/>
        <w:jc w:val="both"/>
        <w:rPr>
          <w:b/>
          <w:bCs/>
          <w:sz w:val="22"/>
          <w:szCs w:val="24"/>
          <w:lang w:val="en-US"/>
        </w:rPr>
      </w:pPr>
    </w:p>
    <w:p w:rsidR="00354458" w:rsidRDefault="00354458" w:rsidP="00354458">
      <w:pPr>
        <w:bidi w:val="0"/>
        <w:ind w:left="0"/>
        <w:jc w:val="both"/>
        <w:rPr>
          <w:b/>
          <w:bCs/>
          <w:sz w:val="22"/>
          <w:szCs w:val="24"/>
          <w:lang w:val="en-US"/>
        </w:rPr>
      </w:pPr>
    </w:p>
    <w:p w:rsidR="00354458" w:rsidRDefault="00354458" w:rsidP="00354458">
      <w:pPr>
        <w:bidi w:val="0"/>
        <w:ind w:left="0"/>
        <w:jc w:val="both"/>
        <w:rPr>
          <w:b/>
          <w:bCs/>
          <w:sz w:val="22"/>
          <w:szCs w:val="24"/>
          <w:lang w:val="en-US"/>
        </w:rPr>
      </w:pPr>
    </w:p>
    <w:p w:rsidR="00313DD5" w:rsidRPr="009B4ECE" w:rsidRDefault="006408B5" w:rsidP="00354458">
      <w:pPr>
        <w:bidi w:val="0"/>
        <w:ind w:left="0"/>
        <w:jc w:val="both"/>
        <w:rPr>
          <w:b/>
          <w:bCs/>
          <w:sz w:val="22"/>
          <w:szCs w:val="24"/>
          <w:lang w:val="en-US"/>
        </w:rPr>
      </w:pPr>
      <w:r w:rsidRPr="009B4ECE">
        <w:rPr>
          <w:rFonts w:hint="cs"/>
          <w:b/>
          <w:bCs/>
          <w:sz w:val="22"/>
          <w:szCs w:val="24"/>
          <w:rtl/>
        </w:rPr>
        <w:t xml:space="preserve">  </w:t>
      </w:r>
      <w:r w:rsidR="00313DD5" w:rsidRPr="009B4ECE">
        <w:rPr>
          <w:rFonts w:hint="cs"/>
          <w:b/>
          <w:bCs/>
          <w:sz w:val="22"/>
          <w:szCs w:val="24"/>
          <w:rtl/>
        </w:rPr>
        <w:t>الشكل البياني (1)</w:t>
      </w:r>
      <w:r w:rsidR="0081599F">
        <w:rPr>
          <w:rFonts w:hint="cs"/>
          <w:b/>
          <w:bCs/>
          <w:sz w:val="22"/>
          <w:szCs w:val="24"/>
          <w:rtl/>
        </w:rPr>
        <w:t xml:space="preserve">                                                  </w:t>
      </w:r>
    </w:p>
    <w:p w:rsidR="009B4ECE" w:rsidRDefault="0081599F" w:rsidP="00DC1C3D">
      <w:pPr>
        <w:jc w:val="both"/>
        <w:rPr>
          <w:b/>
          <w:bCs/>
          <w:sz w:val="22"/>
          <w:szCs w:val="24"/>
          <w:rtl/>
        </w:rPr>
      </w:pPr>
      <w:r>
        <w:rPr>
          <w:rFonts w:hint="cs"/>
          <w:b/>
          <w:bCs/>
          <w:sz w:val="22"/>
          <w:szCs w:val="24"/>
          <w:rtl/>
        </w:rPr>
        <w:t xml:space="preserve">                                </w:t>
      </w:r>
      <w:r w:rsidR="005E74A0">
        <w:rPr>
          <w:rFonts w:hint="cs"/>
          <w:b/>
          <w:bCs/>
          <w:sz w:val="22"/>
          <w:szCs w:val="24"/>
          <w:rtl/>
        </w:rPr>
        <w:t>التركيب الكيمائي</w:t>
      </w:r>
      <w:r w:rsidR="00313DD5" w:rsidRPr="009B4ECE">
        <w:rPr>
          <w:rFonts w:hint="cs"/>
          <w:b/>
          <w:bCs/>
          <w:sz w:val="22"/>
          <w:szCs w:val="24"/>
          <w:rtl/>
        </w:rPr>
        <w:t xml:space="preserve"> للح</w:t>
      </w:r>
      <w:r w:rsidR="00392631" w:rsidRPr="009B4ECE">
        <w:rPr>
          <w:rFonts w:hint="cs"/>
          <w:b/>
          <w:bCs/>
          <w:sz w:val="22"/>
          <w:szCs w:val="24"/>
          <w:rtl/>
        </w:rPr>
        <w:t xml:space="preserve">م النعام المفروم </w:t>
      </w:r>
      <w:r w:rsidR="00313DD5" w:rsidRPr="009B4ECE">
        <w:rPr>
          <w:rFonts w:hint="cs"/>
          <w:b/>
          <w:bCs/>
          <w:sz w:val="22"/>
          <w:szCs w:val="24"/>
          <w:rtl/>
        </w:rPr>
        <w:t xml:space="preserve">والكفتة </w:t>
      </w:r>
    </w:p>
    <w:p w:rsidR="00313DD5" w:rsidRPr="009B4ECE" w:rsidRDefault="0081599F" w:rsidP="00DC1C3D">
      <w:pPr>
        <w:jc w:val="both"/>
        <w:rPr>
          <w:b/>
          <w:bCs/>
          <w:sz w:val="22"/>
          <w:szCs w:val="24"/>
          <w:rtl/>
        </w:rPr>
      </w:pPr>
      <w:r>
        <w:rPr>
          <w:rFonts w:hint="cs"/>
          <w:b/>
          <w:bCs/>
          <w:sz w:val="22"/>
          <w:szCs w:val="24"/>
          <w:rtl/>
        </w:rPr>
        <w:t xml:space="preserve">         </w:t>
      </w:r>
      <w:r w:rsidR="00313DD5" w:rsidRPr="009B4ECE">
        <w:rPr>
          <w:rFonts w:hint="cs"/>
          <w:b/>
          <w:bCs/>
          <w:sz w:val="22"/>
          <w:szCs w:val="24"/>
          <w:rtl/>
        </w:rPr>
        <w:t>مقارنة مع لحم ومنتجات السوق البقري والغنم والدجاج  ( جم / 100 جم عينة ) وزن رطب</w:t>
      </w:r>
    </w:p>
    <w:p w:rsidR="0081599F" w:rsidRDefault="0081599F" w:rsidP="0081599F">
      <w:pPr>
        <w:spacing w:line="276" w:lineRule="auto"/>
        <w:jc w:val="both"/>
        <w:rPr>
          <w:rFonts w:asciiTheme="majorBidi" w:hAnsiTheme="majorBidi"/>
          <w:szCs w:val="28"/>
          <w:rtl/>
        </w:rPr>
      </w:pPr>
      <w:r>
        <w:rPr>
          <w:rFonts w:asciiTheme="majorBidi" w:hAnsiTheme="majorBidi" w:hint="cs"/>
          <w:szCs w:val="28"/>
          <w:rtl/>
          <w:lang w:val="en-US"/>
        </w:rPr>
        <w:t xml:space="preserve">    </w:t>
      </w:r>
      <w:r w:rsidR="008F3D11" w:rsidRPr="00535244">
        <w:rPr>
          <w:rFonts w:asciiTheme="majorBidi" w:hAnsiTheme="majorBidi" w:hint="cs"/>
          <w:szCs w:val="28"/>
          <w:rtl/>
          <w:lang w:val="en-US"/>
        </w:rPr>
        <w:t>كذلك أكد</w:t>
      </w:r>
      <w:r w:rsidR="008F3D11" w:rsidRPr="00535244">
        <w:rPr>
          <w:rFonts w:asciiTheme="majorBidi" w:hAnsiTheme="majorBidi"/>
          <w:szCs w:val="28"/>
          <w:rtl/>
          <w:lang w:val="en-US"/>
        </w:rPr>
        <w:t xml:space="preserve">( </w:t>
      </w:r>
      <w:r w:rsidR="008F3D11" w:rsidRPr="00535244">
        <w:rPr>
          <w:rFonts w:asciiTheme="majorBidi" w:hAnsiTheme="majorBidi"/>
          <w:szCs w:val="28"/>
        </w:rPr>
        <w:t>Cooper and Horbanczu</w:t>
      </w:r>
      <w:r w:rsidR="008F3D11">
        <w:rPr>
          <w:rFonts w:asciiTheme="majorBidi" w:hAnsiTheme="majorBidi"/>
          <w:szCs w:val="28"/>
        </w:rPr>
        <w:t>k</w:t>
      </w:r>
      <w:r w:rsidR="008F3D11" w:rsidRPr="00535244">
        <w:rPr>
          <w:rFonts w:asciiTheme="majorBidi" w:hAnsiTheme="majorBidi"/>
          <w:szCs w:val="28"/>
          <w:lang w:val="en-US"/>
        </w:rPr>
        <w:t xml:space="preserve"> (</w:t>
      </w:r>
      <w:r w:rsidR="008F3D11" w:rsidRPr="00535244">
        <w:rPr>
          <w:rFonts w:asciiTheme="majorBidi" w:hAnsiTheme="majorBidi"/>
          <w:szCs w:val="28"/>
        </w:rPr>
        <w:t xml:space="preserve"> 2002</w:t>
      </w:r>
      <w:r w:rsidR="008F3D11" w:rsidRPr="00535244">
        <w:rPr>
          <w:rFonts w:asciiTheme="majorBidi" w:hAnsiTheme="majorBidi"/>
          <w:szCs w:val="28"/>
          <w:rtl/>
        </w:rPr>
        <w:t xml:space="preserve"> أن محتوى المستخلص الإثيري في لحم النعام 1,29%</w:t>
      </w:r>
      <w:r w:rsidR="008F3D11">
        <w:rPr>
          <w:rFonts w:asciiTheme="majorBidi" w:hAnsiTheme="majorBidi" w:hint="cs"/>
          <w:szCs w:val="28"/>
          <w:rtl/>
        </w:rPr>
        <w:t>للوزن الرطب</w:t>
      </w:r>
      <w:r w:rsidR="008F3D11" w:rsidRPr="00535244">
        <w:rPr>
          <w:rFonts w:asciiTheme="majorBidi" w:hAnsiTheme="majorBidi"/>
          <w:szCs w:val="28"/>
          <w:rtl/>
        </w:rPr>
        <w:t xml:space="preserve"> بينما في الدجاج 4,3% </w:t>
      </w:r>
      <w:r w:rsidR="008F3D11">
        <w:rPr>
          <w:rFonts w:asciiTheme="majorBidi" w:hAnsiTheme="majorBidi" w:hint="cs"/>
          <w:szCs w:val="28"/>
          <w:rtl/>
        </w:rPr>
        <w:t xml:space="preserve">للوزن الرطب </w:t>
      </w:r>
      <w:r w:rsidR="008F3D11" w:rsidRPr="00535244">
        <w:rPr>
          <w:rFonts w:asciiTheme="majorBidi" w:hAnsiTheme="majorBidi"/>
          <w:szCs w:val="28"/>
          <w:rtl/>
        </w:rPr>
        <w:t xml:space="preserve">واللحم البقري 4,6 </w:t>
      </w:r>
      <w:r w:rsidR="008F3D11">
        <w:rPr>
          <w:rFonts w:asciiTheme="majorBidi" w:hAnsiTheme="majorBidi" w:hint="cs"/>
          <w:szCs w:val="28"/>
          <w:rtl/>
        </w:rPr>
        <w:t xml:space="preserve">%للوزن الرطب </w:t>
      </w:r>
      <w:r w:rsidR="008F3D11" w:rsidRPr="00535244">
        <w:rPr>
          <w:rFonts w:asciiTheme="majorBidi" w:hAnsiTheme="majorBidi"/>
          <w:szCs w:val="28"/>
          <w:rtl/>
        </w:rPr>
        <w:t xml:space="preserve">,بينما كان محتوى الدهن في بعض </w:t>
      </w:r>
      <w:r w:rsidR="005E74A0">
        <w:rPr>
          <w:rFonts w:asciiTheme="majorBidi" w:hAnsiTheme="majorBidi"/>
          <w:szCs w:val="28"/>
          <w:rtl/>
        </w:rPr>
        <w:t>المنتجات مثل الفيلية وال</w:t>
      </w:r>
      <w:r w:rsidR="005E74A0">
        <w:rPr>
          <w:rFonts w:asciiTheme="majorBidi" w:hAnsiTheme="majorBidi" w:hint="cs"/>
          <w:szCs w:val="28"/>
          <w:rtl/>
        </w:rPr>
        <w:t>برجر</w:t>
      </w:r>
      <w:r w:rsidR="008F3D11" w:rsidRPr="00535244">
        <w:rPr>
          <w:rFonts w:asciiTheme="majorBidi" w:hAnsiTheme="majorBidi"/>
          <w:szCs w:val="28"/>
          <w:rtl/>
        </w:rPr>
        <w:t xml:space="preserve"> من 8,88% إلى 11,12% </w:t>
      </w:r>
      <w:r w:rsidR="008F3D11" w:rsidRPr="00535244">
        <w:rPr>
          <w:rFonts w:asciiTheme="majorBidi" w:hAnsiTheme="majorBidi"/>
          <w:szCs w:val="28"/>
          <w:lang w:val="en-US"/>
        </w:rPr>
        <w:t>2003)</w:t>
      </w:r>
      <w:r w:rsidR="008F3D11" w:rsidRPr="00535244">
        <w:rPr>
          <w:rFonts w:asciiTheme="majorBidi" w:hAnsiTheme="majorBidi"/>
          <w:szCs w:val="28"/>
          <w:rtl/>
        </w:rPr>
        <w:t xml:space="preserve"> </w:t>
      </w:r>
      <w:r w:rsidR="008F3D11" w:rsidRPr="00535244">
        <w:rPr>
          <w:rFonts w:asciiTheme="majorBidi" w:hAnsiTheme="majorBidi"/>
          <w:szCs w:val="28"/>
          <w:lang w:val="en-US"/>
        </w:rPr>
        <w:t xml:space="preserve">Hoffman and Mellett, </w:t>
      </w:r>
      <w:r w:rsidR="008F3D11" w:rsidRPr="00535244">
        <w:rPr>
          <w:rFonts w:asciiTheme="majorBidi" w:hAnsiTheme="majorBidi"/>
          <w:szCs w:val="28"/>
          <w:rtl/>
        </w:rPr>
        <w:t>).</w:t>
      </w:r>
      <w:r w:rsidR="008F3D11" w:rsidRPr="008F3D11">
        <w:rPr>
          <w:rFonts w:asciiTheme="majorBidi" w:hAnsiTheme="majorBidi" w:hint="cs"/>
          <w:szCs w:val="28"/>
          <w:rtl/>
        </w:rPr>
        <w:t xml:space="preserve"> </w:t>
      </w:r>
    </w:p>
    <w:p w:rsidR="008F3D11" w:rsidRDefault="0081599F" w:rsidP="0081599F">
      <w:pPr>
        <w:spacing w:line="276" w:lineRule="auto"/>
        <w:jc w:val="both"/>
        <w:rPr>
          <w:rFonts w:asciiTheme="majorBidi" w:hAnsiTheme="majorBidi"/>
          <w:szCs w:val="28"/>
          <w:rtl/>
        </w:rPr>
      </w:pPr>
      <w:r>
        <w:rPr>
          <w:rFonts w:asciiTheme="majorBidi" w:hAnsiTheme="majorBidi" w:hint="cs"/>
          <w:szCs w:val="28"/>
          <w:rtl/>
        </w:rPr>
        <w:t xml:space="preserve">    </w:t>
      </w:r>
      <w:r w:rsidR="008F3D11">
        <w:rPr>
          <w:rFonts w:asciiTheme="majorBidi" w:hAnsiTheme="majorBidi" w:hint="cs"/>
          <w:szCs w:val="28"/>
          <w:rtl/>
        </w:rPr>
        <w:t>كذلك تؤكد نتائج</w:t>
      </w:r>
      <w:r w:rsidR="008F3D11" w:rsidRPr="00732CF1">
        <w:rPr>
          <w:rFonts w:asciiTheme="majorBidi" w:hAnsiTheme="majorBidi"/>
          <w:szCs w:val="28"/>
          <w:rtl/>
        </w:rPr>
        <w:t xml:space="preserve"> (</w:t>
      </w:r>
      <w:r w:rsidR="008F3D11">
        <w:rPr>
          <w:rFonts w:asciiTheme="majorBidi" w:hAnsiTheme="majorBidi"/>
          <w:szCs w:val="28"/>
        </w:rPr>
        <w:t>Sa</w:t>
      </w:r>
      <w:r w:rsidR="008F3D11" w:rsidRPr="00732CF1">
        <w:rPr>
          <w:rFonts w:asciiTheme="majorBidi" w:hAnsiTheme="majorBidi"/>
          <w:szCs w:val="28"/>
        </w:rPr>
        <w:t xml:space="preserve">bbioni </w:t>
      </w:r>
      <w:r w:rsidR="008F3D11" w:rsidRPr="0092667F">
        <w:rPr>
          <w:rFonts w:asciiTheme="majorBidi" w:hAnsiTheme="majorBidi"/>
          <w:szCs w:val="28"/>
          <w:u w:val="single"/>
        </w:rPr>
        <w:t>et al</w:t>
      </w:r>
      <w:r w:rsidR="008F3D11" w:rsidRPr="00732CF1">
        <w:rPr>
          <w:rFonts w:asciiTheme="majorBidi" w:hAnsiTheme="majorBidi"/>
          <w:szCs w:val="28"/>
        </w:rPr>
        <w:t xml:space="preserve"> ( 2003</w:t>
      </w:r>
      <w:r w:rsidR="008F3D11" w:rsidRPr="00732CF1">
        <w:rPr>
          <w:rFonts w:asciiTheme="majorBidi" w:hAnsiTheme="majorBidi"/>
          <w:szCs w:val="28"/>
          <w:rtl/>
        </w:rPr>
        <w:t xml:space="preserve"> أن ل</w:t>
      </w:r>
      <w:r w:rsidR="005E74A0">
        <w:rPr>
          <w:rFonts w:asciiTheme="majorBidi" w:hAnsiTheme="majorBidi"/>
          <w:szCs w:val="28"/>
          <w:rtl/>
        </w:rPr>
        <w:t xml:space="preserve">حم النعام يمتاز بإنخفاض محتواه </w:t>
      </w:r>
      <w:r w:rsidR="005E74A0">
        <w:rPr>
          <w:rFonts w:asciiTheme="majorBidi" w:hAnsiTheme="majorBidi" w:hint="cs"/>
          <w:szCs w:val="28"/>
          <w:rtl/>
        </w:rPr>
        <w:t>من</w:t>
      </w:r>
      <w:r w:rsidR="008F3D11" w:rsidRPr="00732CF1">
        <w:rPr>
          <w:rFonts w:asciiTheme="majorBidi" w:hAnsiTheme="majorBidi"/>
          <w:szCs w:val="28"/>
          <w:rtl/>
        </w:rPr>
        <w:t xml:space="preserve"> الدهن إذ يتراوح </w:t>
      </w:r>
      <w:r w:rsidR="005E74A0">
        <w:rPr>
          <w:rFonts w:asciiTheme="majorBidi" w:hAnsiTheme="majorBidi" w:hint="cs"/>
          <w:szCs w:val="28"/>
          <w:rtl/>
        </w:rPr>
        <w:t xml:space="preserve">ما </w:t>
      </w:r>
      <w:r w:rsidR="008F3D11" w:rsidRPr="00732CF1">
        <w:rPr>
          <w:rFonts w:asciiTheme="majorBidi" w:hAnsiTheme="majorBidi"/>
          <w:szCs w:val="28"/>
          <w:rtl/>
        </w:rPr>
        <w:t xml:space="preserve">بين 0,85 </w:t>
      </w:r>
      <w:r w:rsidR="008F3D11">
        <w:rPr>
          <w:rFonts w:asciiTheme="majorBidi" w:hAnsiTheme="majorBidi" w:hint="cs"/>
          <w:szCs w:val="28"/>
          <w:rtl/>
        </w:rPr>
        <w:t xml:space="preserve">إلى </w:t>
      </w:r>
      <w:r w:rsidR="008F3D11" w:rsidRPr="00732CF1">
        <w:rPr>
          <w:rFonts w:asciiTheme="majorBidi" w:hAnsiTheme="majorBidi"/>
          <w:szCs w:val="28"/>
          <w:rtl/>
        </w:rPr>
        <w:t xml:space="preserve">1,95% وأن </w:t>
      </w:r>
      <w:r w:rsidR="008F3D11">
        <w:rPr>
          <w:rFonts w:asciiTheme="majorBidi" w:hAnsiTheme="majorBidi" w:hint="cs"/>
          <w:szCs w:val="28"/>
          <w:rtl/>
        </w:rPr>
        <w:t>إ</w:t>
      </w:r>
      <w:r w:rsidR="008F3D11" w:rsidRPr="00732CF1">
        <w:rPr>
          <w:rFonts w:asciiTheme="majorBidi" w:hAnsiTheme="majorBidi"/>
          <w:szCs w:val="28"/>
          <w:rtl/>
        </w:rPr>
        <w:t>ختلاف محتوى الدهن يتأثر بإختلاف نوع الجنس وأ</w:t>
      </w:r>
      <w:r w:rsidR="008F3D11">
        <w:rPr>
          <w:rFonts w:asciiTheme="majorBidi" w:hAnsiTheme="majorBidi"/>
          <w:szCs w:val="28"/>
          <w:rtl/>
        </w:rPr>
        <w:t xml:space="preserve">يضا نوع التغذية </w:t>
      </w:r>
      <w:r w:rsidR="005E74A0">
        <w:rPr>
          <w:rFonts w:asciiTheme="majorBidi" w:hAnsiTheme="majorBidi" w:hint="cs"/>
          <w:szCs w:val="28"/>
          <w:rtl/>
        </w:rPr>
        <w:t>.</w:t>
      </w:r>
    </w:p>
    <w:p w:rsidR="006408B5" w:rsidRDefault="0081599F" w:rsidP="0081599F">
      <w:pPr>
        <w:spacing w:line="276" w:lineRule="auto"/>
        <w:ind w:left="0"/>
        <w:jc w:val="both"/>
        <w:rPr>
          <w:rFonts w:asciiTheme="majorBidi" w:hAnsiTheme="majorBidi"/>
          <w:szCs w:val="28"/>
          <w:rtl/>
        </w:rPr>
      </w:pPr>
      <w:r>
        <w:rPr>
          <w:rFonts w:asciiTheme="majorBidi" w:hAnsiTheme="majorBidi" w:hint="cs"/>
          <w:szCs w:val="28"/>
          <w:rtl/>
        </w:rPr>
        <w:t xml:space="preserve">   </w:t>
      </w:r>
      <w:r w:rsidR="00DC1C3D">
        <w:rPr>
          <w:rFonts w:asciiTheme="majorBidi" w:hAnsiTheme="majorBidi" w:hint="cs"/>
          <w:szCs w:val="28"/>
          <w:rtl/>
        </w:rPr>
        <w:t xml:space="preserve"> </w:t>
      </w:r>
      <w:r w:rsidR="00D20A37">
        <w:rPr>
          <w:rFonts w:asciiTheme="majorBidi" w:hAnsiTheme="majorBidi" w:hint="cs"/>
          <w:szCs w:val="28"/>
          <w:rtl/>
        </w:rPr>
        <w:t xml:space="preserve">أيضاً ذكر </w:t>
      </w:r>
      <w:r w:rsidR="008F3D11" w:rsidRPr="00732CF1">
        <w:rPr>
          <w:rFonts w:asciiTheme="majorBidi" w:hAnsiTheme="majorBidi"/>
          <w:szCs w:val="28"/>
          <w:rtl/>
        </w:rPr>
        <w:t xml:space="preserve"> (</w:t>
      </w:r>
      <w:r w:rsidR="008F3D11" w:rsidRPr="00732CF1">
        <w:rPr>
          <w:rFonts w:asciiTheme="majorBidi" w:hAnsiTheme="majorBidi"/>
          <w:szCs w:val="28"/>
        </w:rPr>
        <w:t>Sh</w:t>
      </w:r>
      <w:r w:rsidR="008F3D11" w:rsidRPr="00732CF1">
        <w:rPr>
          <w:rFonts w:asciiTheme="majorBidi" w:hAnsiTheme="majorBidi"/>
          <w:szCs w:val="28"/>
          <w:lang w:val="en-US"/>
        </w:rPr>
        <w:t>a</w:t>
      </w:r>
      <w:r w:rsidR="008F3D11" w:rsidRPr="00732CF1">
        <w:rPr>
          <w:rFonts w:asciiTheme="majorBidi" w:hAnsiTheme="majorBidi"/>
          <w:szCs w:val="28"/>
        </w:rPr>
        <w:t>raf ( 2006</w:t>
      </w:r>
      <w:r w:rsidR="008F3D11" w:rsidRPr="00732CF1">
        <w:rPr>
          <w:rFonts w:asciiTheme="majorBidi" w:hAnsiTheme="majorBidi"/>
          <w:szCs w:val="28"/>
          <w:rtl/>
        </w:rPr>
        <w:t xml:space="preserve">  أن محتوى الدهن في لحم النعام 1,65 % مقارنة مع اللحم البقري والدجاج 5,07 % ،  4,70% على أساس الوزن الرطب على التوالي . </w:t>
      </w:r>
    </w:p>
    <w:p w:rsidR="0081599F" w:rsidRDefault="0081599F" w:rsidP="0081599F">
      <w:pPr>
        <w:spacing w:line="276" w:lineRule="auto"/>
        <w:ind w:left="0"/>
        <w:jc w:val="both"/>
        <w:rPr>
          <w:rFonts w:asciiTheme="majorBidi" w:hAnsiTheme="majorBidi"/>
          <w:szCs w:val="28"/>
          <w:rtl/>
        </w:rPr>
      </w:pPr>
    </w:p>
    <w:p w:rsidR="00CD0651" w:rsidRDefault="00CD0651" w:rsidP="00CD0651">
      <w:pPr>
        <w:jc w:val="both"/>
        <w:rPr>
          <w:rFonts w:asciiTheme="majorBidi" w:hAnsiTheme="majorBidi"/>
          <w:szCs w:val="28"/>
          <w:rtl/>
        </w:rPr>
      </w:pPr>
      <w:r>
        <w:rPr>
          <w:rFonts w:asciiTheme="majorBidi" w:hAnsiTheme="majorBidi" w:hint="cs"/>
          <w:szCs w:val="28"/>
          <w:rtl/>
        </w:rPr>
        <w:lastRenderedPageBreak/>
        <w:t xml:space="preserve">     </w:t>
      </w:r>
      <w:r w:rsidR="006408B5" w:rsidRPr="00732CF1">
        <w:rPr>
          <w:rFonts w:asciiTheme="majorBidi" w:hAnsiTheme="majorBidi"/>
          <w:szCs w:val="28"/>
          <w:rtl/>
        </w:rPr>
        <w:t xml:space="preserve">تتفق </w:t>
      </w:r>
      <w:r w:rsidR="005E74A0">
        <w:rPr>
          <w:rFonts w:asciiTheme="majorBidi" w:hAnsiTheme="majorBidi"/>
          <w:szCs w:val="28"/>
          <w:rtl/>
        </w:rPr>
        <w:t>النتائج السابقة للتركيب الكيما</w:t>
      </w:r>
      <w:r w:rsidR="005E74A0">
        <w:rPr>
          <w:rFonts w:asciiTheme="majorBidi" w:hAnsiTheme="majorBidi" w:hint="cs"/>
          <w:szCs w:val="28"/>
          <w:rtl/>
        </w:rPr>
        <w:t>ئي</w:t>
      </w:r>
      <w:r w:rsidR="006408B5" w:rsidRPr="00732CF1">
        <w:rPr>
          <w:rFonts w:asciiTheme="majorBidi" w:hAnsiTheme="majorBidi"/>
          <w:szCs w:val="28"/>
          <w:rtl/>
        </w:rPr>
        <w:t xml:space="preserve"> جدول (</w:t>
      </w:r>
      <w:r w:rsidR="006408B5">
        <w:rPr>
          <w:rFonts w:asciiTheme="majorBidi" w:hAnsiTheme="majorBidi" w:hint="cs"/>
          <w:szCs w:val="28"/>
          <w:rtl/>
        </w:rPr>
        <w:t>1</w:t>
      </w:r>
      <w:r w:rsidR="006408B5" w:rsidRPr="00732CF1">
        <w:rPr>
          <w:rFonts w:asciiTheme="majorBidi" w:hAnsiTheme="majorBidi"/>
          <w:szCs w:val="28"/>
          <w:rtl/>
        </w:rPr>
        <w:t>)</w:t>
      </w:r>
      <w:r w:rsidR="005E74A0">
        <w:rPr>
          <w:rFonts w:asciiTheme="majorBidi" w:hAnsiTheme="majorBidi" w:hint="cs"/>
          <w:szCs w:val="28"/>
          <w:rtl/>
        </w:rPr>
        <w:t xml:space="preserve"> والشكل البياني (1)</w:t>
      </w:r>
      <w:r w:rsidR="006408B5" w:rsidRPr="00732CF1">
        <w:rPr>
          <w:rFonts w:asciiTheme="majorBidi" w:hAnsiTheme="majorBidi"/>
          <w:szCs w:val="28"/>
          <w:rtl/>
        </w:rPr>
        <w:t xml:space="preserve"> للرطوبة والبروتين ومحتوى </w:t>
      </w:r>
      <w:r w:rsidR="006408B5">
        <w:rPr>
          <w:rFonts w:asciiTheme="majorBidi" w:hAnsiTheme="majorBidi"/>
          <w:szCs w:val="28"/>
          <w:rtl/>
        </w:rPr>
        <w:t>الدهن والرماد من لحم النعام مع</w:t>
      </w:r>
      <w:r w:rsidR="006408B5">
        <w:rPr>
          <w:rFonts w:asciiTheme="majorBidi" w:hAnsiTheme="majorBidi" w:hint="cs"/>
          <w:szCs w:val="28"/>
          <w:rtl/>
        </w:rPr>
        <w:t xml:space="preserve"> </w:t>
      </w:r>
      <w:r w:rsidR="006408B5" w:rsidRPr="00732CF1">
        <w:rPr>
          <w:rFonts w:asciiTheme="majorBidi" w:hAnsiTheme="majorBidi"/>
          <w:szCs w:val="28"/>
          <w:rtl/>
        </w:rPr>
        <w:t xml:space="preserve">دراسات </w:t>
      </w:r>
      <w:r w:rsidR="006408B5">
        <w:rPr>
          <w:rFonts w:asciiTheme="majorBidi" w:hAnsiTheme="majorBidi" w:hint="cs"/>
          <w:szCs w:val="28"/>
          <w:rtl/>
        </w:rPr>
        <w:t>عديدة</w:t>
      </w:r>
    </w:p>
    <w:p w:rsidR="003567BA" w:rsidRDefault="00CD0651" w:rsidP="00CD0651">
      <w:pPr>
        <w:jc w:val="both"/>
        <w:rPr>
          <w:rFonts w:asciiTheme="majorBidi" w:hAnsiTheme="majorBidi"/>
          <w:szCs w:val="28"/>
          <w:rtl/>
        </w:rPr>
      </w:pPr>
      <w:r>
        <w:rPr>
          <w:rFonts w:asciiTheme="majorBidi" w:hAnsiTheme="majorBidi" w:hint="cs"/>
          <w:szCs w:val="28"/>
          <w:rtl/>
        </w:rPr>
        <w:t xml:space="preserve">                       </w:t>
      </w:r>
      <w:r w:rsidR="006408B5" w:rsidRPr="00891A62">
        <w:rPr>
          <w:rFonts w:asciiTheme="majorBidi" w:hAnsiTheme="majorBidi"/>
          <w:sz w:val="24"/>
          <w:szCs w:val="24"/>
          <w:rtl/>
        </w:rPr>
        <w:t>(</w:t>
      </w:r>
      <w:r w:rsidR="006408B5" w:rsidRPr="00891A62">
        <w:rPr>
          <w:rFonts w:asciiTheme="majorBidi" w:hAnsiTheme="majorBidi"/>
          <w:sz w:val="24"/>
          <w:szCs w:val="24"/>
        </w:rPr>
        <w:t>S</w:t>
      </w:r>
      <w:r w:rsidR="006408B5">
        <w:rPr>
          <w:rFonts w:asciiTheme="majorBidi" w:hAnsiTheme="majorBidi"/>
          <w:sz w:val="24"/>
          <w:szCs w:val="24"/>
        </w:rPr>
        <w:t>a</w:t>
      </w:r>
      <w:r w:rsidR="006408B5" w:rsidRPr="00891A62">
        <w:rPr>
          <w:rFonts w:asciiTheme="majorBidi" w:hAnsiTheme="majorBidi"/>
          <w:sz w:val="24"/>
          <w:szCs w:val="24"/>
        </w:rPr>
        <w:t xml:space="preserve">les </w:t>
      </w:r>
      <w:r w:rsidR="006408B5" w:rsidRPr="00ED5CD8">
        <w:rPr>
          <w:rFonts w:asciiTheme="majorBidi" w:hAnsiTheme="majorBidi"/>
          <w:sz w:val="24"/>
          <w:szCs w:val="24"/>
          <w:u w:val="single"/>
        </w:rPr>
        <w:t>et al</w:t>
      </w:r>
      <w:r w:rsidR="006408B5">
        <w:rPr>
          <w:rFonts w:asciiTheme="majorBidi" w:hAnsiTheme="majorBidi"/>
          <w:sz w:val="24"/>
          <w:szCs w:val="24"/>
          <w:u w:val="single"/>
        </w:rPr>
        <w:t>.</w:t>
      </w:r>
      <w:r w:rsidR="006408B5" w:rsidRPr="00891A62">
        <w:rPr>
          <w:rFonts w:asciiTheme="majorBidi" w:hAnsiTheme="majorBidi"/>
          <w:sz w:val="24"/>
          <w:szCs w:val="24"/>
        </w:rPr>
        <w:t xml:space="preserve"> 1996</w:t>
      </w:r>
      <w:r w:rsidR="006408B5" w:rsidRPr="00891A62">
        <w:rPr>
          <w:rFonts w:asciiTheme="majorBidi" w:hAnsiTheme="majorBidi"/>
          <w:sz w:val="24"/>
          <w:szCs w:val="24"/>
          <w:rtl/>
        </w:rPr>
        <w:t xml:space="preserve">   </w:t>
      </w:r>
      <w:r w:rsidR="006408B5">
        <w:rPr>
          <w:rFonts w:asciiTheme="majorBidi" w:hAnsiTheme="majorBidi"/>
          <w:sz w:val="24"/>
          <w:szCs w:val="24"/>
        </w:rPr>
        <w:t>;</w:t>
      </w:r>
      <w:r w:rsidR="006408B5" w:rsidRPr="00891A62">
        <w:rPr>
          <w:rFonts w:asciiTheme="majorBidi" w:hAnsiTheme="majorBidi"/>
          <w:sz w:val="24"/>
          <w:szCs w:val="24"/>
        </w:rPr>
        <w:t>Cooper and Horbanczuk, 2002</w:t>
      </w:r>
      <w:r w:rsidR="006408B5">
        <w:rPr>
          <w:rFonts w:asciiTheme="majorBidi" w:hAnsiTheme="majorBidi"/>
          <w:sz w:val="24"/>
          <w:szCs w:val="24"/>
          <w:lang w:val="en-US"/>
        </w:rPr>
        <w:t>;</w:t>
      </w:r>
      <w:r w:rsidR="006408B5" w:rsidRPr="00891A62">
        <w:rPr>
          <w:rFonts w:asciiTheme="majorBidi" w:hAnsiTheme="majorBidi"/>
          <w:sz w:val="24"/>
          <w:szCs w:val="24"/>
          <w:rtl/>
        </w:rPr>
        <w:t xml:space="preserve"> </w:t>
      </w:r>
      <w:r w:rsidR="006408B5" w:rsidRPr="00891A62">
        <w:rPr>
          <w:rFonts w:asciiTheme="majorBidi" w:hAnsiTheme="majorBidi"/>
          <w:sz w:val="24"/>
          <w:szCs w:val="24"/>
        </w:rPr>
        <w:t xml:space="preserve"> Sharef, 2006</w:t>
      </w:r>
      <w:r w:rsidR="006408B5" w:rsidRPr="00891A62">
        <w:rPr>
          <w:rFonts w:asciiTheme="majorBidi" w:hAnsiTheme="majorBidi"/>
          <w:sz w:val="24"/>
          <w:szCs w:val="24"/>
          <w:rtl/>
        </w:rPr>
        <w:t>)</w:t>
      </w:r>
      <w:r>
        <w:rPr>
          <w:rFonts w:asciiTheme="majorBidi" w:hAnsiTheme="majorBidi" w:hint="cs"/>
          <w:sz w:val="24"/>
          <w:szCs w:val="24"/>
          <w:rtl/>
        </w:rPr>
        <w:t>.</w:t>
      </w:r>
      <w:r w:rsidR="006408B5" w:rsidRPr="00891A62">
        <w:rPr>
          <w:rFonts w:asciiTheme="majorBidi" w:hAnsiTheme="majorBidi"/>
          <w:sz w:val="24"/>
          <w:szCs w:val="24"/>
          <w:rtl/>
        </w:rPr>
        <w:t xml:space="preserve"> </w:t>
      </w:r>
    </w:p>
    <w:p w:rsidR="00CD0651" w:rsidRPr="00CD0651" w:rsidRDefault="00CD0651" w:rsidP="00CD0651">
      <w:pPr>
        <w:jc w:val="both"/>
        <w:rPr>
          <w:rFonts w:asciiTheme="majorBidi" w:hAnsiTheme="majorBidi"/>
          <w:szCs w:val="28"/>
          <w:rtl/>
          <w:lang w:val="en-US"/>
        </w:rPr>
      </w:pPr>
      <w:r>
        <w:rPr>
          <w:rFonts w:asciiTheme="majorBidi" w:hAnsiTheme="majorBidi" w:hint="cs"/>
          <w:szCs w:val="28"/>
          <w:rtl/>
        </w:rPr>
        <w:t xml:space="preserve">    وتتفق الدراسات المختلفة مع النتائج المتحصل عليها في إن إنخفاض محتوى الدهون في لحوم النعام من أهم الخصائص لإنتشار لحوم النعام ف</w:t>
      </w:r>
      <w:r w:rsidR="005E74A0">
        <w:rPr>
          <w:rFonts w:asciiTheme="majorBidi" w:hAnsiTheme="majorBidi" w:hint="cs"/>
          <w:szCs w:val="28"/>
          <w:rtl/>
        </w:rPr>
        <w:t>ي السياسات الإقتصادية حيث أنه</w:t>
      </w:r>
      <w:r>
        <w:rPr>
          <w:rFonts w:asciiTheme="majorBidi" w:hAnsiTheme="majorBidi" w:hint="cs"/>
          <w:szCs w:val="28"/>
          <w:rtl/>
        </w:rPr>
        <w:t xml:space="preserve"> </w:t>
      </w:r>
      <w:r w:rsidR="005E74A0">
        <w:rPr>
          <w:rFonts w:asciiTheme="majorBidi" w:hAnsiTheme="majorBidi" w:hint="cs"/>
          <w:szCs w:val="28"/>
          <w:rtl/>
        </w:rPr>
        <w:t>نافع ومفيد للأشخاص الذين يتبعون حمية غذائية و</w:t>
      </w:r>
      <w:r>
        <w:rPr>
          <w:rFonts w:asciiTheme="majorBidi" w:hAnsiTheme="majorBidi" w:hint="cs"/>
          <w:szCs w:val="28"/>
          <w:rtl/>
        </w:rPr>
        <w:t xml:space="preserve"> له أهمي</w:t>
      </w:r>
      <w:r w:rsidR="005E74A0">
        <w:rPr>
          <w:rFonts w:asciiTheme="majorBidi" w:hAnsiTheme="majorBidi" w:hint="cs"/>
          <w:szCs w:val="28"/>
          <w:rtl/>
        </w:rPr>
        <w:t>ة كبيرة في الوقاية من</w:t>
      </w:r>
      <w:r>
        <w:rPr>
          <w:rFonts w:asciiTheme="majorBidi" w:hAnsiTheme="majorBidi" w:hint="cs"/>
          <w:szCs w:val="28"/>
          <w:rtl/>
        </w:rPr>
        <w:t xml:space="preserve"> الإصابة بأمراض القلب الحاد</w:t>
      </w:r>
      <w:r w:rsidR="005E74A0">
        <w:rPr>
          <w:rFonts w:asciiTheme="majorBidi" w:hAnsiTheme="majorBidi" w:hint="cs"/>
          <w:szCs w:val="28"/>
          <w:rtl/>
        </w:rPr>
        <w:t xml:space="preserve">ة </w:t>
      </w:r>
      <w:r>
        <w:rPr>
          <w:rFonts w:asciiTheme="majorBidi" w:hAnsiTheme="majorBidi" w:hint="cs"/>
          <w:szCs w:val="28"/>
          <w:rtl/>
        </w:rPr>
        <w:t>(</w:t>
      </w:r>
      <w:r>
        <w:rPr>
          <w:rFonts w:asciiTheme="majorBidi" w:hAnsiTheme="majorBidi"/>
          <w:szCs w:val="28"/>
          <w:lang w:val="en-US"/>
        </w:rPr>
        <w:t>(Cooper,1999</w:t>
      </w:r>
      <w:r>
        <w:rPr>
          <w:rFonts w:asciiTheme="majorBidi" w:hAnsiTheme="majorBidi" w:hint="cs"/>
          <w:szCs w:val="28"/>
          <w:rtl/>
          <w:lang w:val="en-US"/>
        </w:rPr>
        <w:t>.</w:t>
      </w:r>
    </w:p>
    <w:p w:rsidR="00767FF0" w:rsidRPr="00891A62" w:rsidRDefault="00C70796" w:rsidP="00DC1C3D">
      <w:pPr>
        <w:spacing w:line="276" w:lineRule="auto"/>
        <w:ind w:left="0"/>
        <w:jc w:val="both"/>
        <w:rPr>
          <w:rFonts w:asciiTheme="majorBidi" w:hAnsiTheme="majorBidi"/>
          <w:b/>
          <w:bCs/>
          <w:szCs w:val="28"/>
          <w:rtl/>
          <w:lang w:val="en-US"/>
        </w:rPr>
      </w:pPr>
      <w:r w:rsidRPr="00891A62">
        <w:rPr>
          <w:rFonts w:asciiTheme="majorBidi" w:hAnsiTheme="majorBidi"/>
          <w:b/>
          <w:bCs/>
          <w:szCs w:val="28"/>
          <w:rtl/>
        </w:rPr>
        <w:t xml:space="preserve">محتوى العناصر المعدنية </w:t>
      </w:r>
      <w:r w:rsidR="00771863" w:rsidRPr="00891A62">
        <w:rPr>
          <w:rFonts w:asciiTheme="majorBidi" w:hAnsiTheme="majorBidi"/>
          <w:b/>
          <w:bCs/>
          <w:szCs w:val="28"/>
          <w:rtl/>
        </w:rPr>
        <w:t xml:space="preserve"> </w:t>
      </w:r>
      <w:r w:rsidR="008D5FCB" w:rsidRPr="00891A62">
        <w:rPr>
          <w:rFonts w:asciiTheme="majorBidi" w:hAnsiTheme="majorBidi"/>
          <w:b/>
          <w:bCs/>
          <w:szCs w:val="28"/>
          <w:lang w:val="en-US"/>
        </w:rPr>
        <w:t>Miner</w:t>
      </w:r>
      <w:r w:rsidR="008D5FCB">
        <w:rPr>
          <w:rFonts w:asciiTheme="majorBidi" w:hAnsiTheme="majorBidi"/>
          <w:b/>
          <w:bCs/>
          <w:szCs w:val="28"/>
          <w:lang w:val="en-US"/>
        </w:rPr>
        <w:t>a</w:t>
      </w:r>
      <w:r w:rsidR="008D5FCB" w:rsidRPr="00891A62">
        <w:rPr>
          <w:rFonts w:asciiTheme="majorBidi" w:hAnsiTheme="majorBidi"/>
          <w:b/>
          <w:bCs/>
          <w:szCs w:val="28"/>
          <w:lang w:val="en-US"/>
        </w:rPr>
        <w:t>l</w:t>
      </w:r>
      <w:r w:rsidR="00771863" w:rsidRPr="00891A62">
        <w:rPr>
          <w:rFonts w:asciiTheme="majorBidi" w:hAnsiTheme="majorBidi"/>
          <w:b/>
          <w:bCs/>
          <w:szCs w:val="28"/>
          <w:lang w:val="en-US"/>
        </w:rPr>
        <w:t>s Content</w:t>
      </w:r>
      <w:r w:rsidRPr="00891A62">
        <w:rPr>
          <w:rFonts w:asciiTheme="majorBidi" w:hAnsiTheme="majorBidi"/>
          <w:b/>
          <w:bCs/>
          <w:szCs w:val="28"/>
          <w:rtl/>
          <w:lang w:val="en-US"/>
        </w:rPr>
        <w:t>:</w:t>
      </w:r>
    </w:p>
    <w:p w:rsidR="003E4690" w:rsidRDefault="00CD0651" w:rsidP="00CD0651">
      <w:pPr>
        <w:spacing w:line="276" w:lineRule="auto"/>
        <w:jc w:val="both"/>
        <w:rPr>
          <w:rFonts w:asciiTheme="majorBidi" w:hAnsiTheme="majorBidi"/>
          <w:szCs w:val="28"/>
          <w:rtl/>
        </w:rPr>
      </w:pPr>
      <w:r>
        <w:rPr>
          <w:rFonts w:asciiTheme="majorBidi" w:hAnsiTheme="majorBidi" w:hint="cs"/>
          <w:szCs w:val="28"/>
          <w:rtl/>
        </w:rPr>
        <w:t xml:space="preserve">     </w:t>
      </w:r>
      <w:r w:rsidR="003E4690">
        <w:rPr>
          <w:rFonts w:asciiTheme="majorBidi" w:hAnsiTheme="majorBidi" w:hint="cs"/>
          <w:szCs w:val="28"/>
          <w:rtl/>
        </w:rPr>
        <w:t>يوضح جدول (2)</w:t>
      </w:r>
      <w:r w:rsidR="005E74A0">
        <w:rPr>
          <w:rFonts w:asciiTheme="majorBidi" w:hAnsiTheme="majorBidi" w:hint="cs"/>
          <w:szCs w:val="28"/>
          <w:rtl/>
        </w:rPr>
        <w:t xml:space="preserve"> والشكل البياني (2)</w:t>
      </w:r>
      <w:r w:rsidR="003E4690">
        <w:rPr>
          <w:rFonts w:asciiTheme="majorBidi" w:hAnsiTheme="majorBidi" w:hint="cs"/>
          <w:szCs w:val="28"/>
          <w:rtl/>
        </w:rPr>
        <w:t xml:space="preserve"> </w:t>
      </w:r>
      <w:r w:rsidR="003567BA" w:rsidRPr="00891A62">
        <w:rPr>
          <w:rFonts w:asciiTheme="majorBidi" w:hAnsiTheme="majorBidi"/>
          <w:szCs w:val="28"/>
          <w:rtl/>
        </w:rPr>
        <w:t>محتوى العناصر المعدنية ا</w:t>
      </w:r>
      <w:r w:rsidR="003E4690">
        <w:rPr>
          <w:rFonts w:asciiTheme="majorBidi" w:hAnsiTheme="majorBidi"/>
          <w:szCs w:val="28"/>
          <w:rtl/>
        </w:rPr>
        <w:t xml:space="preserve">لكبرى والصغرى في  </w:t>
      </w:r>
      <w:r w:rsidR="003E4690">
        <w:rPr>
          <w:rFonts w:asciiTheme="majorBidi" w:hAnsiTheme="majorBidi" w:hint="cs"/>
          <w:szCs w:val="28"/>
          <w:rtl/>
        </w:rPr>
        <w:t>عينات</w:t>
      </w:r>
      <w:r w:rsidR="003567BA" w:rsidRPr="00891A62">
        <w:rPr>
          <w:rFonts w:asciiTheme="majorBidi" w:hAnsiTheme="majorBidi"/>
          <w:szCs w:val="28"/>
          <w:rtl/>
        </w:rPr>
        <w:t xml:space="preserve"> اللحوم ومنتجاتها</w:t>
      </w:r>
      <w:r w:rsidR="003E4690">
        <w:rPr>
          <w:rFonts w:asciiTheme="majorBidi" w:hAnsiTheme="majorBidi" w:hint="cs"/>
          <w:szCs w:val="28"/>
          <w:rtl/>
        </w:rPr>
        <w:t xml:space="preserve"> المختبرة</w:t>
      </w:r>
      <w:r w:rsidR="003567BA" w:rsidRPr="00891A62">
        <w:rPr>
          <w:rFonts w:asciiTheme="majorBidi" w:hAnsiTheme="majorBidi"/>
          <w:szCs w:val="28"/>
          <w:rtl/>
        </w:rPr>
        <w:t xml:space="preserve"> </w:t>
      </w:r>
      <w:r w:rsidR="00771863" w:rsidRPr="00891A62">
        <w:rPr>
          <w:rFonts w:asciiTheme="majorBidi" w:hAnsiTheme="majorBidi"/>
          <w:szCs w:val="28"/>
          <w:rtl/>
        </w:rPr>
        <w:t>(</w:t>
      </w:r>
      <w:r w:rsidR="003567BA" w:rsidRPr="00891A62">
        <w:rPr>
          <w:rFonts w:asciiTheme="majorBidi" w:hAnsiTheme="majorBidi"/>
          <w:szCs w:val="28"/>
          <w:rtl/>
        </w:rPr>
        <w:t>ملجم/100 جرم  على أساس الوزن الجاف</w:t>
      </w:r>
      <w:r w:rsidR="00771863" w:rsidRPr="00891A62">
        <w:rPr>
          <w:rFonts w:asciiTheme="majorBidi" w:hAnsiTheme="majorBidi"/>
          <w:szCs w:val="28"/>
          <w:rtl/>
        </w:rPr>
        <w:t>)</w:t>
      </w:r>
      <w:r w:rsidR="003567BA" w:rsidRPr="00891A62">
        <w:rPr>
          <w:rFonts w:asciiTheme="majorBidi" w:hAnsiTheme="majorBidi"/>
          <w:szCs w:val="28"/>
          <w:rtl/>
        </w:rPr>
        <w:t xml:space="preserve"> .</w:t>
      </w:r>
    </w:p>
    <w:p w:rsidR="00EB074E" w:rsidRPr="003A610E" w:rsidRDefault="00CD0651" w:rsidP="00024F1B">
      <w:pPr>
        <w:spacing w:line="276" w:lineRule="auto"/>
        <w:ind w:left="-2"/>
        <w:jc w:val="both"/>
        <w:rPr>
          <w:rFonts w:asciiTheme="majorBidi" w:hAnsiTheme="majorBidi"/>
          <w:szCs w:val="28"/>
          <w:rtl/>
        </w:rPr>
      </w:pPr>
      <w:r>
        <w:rPr>
          <w:rFonts w:asciiTheme="majorBidi" w:hAnsiTheme="majorBidi" w:hint="cs"/>
          <w:szCs w:val="28"/>
          <w:rtl/>
        </w:rPr>
        <w:t xml:space="preserve">    </w:t>
      </w:r>
      <w:r w:rsidR="00EB074E" w:rsidRPr="0044767C">
        <w:rPr>
          <w:rFonts w:asciiTheme="majorBidi" w:hAnsiTheme="majorBidi"/>
          <w:szCs w:val="28"/>
          <w:rtl/>
        </w:rPr>
        <w:t>من النتائج المتحصل عليها</w:t>
      </w:r>
      <w:r w:rsidR="00191B09">
        <w:rPr>
          <w:rFonts w:asciiTheme="majorBidi" w:hAnsiTheme="majorBidi" w:hint="cs"/>
          <w:szCs w:val="28"/>
          <w:rtl/>
        </w:rPr>
        <w:t xml:space="preserve"> من</w:t>
      </w:r>
      <w:r w:rsidR="00EB074E" w:rsidRPr="0044767C">
        <w:rPr>
          <w:rFonts w:asciiTheme="majorBidi" w:hAnsiTheme="majorBidi" w:hint="cs"/>
          <w:szCs w:val="28"/>
          <w:rtl/>
        </w:rPr>
        <w:t xml:space="preserve"> جدول (</w:t>
      </w:r>
      <w:r w:rsidR="00EB074E">
        <w:rPr>
          <w:rFonts w:asciiTheme="majorBidi" w:hAnsiTheme="majorBidi" w:hint="cs"/>
          <w:szCs w:val="28"/>
          <w:rtl/>
        </w:rPr>
        <w:t>2</w:t>
      </w:r>
      <w:r w:rsidR="00EB074E" w:rsidRPr="0044767C">
        <w:rPr>
          <w:rFonts w:asciiTheme="majorBidi" w:hAnsiTheme="majorBidi" w:hint="cs"/>
          <w:szCs w:val="28"/>
          <w:rtl/>
        </w:rPr>
        <w:t>)</w:t>
      </w:r>
      <w:r w:rsidR="005E74A0">
        <w:rPr>
          <w:rFonts w:asciiTheme="majorBidi" w:hAnsiTheme="majorBidi" w:hint="cs"/>
          <w:szCs w:val="28"/>
          <w:rtl/>
        </w:rPr>
        <w:t xml:space="preserve"> والشكل البياني (2)</w:t>
      </w:r>
      <w:r w:rsidR="008024B3">
        <w:rPr>
          <w:rFonts w:asciiTheme="majorBidi" w:hAnsiTheme="majorBidi" w:hint="cs"/>
          <w:szCs w:val="28"/>
          <w:rtl/>
        </w:rPr>
        <w:t xml:space="preserve"> لو</w:t>
      </w:r>
      <w:r w:rsidR="00EB074E" w:rsidRPr="0044767C">
        <w:rPr>
          <w:rFonts w:asciiTheme="majorBidi" w:hAnsiTheme="majorBidi"/>
          <w:szCs w:val="28"/>
          <w:rtl/>
        </w:rPr>
        <w:t xml:space="preserve">حظ </w:t>
      </w:r>
      <w:r w:rsidR="00EB074E" w:rsidRPr="0044767C">
        <w:rPr>
          <w:rFonts w:asciiTheme="majorBidi" w:hAnsiTheme="majorBidi" w:hint="cs"/>
          <w:szCs w:val="28"/>
          <w:rtl/>
        </w:rPr>
        <w:t>أ</w:t>
      </w:r>
      <w:r w:rsidR="00EB074E" w:rsidRPr="0044767C">
        <w:rPr>
          <w:rFonts w:asciiTheme="majorBidi" w:hAnsiTheme="majorBidi"/>
          <w:szCs w:val="28"/>
          <w:rtl/>
        </w:rPr>
        <w:t>ن</w:t>
      </w:r>
      <w:r w:rsidR="008024B3" w:rsidRPr="008024B3">
        <w:rPr>
          <w:rFonts w:asciiTheme="majorBidi" w:hAnsiTheme="majorBidi"/>
          <w:szCs w:val="28"/>
          <w:rtl/>
        </w:rPr>
        <w:t xml:space="preserve"> </w:t>
      </w:r>
      <w:r w:rsidR="008024B3" w:rsidRPr="0044767C">
        <w:rPr>
          <w:rFonts w:asciiTheme="majorBidi" w:hAnsiTheme="majorBidi"/>
          <w:szCs w:val="28"/>
          <w:rtl/>
        </w:rPr>
        <w:t xml:space="preserve">جميع </w:t>
      </w:r>
      <w:r w:rsidR="008024B3">
        <w:rPr>
          <w:rFonts w:asciiTheme="majorBidi" w:hAnsiTheme="majorBidi" w:hint="cs"/>
          <w:szCs w:val="28"/>
          <w:rtl/>
        </w:rPr>
        <w:t>ال</w:t>
      </w:r>
      <w:r w:rsidR="008024B3" w:rsidRPr="0044767C">
        <w:rPr>
          <w:rFonts w:asciiTheme="majorBidi" w:hAnsiTheme="majorBidi"/>
          <w:szCs w:val="28"/>
          <w:rtl/>
        </w:rPr>
        <w:t>عينات</w:t>
      </w:r>
      <w:r w:rsidR="008024B3">
        <w:rPr>
          <w:rFonts w:asciiTheme="majorBidi" w:hAnsiTheme="majorBidi" w:hint="cs"/>
          <w:szCs w:val="28"/>
          <w:rtl/>
        </w:rPr>
        <w:t xml:space="preserve"> تحت الدراسة تحتوى على كميات عالية من</w:t>
      </w:r>
      <w:r w:rsidR="00EB074E" w:rsidRPr="0044767C">
        <w:rPr>
          <w:rFonts w:asciiTheme="majorBidi" w:hAnsiTheme="majorBidi"/>
          <w:szCs w:val="28"/>
          <w:rtl/>
        </w:rPr>
        <w:t xml:space="preserve"> البوتاسيو</w:t>
      </w:r>
      <w:r w:rsidR="00EB074E" w:rsidRPr="0044767C">
        <w:rPr>
          <w:rFonts w:asciiTheme="majorBidi" w:hAnsiTheme="majorBidi" w:hint="cs"/>
          <w:szCs w:val="28"/>
          <w:rtl/>
        </w:rPr>
        <w:t>م</w:t>
      </w:r>
      <w:r w:rsidR="00F92EE7">
        <w:rPr>
          <w:rFonts w:asciiTheme="majorBidi" w:hAnsiTheme="majorBidi" w:hint="cs"/>
          <w:szCs w:val="28"/>
          <w:rtl/>
        </w:rPr>
        <w:t xml:space="preserve"> والفوسفور ويمكن ملاحظة أن البوتاسيوم كان أعلى نسبة مئوية</w:t>
      </w:r>
      <w:r w:rsidR="00EB074E" w:rsidRPr="0044767C">
        <w:rPr>
          <w:rFonts w:asciiTheme="majorBidi" w:hAnsiTheme="majorBidi"/>
          <w:szCs w:val="28"/>
          <w:rtl/>
        </w:rPr>
        <w:t xml:space="preserve"> في</w:t>
      </w:r>
      <w:r w:rsidR="00F92EE7">
        <w:rPr>
          <w:rFonts w:asciiTheme="majorBidi" w:hAnsiTheme="majorBidi" w:hint="cs"/>
          <w:szCs w:val="28"/>
          <w:rtl/>
        </w:rPr>
        <w:t xml:space="preserve"> جميع عينات</w:t>
      </w:r>
      <w:r w:rsidR="00EB074E" w:rsidRPr="0044767C">
        <w:rPr>
          <w:rFonts w:asciiTheme="majorBidi" w:hAnsiTheme="majorBidi"/>
          <w:szCs w:val="28"/>
          <w:rtl/>
        </w:rPr>
        <w:t xml:space="preserve"> اللحوم المختبرة </w:t>
      </w:r>
      <w:r w:rsidR="00EB074E" w:rsidRPr="0044767C">
        <w:rPr>
          <w:rFonts w:asciiTheme="majorBidi" w:hAnsiTheme="majorBidi" w:hint="cs"/>
          <w:szCs w:val="28"/>
          <w:rtl/>
        </w:rPr>
        <w:t>(</w:t>
      </w:r>
      <w:r w:rsidR="00EB074E" w:rsidRPr="0044767C">
        <w:rPr>
          <w:rFonts w:asciiTheme="majorBidi" w:hAnsiTheme="majorBidi"/>
          <w:szCs w:val="28"/>
          <w:rtl/>
        </w:rPr>
        <w:t>325,71 , 203,1 ، 271,11, 169,2 ملجم</w:t>
      </w:r>
      <w:r w:rsidR="00EB074E" w:rsidRPr="0044767C">
        <w:rPr>
          <w:rFonts w:asciiTheme="majorBidi" w:hAnsiTheme="majorBidi" w:hint="cs"/>
          <w:szCs w:val="28"/>
          <w:rtl/>
        </w:rPr>
        <w:t>/</w:t>
      </w:r>
      <w:r w:rsidR="00EB074E" w:rsidRPr="0044767C">
        <w:rPr>
          <w:rFonts w:asciiTheme="majorBidi" w:hAnsiTheme="majorBidi"/>
          <w:szCs w:val="28"/>
          <w:rtl/>
        </w:rPr>
        <w:t>1</w:t>
      </w:r>
      <w:r w:rsidR="00EB074E" w:rsidRPr="0044767C">
        <w:rPr>
          <w:rFonts w:asciiTheme="majorBidi" w:hAnsiTheme="majorBidi" w:hint="cs"/>
          <w:szCs w:val="28"/>
          <w:rtl/>
        </w:rPr>
        <w:t>0</w:t>
      </w:r>
      <w:r w:rsidR="00EB074E" w:rsidRPr="0044767C">
        <w:rPr>
          <w:rFonts w:asciiTheme="majorBidi" w:hAnsiTheme="majorBidi"/>
          <w:szCs w:val="28"/>
          <w:rtl/>
        </w:rPr>
        <w:t>0جم</w:t>
      </w:r>
      <w:r w:rsidR="00EB074E" w:rsidRPr="0044767C">
        <w:rPr>
          <w:rFonts w:asciiTheme="majorBidi" w:hAnsiTheme="majorBidi" w:hint="cs"/>
          <w:szCs w:val="28"/>
          <w:rtl/>
        </w:rPr>
        <w:t xml:space="preserve">) </w:t>
      </w:r>
      <w:r w:rsidR="00EB074E" w:rsidRPr="0044767C">
        <w:rPr>
          <w:rFonts w:asciiTheme="majorBidi" w:hAnsiTheme="majorBidi"/>
          <w:szCs w:val="28"/>
          <w:rtl/>
        </w:rPr>
        <w:t>في لحم النعام والدجاج والبقري والغنم عل</w:t>
      </w:r>
      <w:r w:rsidR="00F92EE7">
        <w:rPr>
          <w:rFonts w:asciiTheme="majorBidi" w:hAnsiTheme="majorBidi"/>
          <w:szCs w:val="28"/>
          <w:rtl/>
        </w:rPr>
        <w:t>ى التوالي</w:t>
      </w:r>
      <w:r w:rsidR="00F92EE7">
        <w:rPr>
          <w:rFonts w:asciiTheme="majorBidi" w:hAnsiTheme="majorBidi" w:hint="cs"/>
          <w:szCs w:val="28"/>
          <w:rtl/>
        </w:rPr>
        <w:t>,أما بالنسبة للفوسفور</w:t>
      </w:r>
      <w:r w:rsidR="00F92EE7">
        <w:rPr>
          <w:rFonts w:asciiTheme="majorBidi" w:hAnsiTheme="majorBidi"/>
          <w:szCs w:val="28"/>
          <w:rtl/>
        </w:rPr>
        <w:t xml:space="preserve"> في العينات اللحوم المختبرة </w:t>
      </w:r>
      <w:r w:rsidR="00F92EE7">
        <w:rPr>
          <w:rFonts w:asciiTheme="majorBidi" w:hAnsiTheme="majorBidi" w:hint="cs"/>
          <w:szCs w:val="28"/>
          <w:rtl/>
        </w:rPr>
        <w:t>وجد أن</w:t>
      </w:r>
      <w:r w:rsidR="00EB074E" w:rsidRPr="0044767C">
        <w:rPr>
          <w:rFonts w:asciiTheme="majorBidi" w:hAnsiTheme="majorBidi"/>
          <w:szCs w:val="28"/>
          <w:rtl/>
        </w:rPr>
        <w:t xml:space="preserve"> الف</w:t>
      </w:r>
      <w:r w:rsidR="00EB074E" w:rsidRPr="0044767C">
        <w:rPr>
          <w:rFonts w:asciiTheme="majorBidi" w:hAnsiTheme="majorBidi" w:hint="cs"/>
          <w:szCs w:val="28"/>
          <w:rtl/>
        </w:rPr>
        <w:t>و</w:t>
      </w:r>
      <w:r w:rsidR="00191B09">
        <w:rPr>
          <w:rFonts w:asciiTheme="majorBidi" w:hAnsiTheme="majorBidi"/>
          <w:szCs w:val="28"/>
          <w:rtl/>
        </w:rPr>
        <w:t>سفور</w:t>
      </w:r>
      <w:r w:rsidR="00EB074E" w:rsidRPr="0044767C">
        <w:rPr>
          <w:rFonts w:asciiTheme="majorBidi" w:hAnsiTheme="majorBidi"/>
          <w:szCs w:val="28"/>
          <w:rtl/>
        </w:rPr>
        <w:t xml:space="preserve"> تصل نسبت</w:t>
      </w:r>
      <w:r w:rsidR="00EB074E" w:rsidRPr="0044767C">
        <w:rPr>
          <w:rFonts w:asciiTheme="majorBidi" w:hAnsiTheme="majorBidi" w:hint="cs"/>
          <w:szCs w:val="28"/>
          <w:rtl/>
        </w:rPr>
        <w:t>ه</w:t>
      </w:r>
      <w:r w:rsidR="00EB074E" w:rsidRPr="0044767C">
        <w:rPr>
          <w:rFonts w:asciiTheme="majorBidi" w:hAnsiTheme="majorBidi"/>
          <w:szCs w:val="28"/>
          <w:rtl/>
        </w:rPr>
        <w:t xml:space="preserve"> </w:t>
      </w:r>
      <w:r w:rsidR="00EB074E" w:rsidRPr="0044767C">
        <w:rPr>
          <w:rFonts w:asciiTheme="majorBidi" w:hAnsiTheme="majorBidi" w:hint="cs"/>
          <w:szCs w:val="28"/>
          <w:rtl/>
        </w:rPr>
        <w:t>إ</w:t>
      </w:r>
      <w:r w:rsidR="00EB074E" w:rsidRPr="0044767C">
        <w:rPr>
          <w:rFonts w:asciiTheme="majorBidi" w:hAnsiTheme="majorBidi"/>
          <w:szCs w:val="28"/>
          <w:rtl/>
        </w:rPr>
        <w:t>لى ( 217 ، 149</w:t>
      </w:r>
      <w:r w:rsidR="0007119E">
        <w:rPr>
          <w:rFonts w:asciiTheme="majorBidi" w:hAnsiTheme="majorBidi" w:hint="cs"/>
          <w:szCs w:val="28"/>
          <w:rtl/>
        </w:rPr>
        <w:t>,81</w:t>
      </w:r>
      <w:r>
        <w:rPr>
          <w:rFonts w:asciiTheme="majorBidi" w:hAnsiTheme="majorBidi"/>
          <w:szCs w:val="28"/>
          <w:rtl/>
        </w:rPr>
        <w:t xml:space="preserve"> ، 160,4</w:t>
      </w:r>
      <w:r>
        <w:rPr>
          <w:rFonts w:asciiTheme="majorBidi" w:hAnsiTheme="majorBidi" w:hint="cs"/>
          <w:szCs w:val="28"/>
          <w:rtl/>
        </w:rPr>
        <w:t>،</w:t>
      </w:r>
      <w:r>
        <w:rPr>
          <w:rFonts w:asciiTheme="majorBidi" w:hAnsiTheme="majorBidi"/>
          <w:szCs w:val="28"/>
          <w:rtl/>
        </w:rPr>
        <w:t xml:space="preserve"> </w:t>
      </w:r>
      <w:r w:rsidR="00EB074E" w:rsidRPr="0044767C">
        <w:rPr>
          <w:rFonts w:asciiTheme="majorBidi" w:hAnsiTheme="majorBidi"/>
          <w:szCs w:val="28"/>
          <w:rtl/>
        </w:rPr>
        <w:t xml:space="preserve"> 197</w:t>
      </w:r>
      <w:r>
        <w:rPr>
          <w:rFonts w:asciiTheme="majorBidi" w:hAnsiTheme="majorBidi" w:hint="cs"/>
          <w:szCs w:val="28"/>
          <w:rtl/>
        </w:rPr>
        <w:t>ملجم/100جرام</w:t>
      </w:r>
      <w:r w:rsidR="00EB074E" w:rsidRPr="0044767C">
        <w:rPr>
          <w:rFonts w:asciiTheme="majorBidi" w:hAnsiTheme="majorBidi"/>
          <w:szCs w:val="28"/>
          <w:rtl/>
        </w:rPr>
        <w:t>) في لحوم النعام والدجاج والبقري والغنم على التوالي، يلي الف</w:t>
      </w:r>
      <w:r w:rsidR="00EB074E" w:rsidRPr="0044767C">
        <w:rPr>
          <w:rFonts w:asciiTheme="majorBidi" w:hAnsiTheme="majorBidi" w:hint="cs"/>
          <w:szCs w:val="28"/>
          <w:rtl/>
        </w:rPr>
        <w:t>و</w:t>
      </w:r>
      <w:r w:rsidR="00EB074E" w:rsidRPr="0044767C">
        <w:rPr>
          <w:rFonts w:asciiTheme="majorBidi" w:hAnsiTheme="majorBidi"/>
          <w:szCs w:val="28"/>
          <w:rtl/>
        </w:rPr>
        <w:t>سفور الصوديوم في المحتوى العالي للعناصر الكبرى</w:t>
      </w:r>
      <w:r w:rsidR="00EB074E">
        <w:rPr>
          <w:rFonts w:asciiTheme="majorBidi" w:hAnsiTheme="majorBidi" w:hint="cs"/>
          <w:szCs w:val="28"/>
          <w:rtl/>
        </w:rPr>
        <w:t xml:space="preserve"> وهذا يتفق مع نتائج (</w:t>
      </w:r>
      <w:r w:rsidR="00EB074E">
        <w:rPr>
          <w:rFonts w:asciiTheme="majorBidi" w:hAnsiTheme="majorBidi"/>
          <w:szCs w:val="28"/>
          <w:lang w:val="en-US"/>
        </w:rPr>
        <w:t>Lawrie,</w:t>
      </w:r>
      <w:r w:rsidR="00024F1B">
        <w:rPr>
          <w:rFonts w:asciiTheme="majorBidi" w:hAnsiTheme="majorBidi"/>
          <w:szCs w:val="28"/>
          <w:lang w:val="en-US"/>
        </w:rPr>
        <w:t xml:space="preserve"> </w:t>
      </w:r>
      <w:r w:rsidR="00EB074E">
        <w:rPr>
          <w:rFonts w:asciiTheme="majorBidi" w:hAnsiTheme="majorBidi"/>
          <w:szCs w:val="28"/>
          <w:lang w:val="en-US"/>
        </w:rPr>
        <w:t>199</w:t>
      </w:r>
      <w:r w:rsidR="0007119E">
        <w:rPr>
          <w:rFonts w:asciiTheme="majorBidi" w:hAnsiTheme="majorBidi"/>
          <w:szCs w:val="28"/>
          <w:lang w:val="en-US"/>
        </w:rPr>
        <w:t>0</w:t>
      </w:r>
      <w:r w:rsidR="00EB074E" w:rsidRPr="0044767C">
        <w:rPr>
          <w:rFonts w:asciiTheme="majorBidi" w:hAnsiTheme="majorBidi"/>
          <w:szCs w:val="28"/>
          <w:rtl/>
        </w:rPr>
        <w:t xml:space="preserve"> </w:t>
      </w:r>
      <w:r w:rsidR="00EB074E">
        <w:rPr>
          <w:rFonts w:asciiTheme="majorBidi" w:hAnsiTheme="majorBidi" w:hint="cs"/>
          <w:szCs w:val="28"/>
          <w:rtl/>
        </w:rPr>
        <w:t>).</w:t>
      </w:r>
    </w:p>
    <w:p w:rsidR="00EB074E" w:rsidRDefault="00CD0651" w:rsidP="00CD0651">
      <w:pPr>
        <w:spacing w:line="276" w:lineRule="auto"/>
        <w:ind w:left="-2"/>
        <w:jc w:val="both"/>
        <w:rPr>
          <w:rFonts w:asciiTheme="majorBidi" w:hAnsiTheme="majorBidi"/>
          <w:szCs w:val="28"/>
          <w:rtl/>
        </w:rPr>
      </w:pPr>
      <w:r>
        <w:rPr>
          <w:rFonts w:asciiTheme="majorBidi" w:hAnsiTheme="majorBidi" w:hint="cs"/>
          <w:szCs w:val="28"/>
          <w:rtl/>
        </w:rPr>
        <w:t xml:space="preserve">    </w:t>
      </w:r>
      <w:r w:rsidR="00F92EE7">
        <w:rPr>
          <w:rFonts w:asciiTheme="majorBidi" w:hAnsiTheme="majorBidi" w:hint="cs"/>
          <w:szCs w:val="28"/>
          <w:rtl/>
        </w:rPr>
        <w:t>ومن نفس العينات</w:t>
      </w:r>
      <w:r w:rsidR="00EB074E">
        <w:rPr>
          <w:rFonts w:asciiTheme="majorBidi" w:hAnsiTheme="majorBidi" w:hint="cs"/>
          <w:szCs w:val="28"/>
          <w:rtl/>
        </w:rPr>
        <w:t xml:space="preserve"> وجد </w:t>
      </w:r>
      <w:r w:rsidR="00EB074E" w:rsidRPr="003A610E">
        <w:rPr>
          <w:rFonts w:asciiTheme="majorBidi" w:hAnsiTheme="majorBidi"/>
          <w:szCs w:val="28"/>
          <w:rtl/>
        </w:rPr>
        <w:t xml:space="preserve">أن المحتوى </w:t>
      </w:r>
      <w:r w:rsidR="00F92EE7">
        <w:rPr>
          <w:rFonts w:asciiTheme="majorBidi" w:hAnsiTheme="majorBidi" w:hint="cs"/>
          <w:szCs w:val="28"/>
          <w:rtl/>
        </w:rPr>
        <w:t xml:space="preserve">الصوديوم منخفض </w:t>
      </w:r>
      <w:r w:rsidR="00EB074E" w:rsidRPr="003A610E">
        <w:rPr>
          <w:rFonts w:asciiTheme="majorBidi" w:hAnsiTheme="majorBidi"/>
          <w:szCs w:val="28"/>
          <w:rtl/>
        </w:rPr>
        <w:t xml:space="preserve">في لحم النعام مقارنة مع محتواه في لحوم الدجاج والبقري والغنم </w:t>
      </w:r>
      <w:r w:rsidR="00191B09">
        <w:rPr>
          <w:rFonts w:asciiTheme="majorBidi" w:hAnsiTheme="majorBidi" w:hint="cs"/>
          <w:szCs w:val="28"/>
          <w:rtl/>
        </w:rPr>
        <w:t xml:space="preserve">وهذا </w:t>
      </w:r>
      <w:r w:rsidR="00EB074E" w:rsidRPr="003A610E">
        <w:rPr>
          <w:rFonts w:asciiTheme="majorBidi" w:hAnsiTheme="majorBidi"/>
          <w:szCs w:val="28"/>
          <w:rtl/>
        </w:rPr>
        <w:t>يتفق مع دراسات</w:t>
      </w:r>
      <w:r w:rsidR="00191B09">
        <w:rPr>
          <w:rFonts w:asciiTheme="majorBidi" w:hAnsiTheme="majorBidi" w:hint="cs"/>
          <w:szCs w:val="28"/>
          <w:rtl/>
        </w:rPr>
        <w:t xml:space="preserve"> كلاً من</w:t>
      </w:r>
      <w:r w:rsidR="00EB074E" w:rsidRPr="003A610E">
        <w:rPr>
          <w:rFonts w:asciiTheme="majorBidi" w:hAnsiTheme="majorBidi"/>
          <w:szCs w:val="28"/>
          <w:rtl/>
        </w:rPr>
        <w:t xml:space="preserve"> </w:t>
      </w:r>
    </w:p>
    <w:p w:rsidR="00EB074E" w:rsidRPr="003A610E" w:rsidRDefault="00CD0651" w:rsidP="00DC1C3D">
      <w:pPr>
        <w:spacing w:line="276" w:lineRule="auto"/>
        <w:ind w:left="-2"/>
        <w:jc w:val="both"/>
        <w:rPr>
          <w:rFonts w:asciiTheme="majorBidi" w:hAnsiTheme="majorBidi"/>
          <w:szCs w:val="28"/>
          <w:rtl/>
        </w:rPr>
      </w:pPr>
      <w:r>
        <w:rPr>
          <w:rFonts w:asciiTheme="majorBidi" w:hAnsiTheme="majorBidi" w:hint="cs"/>
          <w:szCs w:val="28"/>
          <w:rtl/>
        </w:rPr>
        <w:t xml:space="preserve">                      </w:t>
      </w:r>
      <w:r w:rsidR="00EB074E" w:rsidRPr="003A610E">
        <w:rPr>
          <w:rFonts w:asciiTheme="majorBidi" w:hAnsiTheme="majorBidi"/>
          <w:szCs w:val="28"/>
          <w:rtl/>
        </w:rPr>
        <w:t>(</w:t>
      </w:r>
      <w:r w:rsidR="00EB074E" w:rsidRPr="003A610E">
        <w:rPr>
          <w:rFonts w:asciiTheme="majorBidi" w:hAnsiTheme="majorBidi"/>
          <w:szCs w:val="28"/>
        </w:rPr>
        <w:t>Sales and Ha</w:t>
      </w:r>
      <w:r w:rsidR="0007119E">
        <w:rPr>
          <w:rFonts w:asciiTheme="majorBidi" w:hAnsiTheme="majorBidi"/>
          <w:szCs w:val="28"/>
        </w:rPr>
        <w:t>y</w:t>
      </w:r>
      <w:r w:rsidR="00EB074E" w:rsidRPr="003A610E">
        <w:rPr>
          <w:rFonts w:asciiTheme="majorBidi" w:hAnsiTheme="majorBidi"/>
          <w:szCs w:val="28"/>
        </w:rPr>
        <w:t>es, 1996</w:t>
      </w:r>
      <w:r w:rsidR="00EB074E">
        <w:rPr>
          <w:rFonts w:asciiTheme="majorBidi" w:hAnsiTheme="majorBidi"/>
          <w:szCs w:val="28"/>
          <w:lang w:val="en-US"/>
        </w:rPr>
        <w:t>;Coope</w:t>
      </w:r>
      <w:r w:rsidR="0007119E">
        <w:rPr>
          <w:rFonts w:asciiTheme="majorBidi" w:hAnsiTheme="majorBidi"/>
          <w:szCs w:val="28"/>
          <w:lang w:val="en-US"/>
        </w:rPr>
        <w:t>r</w:t>
      </w:r>
      <w:r w:rsidR="00EB074E">
        <w:rPr>
          <w:rFonts w:asciiTheme="majorBidi" w:hAnsiTheme="majorBidi"/>
          <w:szCs w:val="28"/>
          <w:lang w:val="en-US"/>
        </w:rPr>
        <w:t xml:space="preserve"> </w:t>
      </w:r>
      <w:r w:rsidR="00EB074E" w:rsidRPr="00ED5CD8">
        <w:rPr>
          <w:rFonts w:asciiTheme="majorBidi" w:hAnsiTheme="majorBidi"/>
          <w:szCs w:val="28"/>
          <w:u w:val="single"/>
          <w:lang w:val="en-US"/>
        </w:rPr>
        <w:t>et al</w:t>
      </w:r>
      <w:r w:rsidR="00EB074E" w:rsidRPr="003A610E">
        <w:rPr>
          <w:rFonts w:asciiTheme="majorBidi" w:hAnsiTheme="majorBidi"/>
          <w:szCs w:val="28"/>
          <w:lang w:val="en-US"/>
        </w:rPr>
        <w:t xml:space="preserve"> </w:t>
      </w:r>
      <w:r w:rsidR="00EB074E">
        <w:rPr>
          <w:rFonts w:asciiTheme="majorBidi" w:hAnsiTheme="majorBidi"/>
          <w:szCs w:val="28"/>
          <w:lang w:val="en-US"/>
        </w:rPr>
        <w:t>.</w:t>
      </w:r>
      <w:r w:rsidR="00EB074E" w:rsidRPr="003A610E">
        <w:rPr>
          <w:rFonts w:asciiTheme="majorBidi" w:hAnsiTheme="majorBidi"/>
          <w:szCs w:val="28"/>
          <w:lang w:val="en-US"/>
        </w:rPr>
        <w:t xml:space="preserve">2002 </w:t>
      </w:r>
      <w:r w:rsidR="00EB074E">
        <w:rPr>
          <w:rFonts w:asciiTheme="majorBidi" w:hAnsiTheme="majorBidi"/>
          <w:szCs w:val="28"/>
          <w:lang w:val="en-US"/>
        </w:rPr>
        <w:t>;</w:t>
      </w:r>
      <w:r w:rsidR="00EB074E" w:rsidRPr="003A610E">
        <w:rPr>
          <w:rFonts w:asciiTheme="majorBidi" w:hAnsiTheme="majorBidi"/>
          <w:szCs w:val="28"/>
          <w:lang w:val="en-US"/>
        </w:rPr>
        <w:t>Shar</w:t>
      </w:r>
      <w:r w:rsidR="0007119E">
        <w:rPr>
          <w:rFonts w:asciiTheme="majorBidi" w:hAnsiTheme="majorBidi"/>
          <w:szCs w:val="28"/>
          <w:lang w:val="en-US"/>
        </w:rPr>
        <w:t>a</w:t>
      </w:r>
      <w:r w:rsidR="00EB074E" w:rsidRPr="003A610E">
        <w:rPr>
          <w:rFonts w:asciiTheme="majorBidi" w:hAnsiTheme="majorBidi"/>
          <w:szCs w:val="28"/>
          <w:lang w:val="en-US"/>
        </w:rPr>
        <w:t>f ,2006</w:t>
      </w:r>
      <w:r w:rsidR="00EB074E" w:rsidRPr="003A610E">
        <w:rPr>
          <w:rFonts w:asciiTheme="majorBidi" w:hAnsiTheme="majorBidi"/>
          <w:szCs w:val="28"/>
          <w:rtl/>
        </w:rPr>
        <w:t xml:space="preserve">).        </w:t>
      </w:r>
    </w:p>
    <w:p w:rsidR="00EB074E" w:rsidRPr="00F45C5F" w:rsidRDefault="00CD0651" w:rsidP="00CD0651">
      <w:pPr>
        <w:spacing w:line="276" w:lineRule="auto"/>
        <w:ind w:left="-2"/>
        <w:rPr>
          <w:rFonts w:asciiTheme="majorBidi" w:hAnsiTheme="majorBidi"/>
          <w:szCs w:val="28"/>
          <w:rtl/>
        </w:rPr>
      </w:pPr>
      <w:r>
        <w:rPr>
          <w:rFonts w:asciiTheme="majorBidi" w:hAnsiTheme="majorBidi" w:hint="cs"/>
          <w:szCs w:val="28"/>
          <w:rtl/>
        </w:rPr>
        <w:t xml:space="preserve">    </w:t>
      </w:r>
      <w:r w:rsidR="00EB074E" w:rsidRPr="003A610E">
        <w:rPr>
          <w:rFonts w:asciiTheme="majorBidi" w:hAnsiTheme="majorBidi"/>
          <w:szCs w:val="28"/>
          <w:rtl/>
        </w:rPr>
        <w:t>يميز لحم النعام هذا المحتوى المنخفض من الصوديوم خاصة للأشخاص</w:t>
      </w:r>
      <w:r w:rsidR="00BD7037">
        <w:rPr>
          <w:rFonts w:asciiTheme="majorBidi" w:hAnsiTheme="majorBidi" w:hint="cs"/>
          <w:szCs w:val="28"/>
          <w:rtl/>
        </w:rPr>
        <w:t xml:space="preserve"> </w:t>
      </w:r>
      <w:r w:rsidR="00EB074E" w:rsidRPr="003A610E">
        <w:rPr>
          <w:rFonts w:asciiTheme="majorBidi" w:hAnsiTheme="majorBidi"/>
          <w:szCs w:val="28"/>
          <w:rtl/>
        </w:rPr>
        <w:t>الذين يستخدمون الوجبات المنخفضة في محتوى الصوديوم مثل مرض</w:t>
      </w:r>
      <w:r w:rsidR="00191B09">
        <w:rPr>
          <w:rFonts w:asciiTheme="majorBidi" w:hAnsiTheme="majorBidi" w:hint="cs"/>
          <w:szCs w:val="28"/>
          <w:rtl/>
        </w:rPr>
        <w:t>ى</w:t>
      </w:r>
      <w:r w:rsidR="00EB074E" w:rsidRPr="003A610E">
        <w:rPr>
          <w:rFonts w:asciiTheme="majorBidi" w:hAnsiTheme="majorBidi"/>
          <w:szCs w:val="28"/>
          <w:rtl/>
        </w:rPr>
        <w:t xml:space="preserve"> الضغط المرتفع </w:t>
      </w:r>
      <w:r w:rsidR="00EB074E" w:rsidRPr="00F45C5F">
        <w:rPr>
          <w:rFonts w:asciiTheme="majorBidi" w:hAnsiTheme="majorBidi"/>
          <w:szCs w:val="28"/>
          <w:rtl/>
        </w:rPr>
        <w:t>(</w:t>
      </w:r>
      <w:r w:rsidR="00EB074E" w:rsidRPr="00F45C5F">
        <w:rPr>
          <w:rFonts w:asciiTheme="majorBidi" w:hAnsiTheme="majorBidi"/>
          <w:szCs w:val="28"/>
        </w:rPr>
        <w:t>Cooper, 1999</w:t>
      </w:r>
      <w:r w:rsidR="00EB074E" w:rsidRPr="00F45C5F">
        <w:rPr>
          <w:rFonts w:asciiTheme="majorBidi" w:hAnsiTheme="majorBidi"/>
          <w:szCs w:val="28"/>
          <w:rtl/>
        </w:rPr>
        <w:t xml:space="preserve">).  </w:t>
      </w:r>
    </w:p>
    <w:p w:rsidR="00CB3265" w:rsidRDefault="00191B09" w:rsidP="00CB3265">
      <w:pPr>
        <w:spacing w:line="276" w:lineRule="auto"/>
        <w:ind w:left="-2"/>
        <w:jc w:val="both"/>
        <w:rPr>
          <w:rFonts w:asciiTheme="majorBidi" w:hAnsiTheme="majorBidi"/>
          <w:szCs w:val="28"/>
          <w:rtl/>
        </w:rPr>
      </w:pPr>
      <w:r>
        <w:rPr>
          <w:rFonts w:asciiTheme="majorBidi" w:hAnsiTheme="majorBidi" w:hint="cs"/>
          <w:szCs w:val="28"/>
          <w:rtl/>
        </w:rPr>
        <w:t xml:space="preserve">  </w:t>
      </w:r>
      <w:r w:rsidR="00CB3265">
        <w:rPr>
          <w:rFonts w:asciiTheme="majorBidi" w:hAnsiTheme="majorBidi" w:hint="cs"/>
          <w:szCs w:val="28"/>
          <w:rtl/>
        </w:rPr>
        <w:t xml:space="preserve">  أما بالنسبة للكالسيوم والمغنسيوم فقد وجدت جميع أنواع اللحوم تحتوي على كميات معتدلة منها حيث بلغ الكالسيوم في لحم الغنم (الكفتة المصنعة) أعلى نسبة 29,17مجم/100جم يليها لحم الدجاج (الكفتة المصنعة)29,10مجم/100جم يليها لحم النعام حيث كان23,72مجم/100جم وأقلها للحم البقري حيث سجل22,85مجم/حم,أما بالنسبة للمغنسيوم فقد تراوحت كميته في للحم المفروم (الطازج) لجميع العينات من 23,68للحم النعام - 20,41 للحم البقري- 22,73 </w:t>
      </w:r>
      <w:r w:rsidR="00CB3265">
        <w:rPr>
          <w:rFonts w:asciiTheme="majorBidi" w:hAnsiTheme="majorBidi" w:hint="cs"/>
          <w:szCs w:val="28"/>
          <w:rtl/>
        </w:rPr>
        <w:lastRenderedPageBreak/>
        <w:t xml:space="preserve">للدجاج - 23,00 للحم الغنم ملجرام /100جرام بينما تراوحت في اللحم المصنع(الكفتة) من 35,16للحم البقري </w:t>
      </w:r>
      <w:r w:rsidR="00CB3265">
        <w:rPr>
          <w:rFonts w:asciiTheme="majorBidi" w:hAnsiTheme="majorBidi"/>
          <w:szCs w:val="28"/>
          <w:rtl/>
        </w:rPr>
        <w:t>–</w:t>
      </w:r>
      <w:r w:rsidR="00CB3265">
        <w:rPr>
          <w:rFonts w:asciiTheme="majorBidi" w:hAnsiTheme="majorBidi" w:hint="cs"/>
          <w:szCs w:val="28"/>
          <w:rtl/>
        </w:rPr>
        <w:t xml:space="preserve"> 41,51للدجاج</w:t>
      </w:r>
      <w:r w:rsidR="00CB3265">
        <w:rPr>
          <w:rFonts w:asciiTheme="majorBidi" w:hAnsiTheme="majorBidi"/>
          <w:szCs w:val="28"/>
          <w:rtl/>
        </w:rPr>
        <w:t>–</w:t>
      </w:r>
      <w:r w:rsidR="00CB3265">
        <w:rPr>
          <w:rFonts w:asciiTheme="majorBidi" w:hAnsiTheme="majorBidi" w:hint="cs"/>
          <w:szCs w:val="28"/>
          <w:rtl/>
        </w:rPr>
        <w:t xml:space="preserve"> 13,47للحم النعام </w:t>
      </w:r>
      <w:r w:rsidR="00CB3265">
        <w:rPr>
          <w:rFonts w:asciiTheme="majorBidi" w:hAnsiTheme="majorBidi"/>
          <w:szCs w:val="28"/>
          <w:rtl/>
        </w:rPr>
        <w:t>–</w:t>
      </w:r>
      <w:r w:rsidR="00CB3265">
        <w:rPr>
          <w:rFonts w:asciiTheme="majorBidi" w:hAnsiTheme="majorBidi" w:hint="cs"/>
          <w:szCs w:val="28"/>
          <w:rtl/>
        </w:rPr>
        <w:t>39,12للحم الغنم لجرام/100جرام.</w:t>
      </w:r>
      <w:r w:rsidR="00CB3265">
        <w:rPr>
          <w:rFonts w:hint="cs"/>
          <w:b/>
          <w:bCs/>
          <w:sz w:val="26"/>
          <w:szCs w:val="28"/>
          <w:rtl/>
        </w:rPr>
        <w:t xml:space="preserve">                            </w:t>
      </w:r>
      <w:r w:rsidR="00CD0651">
        <w:rPr>
          <w:rFonts w:asciiTheme="majorBidi" w:hAnsiTheme="majorBidi" w:hint="cs"/>
          <w:szCs w:val="28"/>
          <w:rtl/>
        </w:rPr>
        <w:t xml:space="preserve">  </w:t>
      </w:r>
    </w:p>
    <w:p w:rsidR="00EB074E" w:rsidRDefault="00CB3265" w:rsidP="006340F3">
      <w:pPr>
        <w:spacing w:line="276" w:lineRule="auto"/>
        <w:ind w:left="-2"/>
        <w:jc w:val="both"/>
        <w:rPr>
          <w:rFonts w:asciiTheme="majorBidi" w:hAnsiTheme="majorBidi"/>
          <w:szCs w:val="28"/>
          <w:rtl/>
        </w:rPr>
      </w:pPr>
      <w:r>
        <w:rPr>
          <w:rFonts w:asciiTheme="majorBidi" w:hAnsiTheme="majorBidi" w:hint="cs"/>
          <w:szCs w:val="28"/>
          <w:rtl/>
        </w:rPr>
        <w:t xml:space="preserve">    </w:t>
      </w:r>
      <w:r w:rsidR="00191B09">
        <w:rPr>
          <w:rFonts w:asciiTheme="majorBidi" w:hAnsiTheme="majorBidi" w:hint="cs"/>
          <w:szCs w:val="28"/>
          <w:rtl/>
        </w:rPr>
        <w:t>و</w:t>
      </w:r>
      <w:r w:rsidR="00EB074E" w:rsidRPr="003A610E">
        <w:rPr>
          <w:rFonts w:asciiTheme="majorBidi" w:hAnsiTheme="majorBidi"/>
          <w:szCs w:val="28"/>
          <w:rtl/>
        </w:rPr>
        <w:t>يمثل الحديد العنصر الأكثر أهمية من العناصر المعدنية الصغرى في اللحوم خاصة بالنسب</w:t>
      </w:r>
      <w:r w:rsidR="006340F3">
        <w:rPr>
          <w:rFonts w:asciiTheme="majorBidi" w:hAnsiTheme="majorBidi" w:hint="cs"/>
          <w:szCs w:val="28"/>
          <w:rtl/>
        </w:rPr>
        <w:t xml:space="preserve">ة </w:t>
      </w:r>
      <w:r w:rsidR="00191B09">
        <w:rPr>
          <w:rFonts w:asciiTheme="majorBidi" w:hAnsiTheme="majorBidi"/>
          <w:szCs w:val="28"/>
          <w:rtl/>
        </w:rPr>
        <w:t>للإناث البالغ</w:t>
      </w:r>
      <w:r w:rsidR="00191B09">
        <w:rPr>
          <w:rFonts w:asciiTheme="majorBidi" w:hAnsiTheme="majorBidi" w:hint="cs"/>
          <w:szCs w:val="28"/>
          <w:rtl/>
        </w:rPr>
        <w:t>ات</w:t>
      </w:r>
      <w:r w:rsidR="00EB074E" w:rsidRPr="003A610E">
        <w:rPr>
          <w:rFonts w:asciiTheme="majorBidi" w:hAnsiTheme="majorBidi"/>
          <w:szCs w:val="28"/>
          <w:rtl/>
        </w:rPr>
        <w:t xml:space="preserve"> والحوامل وأيضا للذين يعانون</w:t>
      </w:r>
      <w:r w:rsidR="00191B09">
        <w:rPr>
          <w:rFonts w:asciiTheme="majorBidi" w:hAnsiTheme="majorBidi" w:hint="cs"/>
          <w:szCs w:val="28"/>
          <w:rtl/>
        </w:rPr>
        <w:t xml:space="preserve"> من</w:t>
      </w:r>
      <w:r w:rsidR="00EB074E" w:rsidRPr="003A610E">
        <w:rPr>
          <w:rFonts w:asciiTheme="majorBidi" w:hAnsiTheme="majorBidi"/>
          <w:szCs w:val="28"/>
          <w:rtl/>
        </w:rPr>
        <w:t xml:space="preserve"> أنيميا نقص الحديد، </w:t>
      </w:r>
      <w:r w:rsidR="00191B09">
        <w:rPr>
          <w:rFonts w:asciiTheme="majorBidi" w:hAnsiTheme="majorBidi" w:hint="cs"/>
          <w:szCs w:val="28"/>
          <w:rtl/>
        </w:rPr>
        <w:t>و</w:t>
      </w:r>
      <w:r w:rsidR="00EB074E">
        <w:rPr>
          <w:rFonts w:asciiTheme="majorBidi" w:hAnsiTheme="majorBidi" w:hint="cs"/>
          <w:szCs w:val="28"/>
          <w:rtl/>
        </w:rPr>
        <w:t>توضح النتائج</w:t>
      </w:r>
      <w:r w:rsidR="00191B09">
        <w:rPr>
          <w:rFonts w:asciiTheme="majorBidi" w:hAnsiTheme="majorBidi" w:hint="cs"/>
          <w:szCs w:val="28"/>
          <w:rtl/>
        </w:rPr>
        <w:t xml:space="preserve"> من جدول(2) </w:t>
      </w:r>
      <w:r w:rsidR="00EB074E">
        <w:rPr>
          <w:rFonts w:asciiTheme="majorBidi" w:hAnsiTheme="majorBidi" w:hint="cs"/>
          <w:szCs w:val="28"/>
          <w:rtl/>
        </w:rPr>
        <w:t xml:space="preserve"> أن </w:t>
      </w:r>
      <w:r w:rsidR="00EB074E" w:rsidRPr="003A610E">
        <w:rPr>
          <w:rFonts w:asciiTheme="majorBidi" w:hAnsiTheme="majorBidi"/>
          <w:szCs w:val="28"/>
          <w:rtl/>
        </w:rPr>
        <w:t>محتوى</w:t>
      </w:r>
      <w:r w:rsidR="003E4DE3">
        <w:rPr>
          <w:rFonts w:asciiTheme="majorBidi" w:hAnsiTheme="majorBidi" w:hint="cs"/>
          <w:szCs w:val="28"/>
          <w:rtl/>
        </w:rPr>
        <w:t xml:space="preserve"> الحديد في</w:t>
      </w:r>
      <w:r w:rsidR="00EB074E" w:rsidRPr="003A610E">
        <w:rPr>
          <w:rFonts w:asciiTheme="majorBidi" w:hAnsiTheme="majorBidi"/>
          <w:szCs w:val="28"/>
          <w:rtl/>
        </w:rPr>
        <w:t xml:space="preserve"> لحم النعام</w:t>
      </w:r>
      <w:r w:rsidR="00642E48">
        <w:rPr>
          <w:rFonts w:asciiTheme="majorBidi" w:hAnsiTheme="majorBidi" w:hint="cs"/>
          <w:szCs w:val="28"/>
          <w:rtl/>
        </w:rPr>
        <w:t>5,97مجم/100جم</w:t>
      </w:r>
      <w:r w:rsidR="00EB074E" w:rsidRPr="003A610E">
        <w:rPr>
          <w:rFonts w:asciiTheme="majorBidi" w:hAnsiTheme="majorBidi"/>
          <w:szCs w:val="28"/>
          <w:rtl/>
        </w:rPr>
        <w:t xml:space="preserve"> </w:t>
      </w:r>
      <w:r w:rsidR="003E4DE3">
        <w:rPr>
          <w:rFonts w:asciiTheme="majorBidi" w:hAnsiTheme="majorBidi" w:hint="cs"/>
          <w:szCs w:val="28"/>
          <w:rtl/>
        </w:rPr>
        <w:t>وال</w:t>
      </w:r>
      <w:r w:rsidR="00191B09">
        <w:rPr>
          <w:rFonts w:asciiTheme="majorBidi" w:hAnsiTheme="majorBidi" w:hint="cs"/>
          <w:szCs w:val="28"/>
          <w:rtl/>
        </w:rPr>
        <w:t>ل</w:t>
      </w:r>
      <w:r w:rsidR="003E4DE3">
        <w:rPr>
          <w:rFonts w:asciiTheme="majorBidi" w:hAnsiTheme="majorBidi" w:hint="cs"/>
          <w:szCs w:val="28"/>
          <w:rtl/>
        </w:rPr>
        <w:t>حم البقري</w:t>
      </w:r>
      <w:r w:rsidR="00642E48">
        <w:rPr>
          <w:rFonts w:asciiTheme="majorBidi" w:hAnsiTheme="majorBidi" w:hint="cs"/>
          <w:szCs w:val="28"/>
          <w:rtl/>
        </w:rPr>
        <w:t>3,95</w:t>
      </w:r>
      <w:r w:rsidR="003E4DE3">
        <w:rPr>
          <w:rFonts w:asciiTheme="majorBidi" w:hAnsiTheme="majorBidi" w:hint="cs"/>
          <w:szCs w:val="28"/>
          <w:rtl/>
        </w:rPr>
        <w:t xml:space="preserve"> </w:t>
      </w:r>
      <w:r w:rsidR="00642E48">
        <w:rPr>
          <w:rFonts w:asciiTheme="majorBidi" w:hAnsiTheme="majorBidi" w:hint="cs"/>
          <w:szCs w:val="28"/>
          <w:rtl/>
        </w:rPr>
        <w:t>مجم/100جم</w:t>
      </w:r>
      <w:r w:rsidR="00642E48" w:rsidRPr="003A610E">
        <w:rPr>
          <w:rFonts w:asciiTheme="majorBidi" w:hAnsiTheme="majorBidi"/>
          <w:szCs w:val="28"/>
          <w:rtl/>
        </w:rPr>
        <w:t xml:space="preserve"> </w:t>
      </w:r>
      <w:r w:rsidR="003E4DE3">
        <w:rPr>
          <w:rFonts w:asciiTheme="majorBidi" w:hAnsiTheme="majorBidi" w:hint="cs"/>
          <w:szCs w:val="28"/>
          <w:rtl/>
        </w:rPr>
        <w:t xml:space="preserve">و الغنم </w:t>
      </w:r>
      <w:r w:rsidR="00642E48">
        <w:rPr>
          <w:rFonts w:asciiTheme="majorBidi" w:hAnsiTheme="majorBidi" w:hint="cs"/>
          <w:szCs w:val="28"/>
          <w:rtl/>
        </w:rPr>
        <w:t>3,61 مجم/100جم</w:t>
      </w:r>
      <w:r w:rsidR="00191B09">
        <w:rPr>
          <w:rFonts w:asciiTheme="majorBidi" w:hAnsiTheme="majorBidi" w:hint="cs"/>
          <w:szCs w:val="28"/>
          <w:rtl/>
        </w:rPr>
        <w:t xml:space="preserve"> </w:t>
      </w:r>
      <w:r w:rsidR="003E4DE3">
        <w:rPr>
          <w:rFonts w:asciiTheme="majorBidi" w:hAnsiTheme="majorBidi" w:hint="cs"/>
          <w:szCs w:val="28"/>
          <w:rtl/>
        </w:rPr>
        <w:t xml:space="preserve">وينخفض في الدجاج </w:t>
      </w:r>
      <w:r w:rsidR="00642E48">
        <w:rPr>
          <w:rFonts w:asciiTheme="majorBidi" w:hAnsiTheme="majorBidi" w:hint="cs"/>
          <w:szCs w:val="28"/>
          <w:rtl/>
        </w:rPr>
        <w:t>2,74</w:t>
      </w:r>
      <w:r w:rsidR="00D41CE4">
        <w:rPr>
          <w:rFonts w:asciiTheme="majorBidi" w:hAnsiTheme="majorBidi" w:hint="cs"/>
          <w:szCs w:val="28"/>
          <w:rtl/>
        </w:rPr>
        <w:t xml:space="preserve"> </w:t>
      </w:r>
      <w:r w:rsidR="00642E48">
        <w:rPr>
          <w:rFonts w:asciiTheme="majorBidi" w:hAnsiTheme="majorBidi" w:hint="cs"/>
          <w:szCs w:val="28"/>
          <w:rtl/>
        </w:rPr>
        <w:t>مجم/100جم</w:t>
      </w:r>
      <w:r w:rsidR="00642E48" w:rsidRPr="003A610E">
        <w:rPr>
          <w:rFonts w:asciiTheme="majorBidi" w:hAnsiTheme="majorBidi"/>
          <w:szCs w:val="28"/>
          <w:rtl/>
        </w:rPr>
        <w:t xml:space="preserve"> </w:t>
      </w:r>
      <w:r w:rsidR="00EB074E" w:rsidRPr="003A610E">
        <w:rPr>
          <w:rFonts w:asciiTheme="majorBidi" w:hAnsiTheme="majorBidi"/>
          <w:szCs w:val="28"/>
          <w:rtl/>
        </w:rPr>
        <w:t>وهذه النتائج تتفق مع (</w:t>
      </w:r>
      <w:r w:rsidR="00EB074E" w:rsidRPr="003A610E">
        <w:rPr>
          <w:rFonts w:asciiTheme="majorBidi" w:hAnsiTheme="majorBidi"/>
          <w:szCs w:val="28"/>
        </w:rPr>
        <w:t>Sale  and Oliver – Lyons, 1996</w:t>
      </w:r>
      <w:r w:rsidR="00EB074E" w:rsidRPr="003A610E">
        <w:rPr>
          <w:rFonts w:asciiTheme="majorBidi" w:hAnsiTheme="majorBidi"/>
          <w:szCs w:val="28"/>
          <w:rtl/>
        </w:rPr>
        <w:t>) .</w:t>
      </w:r>
    </w:p>
    <w:p w:rsidR="006408B5" w:rsidRPr="000A2A6B" w:rsidRDefault="00024F1B" w:rsidP="00DC0184">
      <w:pPr>
        <w:keepNext/>
        <w:keepLines/>
        <w:spacing w:line="276" w:lineRule="auto"/>
        <w:ind w:left="0"/>
        <w:rPr>
          <w:b/>
          <w:bCs/>
          <w:sz w:val="26"/>
          <w:szCs w:val="28"/>
          <w:rtl/>
        </w:rPr>
      </w:pPr>
      <w:r>
        <w:rPr>
          <w:b/>
          <w:bCs/>
          <w:noProof/>
          <w:sz w:val="26"/>
          <w:szCs w:val="28"/>
          <w:rtl/>
          <w:lang w:val="en-US"/>
        </w:rPr>
        <w:drawing>
          <wp:anchor distT="0" distB="0" distL="114300" distR="114300" simplePos="0" relativeHeight="251730944" behindDoc="1" locked="0" layoutInCell="1" allowOverlap="1">
            <wp:simplePos x="0" y="0"/>
            <wp:positionH relativeFrom="column">
              <wp:posOffset>128270</wp:posOffset>
            </wp:positionH>
            <wp:positionV relativeFrom="paragraph">
              <wp:posOffset>77470</wp:posOffset>
            </wp:positionV>
            <wp:extent cx="5343525" cy="3362325"/>
            <wp:effectExtent l="19050" t="0" r="9525" b="0"/>
            <wp:wrapNone/>
            <wp:docPr id="14"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6408B5" w:rsidRDefault="006408B5"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Default="00E63BFE" w:rsidP="00DC1C3D">
      <w:pPr>
        <w:spacing w:line="276" w:lineRule="auto"/>
        <w:ind w:left="-2" w:firstLine="1134"/>
        <w:jc w:val="both"/>
        <w:rPr>
          <w:rFonts w:asciiTheme="majorBidi" w:hAnsiTheme="majorBidi"/>
          <w:szCs w:val="28"/>
          <w:rtl/>
        </w:rPr>
      </w:pPr>
    </w:p>
    <w:p w:rsidR="00E63BFE" w:rsidRPr="00024F1B" w:rsidRDefault="00E63BFE" w:rsidP="00DC1C3D">
      <w:pPr>
        <w:spacing w:line="276" w:lineRule="auto"/>
        <w:ind w:left="-2" w:firstLine="1134"/>
        <w:jc w:val="both"/>
        <w:rPr>
          <w:rFonts w:asciiTheme="majorBidi" w:hAnsiTheme="majorBidi"/>
          <w:sz w:val="34"/>
          <w:szCs w:val="34"/>
          <w:rtl/>
        </w:rPr>
      </w:pPr>
    </w:p>
    <w:p w:rsidR="000A2A6B" w:rsidRPr="009B4ECE" w:rsidRDefault="000A2A6B" w:rsidP="00DC1C3D">
      <w:pPr>
        <w:spacing w:line="276" w:lineRule="auto"/>
        <w:ind w:left="-2" w:firstLine="1134"/>
        <w:jc w:val="both"/>
        <w:rPr>
          <w:rFonts w:asciiTheme="majorBidi" w:hAnsiTheme="majorBidi"/>
          <w:sz w:val="24"/>
          <w:szCs w:val="24"/>
          <w:rtl/>
        </w:rPr>
      </w:pPr>
      <w:r>
        <w:rPr>
          <w:rFonts w:asciiTheme="majorBidi" w:hAnsiTheme="majorBidi" w:hint="cs"/>
          <w:b/>
          <w:bCs/>
          <w:szCs w:val="28"/>
          <w:rtl/>
          <w:lang w:val="en-US"/>
        </w:rPr>
        <w:t xml:space="preserve">                          </w:t>
      </w:r>
      <w:r w:rsidRPr="009B4ECE">
        <w:rPr>
          <w:rFonts w:hint="cs"/>
          <w:b/>
          <w:bCs/>
          <w:sz w:val="24"/>
          <w:szCs w:val="24"/>
          <w:rtl/>
        </w:rPr>
        <w:t>الشكل البياني (2)</w:t>
      </w:r>
      <w:r w:rsidRPr="009B4ECE">
        <w:rPr>
          <w:rFonts w:asciiTheme="majorBidi" w:hAnsiTheme="majorBidi" w:hint="cs"/>
          <w:sz w:val="24"/>
          <w:szCs w:val="24"/>
          <w:rtl/>
        </w:rPr>
        <w:t xml:space="preserve">    </w:t>
      </w:r>
    </w:p>
    <w:p w:rsidR="000A2A6B" w:rsidRPr="009B4ECE" w:rsidRDefault="00CD0651" w:rsidP="00DC1C3D">
      <w:pPr>
        <w:ind w:left="0"/>
        <w:jc w:val="both"/>
        <w:rPr>
          <w:b/>
          <w:bCs/>
          <w:sz w:val="24"/>
          <w:szCs w:val="24"/>
          <w:rtl/>
        </w:rPr>
      </w:pPr>
      <w:r>
        <w:rPr>
          <w:rFonts w:hint="cs"/>
          <w:b/>
          <w:bCs/>
          <w:sz w:val="24"/>
          <w:szCs w:val="24"/>
          <w:rtl/>
        </w:rPr>
        <w:t xml:space="preserve">                      </w:t>
      </w:r>
      <w:r w:rsidR="000A2A6B" w:rsidRPr="009B4ECE">
        <w:rPr>
          <w:rFonts w:hint="cs"/>
          <w:b/>
          <w:bCs/>
          <w:sz w:val="24"/>
          <w:szCs w:val="24"/>
          <w:rtl/>
        </w:rPr>
        <w:t>محتوى العناصر المعدنية الكبرى في لحم النعام المفروم والكفتة</w:t>
      </w:r>
    </w:p>
    <w:p w:rsidR="000A2A6B" w:rsidRPr="009B4ECE" w:rsidRDefault="00CD0651" w:rsidP="00DC1C3D">
      <w:pPr>
        <w:ind w:left="0"/>
        <w:jc w:val="both"/>
        <w:rPr>
          <w:b/>
          <w:bCs/>
          <w:sz w:val="24"/>
          <w:szCs w:val="24"/>
          <w:rtl/>
        </w:rPr>
      </w:pPr>
      <w:r>
        <w:rPr>
          <w:rFonts w:hint="cs"/>
          <w:b/>
          <w:bCs/>
          <w:sz w:val="24"/>
          <w:szCs w:val="24"/>
          <w:rtl/>
        </w:rPr>
        <w:t xml:space="preserve">                   </w:t>
      </w:r>
      <w:r w:rsidR="000A2A6B" w:rsidRPr="009B4ECE">
        <w:rPr>
          <w:rFonts w:hint="cs"/>
          <w:b/>
          <w:bCs/>
          <w:sz w:val="24"/>
          <w:szCs w:val="24"/>
          <w:rtl/>
        </w:rPr>
        <w:t>مقارنة مع لحوم الدجاج والبقري والغنم ( مجم/ 100جم وزن جاف )</w:t>
      </w:r>
    </w:p>
    <w:p w:rsidR="00024F1B" w:rsidRDefault="00024F1B" w:rsidP="00875CBC">
      <w:pPr>
        <w:spacing w:line="276" w:lineRule="auto"/>
        <w:ind w:left="-2"/>
        <w:jc w:val="both"/>
        <w:rPr>
          <w:rFonts w:asciiTheme="majorBidi" w:hAnsiTheme="majorBidi"/>
          <w:szCs w:val="28"/>
          <w:rtl/>
        </w:rPr>
      </w:pPr>
    </w:p>
    <w:p w:rsidR="00940579" w:rsidRPr="00875CBC" w:rsidRDefault="00191B09" w:rsidP="00875CBC">
      <w:pPr>
        <w:spacing w:line="276" w:lineRule="auto"/>
        <w:ind w:left="-2"/>
        <w:jc w:val="both"/>
        <w:rPr>
          <w:rFonts w:asciiTheme="majorBidi" w:hAnsiTheme="majorBidi"/>
          <w:szCs w:val="28"/>
          <w:rtl/>
          <w:lang w:val="en-US"/>
        </w:rPr>
      </w:pPr>
      <w:r>
        <w:rPr>
          <w:rFonts w:asciiTheme="majorBidi" w:hAnsiTheme="majorBidi" w:hint="cs"/>
          <w:szCs w:val="28"/>
          <w:rtl/>
        </w:rPr>
        <w:t xml:space="preserve">     </w:t>
      </w:r>
      <w:r w:rsidR="000A2A6B">
        <w:rPr>
          <w:rFonts w:asciiTheme="majorBidi" w:hAnsiTheme="majorBidi" w:hint="cs"/>
          <w:szCs w:val="28"/>
          <w:rtl/>
          <w:lang w:val="en-US"/>
        </w:rPr>
        <w:t>وتوضح النتائج وجود الزنك والنحاس بكميات لابأس بها</w:t>
      </w:r>
      <w:r w:rsidR="008762A5">
        <w:rPr>
          <w:rFonts w:asciiTheme="majorBidi" w:hAnsiTheme="majorBidi" w:hint="cs"/>
          <w:szCs w:val="28"/>
          <w:rtl/>
          <w:lang w:val="en-US"/>
        </w:rPr>
        <w:t>أم</w:t>
      </w:r>
      <w:r w:rsidR="00F20E55">
        <w:rPr>
          <w:rFonts w:asciiTheme="majorBidi" w:hAnsiTheme="majorBidi" w:hint="cs"/>
          <w:szCs w:val="28"/>
          <w:rtl/>
          <w:lang w:val="en-US"/>
        </w:rPr>
        <w:t xml:space="preserve">ا بالنسبة لمحتوى النحاس في الحم </w:t>
      </w:r>
      <w:r w:rsidR="008762A5">
        <w:rPr>
          <w:rFonts w:asciiTheme="majorBidi" w:hAnsiTheme="majorBidi" w:hint="cs"/>
          <w:szCs w:val="28"/>
          <w:rtl/>
          <w:lang w:val="en-US"/>
        </w:rPr>
        <w:t>المفروم(الطازج)0,18</w:t>
      </w:r>
      <w:r w:rsidR="00F20E55">
        <w:rPr>
          <w:rFonts w:asciiTheme="majorBidi" w:hAnsiTheme="majorBidi" w:hint="cs"/>
          <w:szCs w:val="28"/>
          <w:rtl/>
          <w:lang w:val="en-US"/>
        </w:rPr>
        <w:t>للحم النعام</w:t>
      </w:r>
      <w:r w:rsidR="008762A5">
        <w:rPr>
          <w:rFonts w:asciiTheme="majorBidi" w:hAnsiTheme="majorBidi" w:hint="cs"/>
          <w:szCs w:val="28"/>
          <w:rtl/>
          <w:lang w:val="en-US"/>
        </w:rPr>
        <w:t>،</w:t>
      </w:r>
      <w:r w:rsidR="00F20E55">
        <w:rPr>
          <w:rFonts w:asciiTheme="majorBidi" w:hAnsiTheme="majorBidi" w:hint="cs"/>
          <w:szCs w:val="28"/>
          <w:rtl/>
          <w:lang w:val="en-US"/>
        </w:rPr>
        <w:t xml:space="preserve"> </w:t>
      </w:r>
      <w:r w:rsidR="008762A5">
        <w:rPr>
          <w:rFonts w:asciiTheme="majorBidi" w:hAnsiTheme="majorBidi" w:hint="cs"/>
          <w:szCs w:val="28"/>
          <w:rtl/>
          <w:lang w:val="en-US"/>
        </w:rPr>
        <w:t>0,16</w:t>
      </w:r>
      <w:r w:rsidR="00F20E55">
        <w:rPr>
          <w:rFonts w:asciiTheme="majorBidi" w:hAnsiTheme="majorBidi" w:hint="cs"/>
          <w:szCs w:val="28"/>
          <w:rtl/>
          <w:lang w:val="en-US"/>
        </w:rPr>
        <w:t>3للدجاج</w:t>
      </w:r>
      <w:r w:rsidR="008762A5">
        <w:rPr>
          <w:rFonts w:asciiTheme="majorBidi" w:hAnsiTheme="majorBidi" w:hint="cs"/>
          <w:szCs w:val="28"/>
          <w:rtl/>
          <w:lang w:val="en-US"/>
        </w:rPr>
        <w:t>،0,27،</w:t>
      </w:r>
      <w:r w:rsidR="00F20E55">
        <w:rPr>
          <w:rFonts w:asciiTheme="majorBidi" w:hAnsiTheme="majorBidi" w:hint="cs"/>
          <w:szCs w:val="28"/>
          <w:rtl/>
          <w:lang w:val="en-US"/>
        </w:rPr>
        <w:t xml:space="preserve"> للحم الغنم0,22ملجرام/100جرام ويعتبر</w:t>
      </w:r>
      <w:r w:rsidR="008762A5">
        <w:rPr>
          <w:rFonts w:asciiTheme="majorBidi" w:hAnsiTheme="majorBidi" w:hint="cs"/>
          <w:szCs w:val="28"/>
          <w:rtl/>
          <w:lang w:val="en-US"/>
        </w:rPr>
        <w:t>الزنك أقل محتوى في الحم المفروم(الطازج)</w:t>
      </w:r>
      <w:r w:rsidR="00F20E55">
        <w:rPr>
          <w:rFonts w:asciiTheme="majorBidi" w:hAnsiTheme="majorBidi" w:hint="cs"/>
          <w:szCs w:val="28"/>
          <w:rtl/>
          <w:lang w:val="en-US"/>
        </w:rPr>
        <w:t xml:space="preserve"> </w:t>
      </w:r>
      <w:r w:rsidR="008762A5">
        <w:rPr>
          <w:rFonts w:asciiTheme="majorBidi" w:hAnsiTheme="majorBidi" w:hint="cs"/>
          <w:szCs w:val="28"/>
          <w:rtl/>
          <w:lang w:val="en-US"/>
        </w:rPr>
        <w:t>2,56</w:t>
      </w:r>
      <w:r w:rsidR="00F20E55">
        <w:rPr>
          <w:rFonts w:asciiTheme="majorBidi" w:hAnsiTheme="majorBidi" w:hint="cs"/>
          <w:szCs w:val="28"/>
          <w:rtl/>
          <w:lang w:val="en-US"/>
        </w:rPr>
        <w:t>للحم النعام</w:t>
      </w:r>
      <w:r w:rsidR="008762A5">
        <w:rPr>
          <w:rFonts w:asciiTheme="majorBidi" w:hAnsiTheme="majorBidi" w:hint="cs"/>
          <w:szCs w:val="28"/>
          <w:rtl/>
          <w:lang w:val="en-US"/>
        </w:rPr>
        <w:t>،2,23</w:t>
      </w:r>
      <w:r w:rsidR="00F20E55">
        <w:rPr>
          <w:rFonts w:asciiTheme="majorBidi" w:hAnsiTheme="majorBidi" w:hint="cs"/>
          <w:szCs w:val="28"/>
          <w:rtl/>
          <w:lang w:val="en-US"/>
        </w:rPr>
        <w:t>للدجاج</w:t>
      </w:r>
      <w:r w:rsidR="008762A5">
        <w:rPr>
          <w:rFonts w:asciiTheme="majorBidi" w:hAnsiTheme="majorBidi" w:hint="cs"/>
          <w:szCs w:val="28"/>
          <w:rtl/>
          <w:lang w:val="en-US"/>
        </w:rPr>
        <w:t>،</w:t>
      </w:r>
      <w:r w:rsidR="00F20E55">
        <w:rPr>
          <w:rFonts w:asciiTheme="majorBidi" w:hAnsiTheme="majorBidi" w:hint="cs"/>
          <w:szCs w:val="28"/>
          <w:rtl/>
          <w:lang w:val="en-US"/>
        </w:rPr>
        <w:t xml:space="preserve"> للحم البقري</w:t>
      </w:r>
      <w:r w:rsidR="008762A5">
        <w:rPr>
          <w:rFonts w:asciiTheme="majorBidi" w:hAnsiTheme="majorBidi" w:hint="cs"/>
          <w:szCs w:val="28"/>
          <w:rtl/>
          <w:lang w:val="en-US"/>
        </w:rPr>
        <w:t>3,01،</w:t>
      </w:r>
      <w:r w:rsidR="00F20E55">
        <w:rPr>
          <w:rFonts w:asciiTheme="majorBidi" w:hAnsiTheme="majorBidi" w:hint="cs"/>
          <w:szCs w:val="28"/>
          <w:rtl/>
          <w:lang w:val="en-US"/>
        </w:rPr>
        <w:t>للحم الغنم</w:t>
      </w:r>
      <w:r w:rsidR="008762A5">
        <w:rPr>
          <w:rFonts w:asciiTheme="majorBidi" w:hAnsiTheme="majorBidi" w:hint="cs"/>
          <w:szCs w:val="28"/>
          <w:rtl/>
          <w:lang w:val="en-US"/>
        </w:rPr>
        <w:t xml:space="preserve">3,92ملجرام/100جرام </w:t>
      </w:r>
      <w:r w:rsidR="000A2A6B">
        <w:rPr>
          <w:rFonts w:asciiTheme="majorBidi" w:hAnsiTheme="majorBidi" w:hint="cs"/>
          <w:szCs w:val="28"/>
          <w:rtl/>
          <w:lang w:val="en-US"/>
        </w:rPr>
        <w:t>.</w:t>
      </w:r>
    </w:p>
    <w:p w:rsidR="00101EC8" w:rsidRPr="00F45C5F" w:rsidRDefault="00C70796" w:rsidP="00DC1C3D">
      <w:pPr>
        <w:spacing w:line="276" w:lineRule="auto"/>
        <w:ind w:left="-2"/>
        <w:jc w:val="both"/>
        <w:rPr>
          <w:rFonts w:asciiTheme="majorBidi" w:hAnsiTheme="majorBidi"/>
          <w:b/>
          <w:bCs/>
          <w:szCs w:val="28"/>
          <w:lang w:val="en-US"/>
        </w:rPr>
      </w:pPr>
      <w:r w:rsidRPr="00F45C5F">
        <w:rPr>
          <w:rFonts w:asciiTheme="majorBidi" w:hAnsiTheme="majorBidi"/>
          <w:b/>
          <w:bCs/>
          <w:szCs w:val="28"/>
          <w:rtl/>
          <w:lang w:val="en-US"/>
        </w:rPr>
        <w:t>محتوى الأحماض الأم</w:t>
      </w:r>
      <w:r w:rsidR="00F20E55">
        <w:rPr>
          <w:rFonts w:asciiTheme="majorBidi" w:hAnsiTheme="majorBidi" w:hint="cs"/>
          <w:b/>
          <w:bCs/>
          <w:szCs w:val="28"/>
          <w:rtl/>
          <w:lang w:val="en-US"/>
        </w:rPr>
        <w:t>ي</w:t>
      </w:r>
      <w:r w:rsidRPr="00F45C5F">
        <w:rPr>
          <w:rFonts w:asciiTheme="majorBidi" w:hAnsiTheme="majorBidi"/>
          <w:b/>
          <w:bCs/>
          <w:szCs w:val="28"/>
          <w:rtl/>
          <w:lang w:val="en-US"/>
        </w:rPr>
        <w:t>نية</w:t>
      </w:r>
      <w:r w:rsidR="008D5FCB">
        <w:rPr>
          <w:rFonts w:asciiTheme="majorBidi" w:hAnsiTheme="majorBidi" w:hint="cs"/>
          <w:b/>
          <w:bCs/>
          <w:szCs w:val="28"/>
          <w:rtl/>
          <w:lang w:val="en-US"/>
        </w:rPr>
        <w:t xml:space="preserve"> </w:t>
      </w:r>
      <w:r w:rsidR="00101EC8" w:rsidRPr="00F45C5F">
        <w:rPr>
          <w:rFonts w:asciiTheme="majorBidi" w:hAnsiTheme="majorBidi"/>
          <w:b/>
          <w:bCs/>
          <w:szCs w:val="28"/>
          <w:lang w:val="en-US"/>
        </w:rPr>
        <w:t>Amino acids content</w:t>
      </w:r>
      <w:r w:rsidRPr="00F45C5F">
        <w:rPr>
          <w:rFonts w:asciiTheme="majorBidi" w:hAnsiTheme="majorBidi"/>
          <w:b/>
          <w:bCs/>
          <w:szCs w:val="28"/>
          <w:rtl/>
          <w:lang w:val="en-US"/>
        </w:rPr>
        <w:t>:</w:t>
      </w:r>
    </w:p>
    <w:p w:rsidR="00767FF0" w:rsidRPr="003A610E" w:rsidRDefault="006335FB" w:rsidP="006335FB">
      <w:pPr>
        <w:spacing w:line="276" w:lineRule="auto"/>
        <w:ind w:left="-2" w:right="227"/>
        <w:jc w:val="both"/>
        <w:outlineLvl w:val="1"/>
        <w:rPr>
          <w:rFonts w:asciiTheme="majorBidi" w:hAnsiTheme="majorBidi"/>
          <w:szCs w:val="28"/>
          <w:rtl/>
        </w:rPr>
      </w:pPr>
      <w:r>
        <w:rPr>
          <w:rFonts w:asciiTheme="majorBidi" w:hAnsiTheme="majorBidi" w:hint="cs"/>
          <w:szCs w:val="28"/>
          <w:rtl/>
        </w:rPr>
        <w:lastRenderedPageBreak/>
        <w:t xml:space="preserve">        </w:t>
      </w:r>
      <w:r w:rsidR="003D298C" w:rsidRPr="003A610E">
        <w:rPr>
          <w:rFonts w:asciiTheme="majorBidi" w:hAnsiTheme="majorBidi"/>
          <w:szCs w:val="28"/>
          <w:rtl/>
        </w:rPr>
        <w:t>يوضح جدول (</w:t>
      </w:r>
      <w:r w:rsidR="00684D08">
        <w:rPr>
          <w:rFonts w:asciiTheme="majorBidi" w:hAnsiTheme="majorBidi" w:hint="cs"/>
          <w:szCs w:val="28"/>
          <w:rtl/>
        </w:rPr>
        <w:t>3</w:t>
      </w:r>
      <w:r w:rsidR="003D298C" w:rsidRPr="003A610E">
        <w:rPr>
          <w:rFonts w:asciiTheme="majorBidi" w:hAnsiTheme="majorBidi"/>
          <w:szCs w:val="28"/>
          <w:rtl/>
        </w:rPr>
        <w:t>)</w:t>
      </w:r>
      <w:r w:rsidR="00F20E55">
        <w:rPr>
          <w:rFonts w:asciiTheme="majorBidi" w:hAnsiTheme="majorBidi" w:hint="cs"/>
          <w:szCs w:val="28"/>
          <w:rtl/>
        </w:rPr>
        <w:t xml:space="preserve"> والشكل البياني (3)</w:t>
      </w:r>
      <w:r w:rsidR="003D298C" w:rsidRPr="003A610E">
        <w:rPr>
          <w:rFonts w:asciiTheme="majorBidi" w:hAnsiTheme="majorBidi"/>
          <w:szCs w:val="28"/>
          <w:rtl/>
        </w:rPr>
        <w:t xml:space="preserve"> محتوى الأحماض الأم</w:t>
      </w:r>
      <w:r w:rsidR="00F20E55">
        <w:rPr>
          <w:rFonts w:asciiTheme="majorBidi" w:hAnsiTheme="majorBidi" w:hint="cs"/>
          <w:szCs w:val="28"/>
          <w:rtl/>
        </w:rPr>
        <w:t>ي</w:t>
      </w:r>
      <w:r w:rsidR="003D298C" w:rsidRPr="003A610E">
        <w:rPr>
          <w:rFonts w:asciiTheme="majorBidi" w:hAnsiTheme="majorBidi"/>
          <w:szCs w:val="28"/>
          <w:rtl/>
        </w:rPr>
        <w:t>نية الكلية في عينات لحم النعام الطازجة والمصنعة مقارنة مع كلاً من</w:t>
      </w:r>
      <w:r w:rsidR="00F20E55">
        <w:rPr>
          <w:rFonts w:asciiTheme="majorBidi" w:hAnsiTheme="majorBidi" w:hint="cs"/>
          <w:szCs w:val="28"/>
          <w:rtl/>
        </w:rPr>
        <w:t xml:space="preserve"> لحم</w:t>
      </w:r>
      <w:r w:rsidR="003D298C" w:rsidRPr="003A610E">
        <w:rPr>
          <w:rFonts w:asciiTheme="majorBidi" w:hAnsiTheme="majorBidi"/>
          <w:szCs w:val="28"/>
          <w:rtl/>
        </w:rPr>
        <w:t xml:space="preserve"> الدجاج و</w:t>
      </w:r>
      <w:r w:rsidR="00F20E55">
        <w:rPr>
          <w:rFonts w:asciiTheme="majorBidi" w:hAnsiTheme="majorBidi" w:hint="cs"/>
          <w:szCs w:val="28"/>
          <w:rtl/>
        </w:rPr>
        <w:t>اللحم ا</w:t>
      </w:r>
      <w:r w:rsidR="003D298C" w:rsidRPr="003A610E">
        <w:rPr>
          <w:rFonts w:asciiTheme="majorBidi" w:hAnsiTheme="majorBidi"/>
          <w:szCs w:val="28"/>
          <w:rtl/>
        </w:rPr>
        <w:t xml:space="preserve">لبقري </w:t>
      </w:r>
      <w:r w:rsidR="00F20E55">
        <w:rPr>
          <w:rFonts w:asciiTheme="majorBidi" w:hAnsiTheme="majorBidi" w:hint="cs"/>
          <w:szCs w:val="28"/>
          <w:rtl/>
        </w:rPr>
        <w:t xml:space="preserve">ولحم </w:t>
      </w:r>
      <w:r w:rsidR="003D298C" w:rsidRPr="003A610E">
        <w:rPr>
          <w:rFonts w:asciiTheme="majorBidi" w:hAnsiTheme="majorBidi"/>
          <w:szCs w:val="28"/>
          <w:rtl/>
        </w:rPr>
        <w:t>الضأن (جم/100جم بروتين).</w:t>
      </w:r>
    </w:p>
    <w:p w:rsidR="003D298C" w:rsidRPr="003A610E" w:rsidRDefault="006335FB" w:rsidP="00DC1C3D">
      <w:pPr>
        <w:spacing w:line="276" w:lineRule="auto"/>
        <w:ind w:left="-2" w:right="227"/>
        <w:jc w:val="both"/>
        <w:outlineLvl w:val="1"/>
        <w:rPr>
          <w:rFonts w:asciiTheme="majorBidi" w:hAnsiTheme="majorBidi"/>
          <w:szCs w:val="28"/>
          <w:rtl/>
        </w:rPr>
      </w:pPr>
      <w:r>
        <w:rPr>
          <w:rFonts w:asciiTheme="majorBidi" w:hAnsiTheme="majorBidi" w:hint="cs"/>
          <w:szCs w:val="28"/>
          <w:rtl/>
        </w:rPr>
        <w:t xml:space="preserve">        </w:t>
      </w:r>
      <w:r w:rsidR="008024B3">
        <w:rPr>
          <w:rFonts w:asciiTheme="majorBidi" w:hAnsiTheme="majorBidi" w:hint="cs"/>
          <w:szCs w:val="28"/>
          <w:rtl/>
        </w:rPr>
        <w:t xml:space="preserve"> أظهرت</w:t>
      </w:r>
      <w:r w:rsidR="00725201">
        <w:rPr>
          <w:rFonts w:asciiTheme="majorBidi" w:hAnsiTheme="majorBidi" w:hint="cs"/>
          <w:szCs w:val="28"/>
          <w:rtl/>
        </w:rPr>
        <w:t xml:space="preserve"> النتائج في جدول(3)</w:t>
      </w:r>
      <w:r w:rsidR="00F20E55">
        <w:rPr>
          <w:rFonts w:asciiTheme="majorBidi" w:hAnsiTheme="majorBidi" w:hint="cs"/>
          <w:szCs w:val="28"/>
          <w:rtl/>
        </w:rPr>
        <w:t xml:space="preserve"> وجود</w:t>
      </w:r>
      <w:r w:rsidR="00725201">
        <w:rPr>
          <w:rFonts w:asciiTheme="majorBidi" w:hAnsiTheme="majorBidi" w:hint="cs"/>
          <w:szCs w:val="28"/>
          <w:rtl/>
        </w:rPr>
        <w:t>إختلاف</w:t>
      </w:r>
      <w:r>
        <w:rPr>
          <w:rFonts w:asciiTheme="majorBidi" w:hAnsiTheme="majorBidi" w:hint="cs"/>
          <w:szCs w:val="28"/>
          <w:rtl/>
        </w:rPr>
        <w:t xml:space="preserve"> في</w:t>
      </w:r>
      <w:r w:rsidR="00725201">
        <w:rPr>
          <w:rFonts w:asciiTheme="majorBidi" w:hAnsiTheme="majorBidi" w:hint="cs"/>
          <w:szCs w:val="28"/>
          <w:rtl/>
        </w:rPr>
        <w:t xml:space="preserve"> نسبة</w:t>
      </w:r>
      <w:r>
        <w:rPr>
          <w:rFonts w:asciiTheme="majorBidi" w:hAnsiTheme="majorBidi" w:hint="cs"/>
          <w:szCs w:val="28"/>
          <w:rtl/>
        </w:rPr>
        <w:t xml:space="preserve"> </w:t>
      </w:r>
      <w:r w:rsidR="003D298C" w:rsidRPr="003A610E">
        <w:rPr>
          <w:rFonts w:asciiTheme="majorBidi" w:hAnsiTheme="majorBidi"/>
          <w:szCs w:val="28"/>
          <w:rtl/>
        </w:rPr>
        <w:t>الأحماض الأم</w:t>
      </w:r>
      <w:r>
        <w:rPr>
          <w:rFonts w:asciiTheme="majorBidi" w:hAnsiTheme="majorBidi" w:hint="cs"/>
          <w:szCs w:val="28"/>
          <w:rtl/>
        </w:rPr>
        <w:t>ي</w:t>
      </w:r>
      <w:r w:rsidR="003D298C" w:rsidRPr="003A610E">
        <w:rPr>
          <w:rFonts w:asciiTheme="majorBidi" w:hAnsiTheme="majorBidi"/>
          <w:szCs w:val="28"/>
          <w:rtl/>
        </w:rPr>
        <w:t>نية في أنواع اللحوم المختلفة</w:t>
      </w:r>
      <w:r w:rsidR="00546E05" w:rsidRPr="003A610E">
        <w:rPr>
          <w:rFonts w:asciiTheme="majorBidi" w:hAnsiTheme="majorBidi"/>
          <w:szCs w:val="28"/>
          <w:rtl/>
        </w:rPr>
        <w:t xml:space="preserve"> و</w:t>
      </w:r>
      <w:r w:rsidR="003D298C" w:rsidRPr="003A610E">
        <w:rPr>
          <w:rFonts w:asciiTheme="majorBidi" w:hAnsiTheme="majorBidi"/>
          <w:szCs w:val="28"/>
          <w:rtl/>
        </w:rPr>
        <w:t xml:space="preserve"> كانت</w:t>
      </w:r>
      <w:r w:rsidR="00967276">
        <w:rPr>
          <w:rFonts w:asciiTheme="majorBidi" w:hAnsiTheme="majorBidi" w:hint="cs"/>
          <w:szCs w:val="28"/>
          <w:rtl/>
        </w:rPr>
        <w:t xml:space="preserve"> أعلى </w:t>
      </w:r>
      <w:r w:rsidR="003D298C" w:rsidRPr="003A610E">
        <w:rPr>
          <w:rFonts w:asciiTheme="majorBidi" w:hAnsiTheme="majorBidi"/>
          <w:szCs w:val="28"/>
          <w:rtl/>
        </w:rPr>
        <w:t xml:space="preserve">نسبة </w:t>
      </w:r>
      <w:r w:rsidR="00967276">
        <w:rPr>
          <w:rFonts w:asciiTheme="majorBidi" w:hAnsiTheme="majorBidi" w:hint="cs"/>
          <w:szCs w:val="28"/>
          <w:rtl/>
        </w:rPr>
        <w:t>ل</w:t>
      </w:r>
      <w:r w:rsidR="003D298C" w:rsidRPr="003A610E">
        <w:rPr>
          <w:rFonts w:asciiTheme="majorBidi" w:hAnsiTheme="majorBidi"/>
          <w:szCs w:val="28"/>
          <w:rtl/>
        </w:rPr>
        <w:t>لأحماض الأم</w:t>
      </w:r>
      <w:r>
        <w:rPr>
          <w:rFonts w:asciiTheme="majorBidi" w:hAnsiTheme="majorBidi" w:hint="cs"/>
          <w:szCs w:val="28"/>
          <w:rtl/>
        </w:rPr>
        <w:t>ي</w:t>
      </w:r>
      <w:r w:rsidR="003D298C" w:rsidRPr="003A610E">
        <w:rPr>
          <w:rFonts w:asciiTheme="majorBidi" w:hAnsiTheme="majorBidi"/>
          <w:szCs w:val="28"/>
          <w:rtl/>
        </w:rPr>
        <w:t xml:space="preserve">نية في </w:t>
      </w:r>
      <w:r>
        <w:rPr>
          <w:rFonts w:asciiTheme="majorBidi" w:hAnsiTheme="majorBidi" w:hint="cs"/>
          <w:szCs w:val="28"/>
          <w:rtl/>
        </w:rPr>
        <w:t>ال</w:t>
      </w:r>
      <w:r w:rsidR="003D298C" w:rsidRPr="003A610E">
        <w:rPr>
          <w:rFonts w:asciiTheme="majorBidi" w:hAnsiTheme="majorBidi"/>
          <w:szCs w:val="28"/>
          <w:rtl/>
        </w:rPr>
        <w:t xml:space="preserve">لحم </w:t>
      </w:r>
      <w:r w:rsidR="00967276">
        <w:rPr>
          <w:rFonts w:asciiTheme="majorBidi" w:hAnsiTheme="majorBidi" w:hint="cs"/>
          <w:szCs w:val="28"/>
          <w:rtl/>
        </w:rPr>
        <w:t>البقرى</w:t>
      </w:r>
      <w:r w:rsidR="008024B3">
        <w:rPr>
          <w:rFonts w:asciiTheme="majorBidi" w:hAnsiTheme="majorBidi" w:hint="cs"/>
          <w:szCs w:val="28"/>
          <w:rtl/>
        </w:rPr>
        <w:t xml:space="preserve"> الطازج</w:t>
      </w:r>
      <w:r w:rsidR="00967276">
        <w:rPr>
          <w:rFonts w:asciiTheme="majorBidi" w:hAnsiTheme="majorBidi" w:hint="cs"/>
          <w:szCs w:val="28"/>
          <w:rtl/>
        </w:rPr>
        <w:t xml:space="preserve"> يليها </w:t>
      </w:r>
      <w:r w:rsidR="003D298C" w:rsidRPr="003A610E">
        <w:rPr>
          <w:rFonts w:asciiTheme="majorBidi" w:hAnsiTheme="majorBidi"/>
          <w:szCs w:val="28"/>
          <w:rtl/>
        </w:rPr>
        <w:t>ل</w:t>
      </w:r>
      <w:r w:rsidR="00967276">
        <w:rPr>
          <w:rFonts w:asciiTheme="majorBidi" w:hAnsiTheme="majorBidi" w:hint="cs"/>
          <w:szCs w:val="28"/>
          <w:rtl/>
        </w:rPr>
        <w:t xml:space="preserve">حم النعام </w:t>
      </w:r>
      <w:r w:rsidR="00967276" w:rsidRPr="003A610E">
        <w:rPr>
          <w:rFonts w:asciiTheme="majorBidi" w:hAnsiTheme="majorBidi"/>
          <w:szCs w:val="28"/>
          <w:rtl/>
        </w:rPr>
        <w:t>98,26</w:t>
      </w:r>
      <w:r w:rsidR="00967276">
        <w:rPr>
          <w:rFonts w:asciiTheme="majorBidi" w:hAnsiTheme="majorBidi" w:hint="cs"/>
          <w:szCs w:val="28"/>
          <w:rtl/>
        </w:rPr>
        <w:t>،</w:t>
      </w:r>
      <w:r w:rsidR="003D298C" w:rsidRPr="003A610E">
        <w:rPr>
          <w:rFonts w:asciiTheme="majorBidi" w:hAnsiTheme="majorBidi"/>
          <w:szCs w:val="28"/>
          <w:rtl/>
        </w:rPr>
        <w:t>96</w:t>
      </w:r>
      <w:r w:rsidR="00546E05" w:rsidRPr="003A610E">
        <w:rPr>
          <w:rFonts w:asciiTheme="majorBidi" w:hAnsiTheme="majorBidi"/>
          <w:szCs w:val="28"/>
          <w:rtl/>
        </w:rPr>
        <w:t>,</w:t>
      </w:r>
      <w:r w:rsidR="00D85AB5">
        <w:rPr>
          <w:rFonts w:asciiTheme="majorBidi" w:hAnsiTheme="majorBidi"/>
          <w:szCs w:val="28"/>
          <w:rtl/>
        </w:rPr>
        <w:t>09</w:t>
      </w:r>
      <w:r w:rsidR="003D298C" w:rsidRPr="003A610E">
        <w:rPr>
          <w:rFonts w:asciiTheme="majorBidi" w:hAnsiTheme="majorBidi"/>
          <w:szCs w:val="28"/>
          <w:rtl/>
        </w:rPr>
        <w:t xml:space="preserve"> </w:t>
      </w:r>
      <w:r w:rsidR="00967276">
        <w:rPr>
          <w:rFonts w:asciiTheme="majorBidi" w:hAnsiTheme="majorBidi" w:hint="cs"/>
          <w:szCs w:val="28"/>
          <w:rtl/>
        </w:rPr>
        <w:t>و</w:t>
      </w:r>
      <w:r w:rsidR="003D298C" w:rsidRPr="003A610E">
        <w:rPr>
          <w:rFonts w:asciiTheme="majorBidi" w:hAnsiTheme="majorBidi"/>
          <w:szCs w:val="28"/>
          <w:rtl/>
        </w:rPr>
        <w:t>على</w:t>
      </w:r>
      <w:r w:rsidR="00967276">
        <w:rPr>
          <w:rFonts w:asciiTheme="majorBidi" w:hAnsiTheme="majorBidi" w:hint="cs"/>
          <w:szCs w:val="28"/>
          <w:rtl/>
        </w:rPr>
        <w:t xml:space="preserve"> العكس كانت أقل نسبة في لحم الغنم</w:t>
      </w:r>
      <w:r w:rsidR="00967276" w:rsidRPr="003A610E">
        <w:rPr>
          <w:rFonts w:asciiTheme="majorBidi" w:hAnsiTheme="majorBidi"/>
          <w:szCs w:val="28"/>
          <w:rtl/>
        </w:rPr>
        <w:t>91,</w:t>
      </w:r>
      <w:r w:rsidR="00967276">
        <w:rPr>
          <w:rFonts w:asciiTheme="majorBidi" w:hAnsiTheme="majorBidi"/>
          <w:szCs w:val="28"/>
          <w:rtl/>
        </w:rPr>
        <w:t>26</w:t>
      </w:r>
      <w:r w:rsidR="003D298C" w:rsidRPr="003A610E">
        <w:rPr>
          <w:rFonts w:asciiTheme="majorBidi" w:hAnsiTheme="majorBidi"/>
          <w:szCs w:val="28"/>
          <w:rtl/>
        </w:rPr>
        <w:t>و</w:t>
      </w:r>
      <w:r w:rsidR="00967276">
        <w:rPr>
          <w:rFonts w:asciiTheme="majorBidi" w:hAnsiTheme="majorBidi" w:hint="cs"/>
          <w:szCs w:val="28"/>
          <w:rtl/>
        </w:rPr>
        <w:t>كانت في لحم الدجاج</w:t>
      </w:r>
      <w:r w:rsidR="00967276" w:rsidRPr="003A610E">
        <w:rPr>
          <w:rFonts w:asciiTheme="majorBidi" w:hAnsiTheme="majorBidi"/>
          <w:szCs w:val="28"/>
          <w:rtl/>
        </w:rPr>
        <w:t xml:space="preserve">92,84  </w:t>
      </w:r>
      <w:r w:rsidR="001E670E">
        <w:rPr>
          <w:rFonts w:asciiTheme="majorBidi" w:hAnsiTheme="majorBidi" w:hint="cs"/>
          <w:szCs w:val="28"/>
          <w:rtl/>
        </w:rPr>
        <w:t>و</w:t>
      </w:r>
      <w:r w:rsidR="00967276">
        <w:rPr>
          <w:rFonts w:asciiTheme="majorBidi" w:hAnsiTheme="majorBidi" w:hint="cs"/>
          <w:szCs w:val="28"/>
          <w:rtl/>
        </w:rPr>
        <w:t xml:space="preserve"> </w:t>
      </w:r>
      <w:r w:rsidR="003D298C" w:rsidRPr="003A610E">
        <w:rPr>
          <w:rFonts w:asciiTheme="majorBidi" w:hAnsiTheme="majorBidi"/>
          <w:szCs w:val="28"/>
          <w:rtl/>
        </w:rPr>
        <w:t>إن الباقي من محتوى</w:t>
      </w:r>
      <w:r w:rsidR="00546E05" w:rsidRPr="003A610E">
        <w:rPr>
          <w:rFonts w:asciiTheme="majorBidi" w:hAnsiTheme="majorBidi"/>
          <w:szCs w:val="28"/>
          <w:rtl/>
        </w:rPr>
        <w:t xml:space="preserve"> نسبة</w:t>
      </w:r>
      <w:r w:rsidR="003D298C" w:rsidRPr="003A610E">
        <w:rPr>
          <w:rFonts w:asciiTheme="majorBidi" w:hAnsiTheme="majorBidi"/>
          <w:szCs w:val="28"/>
          <w:rtl/>
        </w:rPr>
        <w:t xml:space="preserve"> البروتين قد يكون أحماض أمنية أخرى أو مشتقاتها الت</w:t>
      </w:r>
      <w:r w:rsidR="00F45C5F">
        <w:rPr>
          <w:rFonts w:asciiTheme="majorBidi" w:hAnsiTheme="majorBidi" w:hint="cs"/>
          <w:szCs w:val="28"/>
          <w:rtl/>
        </w:rPr>
        <w:t>ي</w:t>
      </w:r>
      <w:r w:rsidR="003D298C" w:rsidRPr="003A610E">
        <w:rPr>
          <w:rFonts w:asciiTheme="majorBidi" w:hAnsiTheme="majorBidi"/>
          <w:szCs w:val="28"/>
          <w:rtl/>
        </w:rPr>
        <w:t xml:space="preserve"> قد لا</w:t>
      </w:r>
      <w:r w:rsidR="00F45C5F">
        <w:rPr>
          <w:rFonts w:asciiTheme="majorBidi" w:hAnsiTheme="majorBidi" w:hint="cs"/>
          <w:szCs w:val="28"/>
          <w:rtl/>
        </w:rPr>
        <w:t xml:space="preserve"> </w:t>
      </w:r>
      <w:r w:rsidR="003D298C" w:rsidRPr="003A610E">
        <w:rPr>
          <w:rFonts w:asciiTheme="majorBidi" w:hAnsiTheme="majorBidi"/>
          <w:szCs w:val="28"/>
          <w:rtl/>
        </w:rPr>
        <w:t>تظهر</w:t>
      </w:r>
      <w:r w:rsidR="00F45C5F">
        <w:rPr>
          <w:rFonts w:asciiTheme="majorBidi" w:hAnsiTheme="majorBidi" w:hint="cs"/>
          <w:szCs w:val="28"/>
          <w:rtl/>
        </w:rPr>
        <w:t xml:space="preserve"> </w:t>
      </w:r>
      <w:r w:rsidR="003D298C" w:rsidRPr="003A610E">
        <w:rPr>
          <w:rFonts w:asciiTheme="majorBidi" w:hAnsiTheme="majorBidi"/>
          <w:szCs w:val="28"/>
          <w:rtl/>
        </w:rPr>
        <w:t>بطرق التقدير المستخدمة .</w:t>
      </w:r>
    </w:p>
    <w:p w:rsidR="009D6FCE" w:rsidRDefault="006335FB" w:rsidP="00DC1C3D">
      <w:pPr>
        <w:spacing w:line="276" w:lineRule="auto"/>
        <w:ind w:right="227" w:firstLine="720"/>
        <w:jc w:val="both"/>
        <w:outlineLvl w:val="1"/>
        <w:rPr>
          <w:rFonts w:asciiTheme="majorBidi" w:hAnsiTheme="majorBidi"/>
          <w:szCs w:val="28"/>
          <w:rtl/>
        </w:rPr>
      </w:pPr>
      <w:r>
        <w:rPr>
          <w:rFonts w:asciiTheme="majorBidi" w:hAnsiTheme="majorBidi" w:hint="cs"/>
          <w:szCs w:val="28"/>
          <w:rtl/>
        </w:rPr>
        <w:t>و</w:t>
      </w:r>
      <w:r w:rsidR="003D298C" w:rsidRPr="003A610E">
        <w:rPr>
          <w:rFonts w:asciiTheme="majorBidi" w:hAnsiTheme="majorBidi"/>
          <w:szCs w:val="28"/>
          <w:rtl/>
        </w:rPr>
        <w:t>يتضح من النتائج</w:t>
      </w:r>
      <w:r>
        <w:rPr>
          <w:rFonts w:asciiTheme="majorBidi" w:hAnsiTheme="majorBidi" w:hint="cs"/>
          <w:szCs w:val="28"/>
          <w:rtl/>
        </w:rPr>
        <w:t xml:space="preserve"> في</w:t>
      </w:r>
      <w:r w:rsidR="003D298C" w:rsidRPr="003A610E">
        <w:rPr>
          <w:rFonts w:asciiTheme="majorBidi" w:hAnsiTheme="majorBidi"/>
          <w:szCs w:val="28"/>
          <w:rtl/>
        </w:rPr>
        <w:t xml:space="preserve"> </w:t>
      </w:r>
      <w:r w:rsidR="00546E05" w:rsidRPr="003A610E">
        <w:rPr>
          <w:rFonts w:asciiTheme="majorBidi" w:hAnsiTheme="majorBidi"/>
          <w:szCs w:val="28"/>
          <w:rtl/>
        </w:rPr>
        <w:t>جدول</w:t>
      </w:r>
      <w:r w:rsidR="00D85AB5">
        <w:rPr>
          <w:rFonts w:asciiTheme="majorBidi" w:hAnsiTheme="majorBidi" w:hint="cs"/>
          <w:szCs w:val="28"/>
          <w:rtl/>
        </w:rPr>
        <w:t>(3)</w:t>
      </w:r>
      <w:r>
        <w:rPr>
          <w:rFonts w:asciiTheme="majorBidi" w:hAnsiTheme="majorBidi" w:hint="cs"/>
          <w:szCs w:val="28"/>
          <w:rtl/>
        </w:rPr>
        <w:t xml:space="preserve"> والشكل البياني (3)</w:t>
      </w:r>
      <w:r w:rsidR="00546E05" w:rsidRPr="003A610E">
        <w:rPr>
          <w:rFonts w:asciiTheme="majorBidi" w:hAnsiTheme="majorBidi"/>
          <w:szCs w:val="28"/>
          <w:rtl/>
        </w:rPr>
        <w:t xml:space="preserve"> </w:t>
      </w:r>
      <w:r w:rsidR="003D298C" w:rsidRPr="003A610E">
        <w:rPr>
          <w:rFonts w:asciiTheme="majorBidi" w:hAnsiTheme="majorBidi"/>
          <w:szCs w:val="28"/>
          <w:rtl/>
        </w:rPr>
        <w:t>أن</w:t>
      </w:r>
      <w:r w:rsidR="00837F1D">
        <w:rPr>
          <w:rFonts w:asciiTheme="majorBidi" w:hAnsiTheme="majorBidi" w:hint="cs"/>
          <w:szCs w:val="28"/>
          <w:rtl/>
        </w:rPr>
        <w:t xml:space="preserve"> لحم</w:t>
      </w:r>
      <w:r w:rsidR="00684D08">
        <w:rPr>
          <w:rFonts w:asciiTheme="majorBidi" w:hAnsiTheme="majorBidi"/>
          <w:szCs w:val="28"/>
          <w:rtl/>
        </w:rPr>
        <w:t xml:space="preserve"> </w:t>
      </w:r>
      <w:r w:rsidR="00837F1D">
        <w:rPr>
          <w:rFonts w:asciiTheme="majorBidi" w:hAnsiTheme="majorBidi" w:hint="cs"/>
          <w:szCs w:val="28"/>
          <w:rtl/>
        </w:rPr>
        <w:t>النعام ي</w:t>
      </w:r>
      <w:r w:rsidR="00684D08">
        <w:rPr>
          <w:rFonts w:asciiTheme="majorBidi" w:hAnsiTheme="majorBidi"/>
          <w:szCs w:val="28"/>
          <w:rtl/>
        </w:rPr>
        <w:t xml:space="preserve">حتوى </w:t>
      </w:r>
      <w:r w:rsidR="00837F1D">
        <w:rPr>
          <w:rFonts w:asciiTheme="majorBidi" w:hAnsiTheme="majorBidi" w:hint="cs"/>
          <w:szCs w:val="28"/>
          <w:rtl/>
        </w:rPr>
        <w:t>على أحماض أم</w:t>
      </w:r>
      <w:r>
        <w:rPr>
          <w:rFonts w:asciiTheme="majorBidi" w:hAnsiTheme="majorBidi" w:hint="cs"/>
          <w:szCs w:val="28"/>
          <w:rtl/>
        </w:rPr>
        <w:t>ينية أساسية</w:t>
      </w:r>
      <w:r w:rsidR="00837F1D">
        <w:rPr>
          <w:rFonts w:asciiTheme="majorBidi" w:hAnsiTheme="majorBidi" w:hint="cs"/>
          <w:szCs w:val="28"/>
          <w:rtl/>
        </w:rPr>
        <w:t xml:space="preserve"> بنسبة عالية وبخاصة </w:t>
      </w:r>
      <w:r w:rsidR="00837F1D" w:rsidRPr="003A610E">
        <w:rPr>
          <w:rFonts w:asciiTheme="majorBidi" w:hAnsiTheme="majorBidi"/>
          <w:szCs w:val="28"/>
          <w:rtl/>
        </w:rPr>
        <w:t>حمض</w:t>
      </w:r>
      <w:r w:rsidR="00837F1D">
        <w:rPr>
          <w:rFonts w:asciiTheme="majorBidi" w:hAnsiTheme="majorBidi"/>
          <w:szCs w:val="28"/>
          <w:rtl/>
        </w:rPr>
        <w:t xml:space="preserve"> </w:t>
      </w:r>
      <w:r w:rsidR="00837F1D" w:rsidRPr="003A610E">
        <w:rPr>
          <w:rFonts w:asciiTheme="majorBidi" w:hAnsiTheme="majorBidi"/>
          <w:szCs w:val="28"/>
          <w:rtl/>
        </w:rPr>
        <w:t>الليسين</w:t>
      </w:r>
      <w:r w:rsidR="00837F1D">
        <w:rPr>
          <w:rFonts w:asciiTheme="majorBidi" w:hAnsiTheme="majorBidi"/>
          <w:szCs w:val="28"/>
          <w:rtl/>
        </w:rPr>
        <w:t xml:space="preserve"> </w:t>
      </w:r>
      <w:r w:rsidR="00837F1D">
        <w:rPr>
          <w:rFonts w:asciiTheme="majorBidi" w:hAnsiTheme="majorBidi" w:hint="cs"/>
          <w:szCs w:val="28"/>
          <w:rtl/>
        </w:rPr>
        <w:t xml:space="preserve">حيث بلغ 9,11جرام /100جرام وليوسين 8,11 جرام/100جرام فالين 5,15 جرام/100جرام وفايل الانين 4,95 جرام/100جرام وأيزوليوسين4,76 جرام/100جرام بجانب كميات معتدلة من </w:t>
      </w:r>
      <w:r>
        <w:rPr>
          <w:rFonts w:asciiTheme="majorBidi" w:hAnsiTheme="majorBidi" w:hint="cs"/>
          <w:szCs w:val="28"/>
          <w:rtl/>
        </w:rPr>
        <w:t>ال</w:t>
      </w:r>
      <w:r w:rsidR="00837F1D">
        <w:rPr>
          <w:rFonts w:asciiTheme="majorBidi" w:hAnsiTheme="majorBidi" w:hint="cs"/>
          <w:szCs w:val="28"/>
          <w:rtl/>
        </w:rPr>
        <w:t>ثريونين</w:t>
      </w:r>
      <w:r w:rsidR="005E7ED7">
        <w:rPr>
          <w:rFonts w:asciiTheme="majorBidi" w:hAnsiTheme="majorBidi" w:hint="cs"/>
          <w:szCs w:val="28"/>
          <w:rtl/>
        </w:rPr>
        <w:t xml:space="preserve"> 3,61جرام/100جرام وتربتوفان1,83جرام/100جرام كما يحتوي لحم النعام على أحماض أم</w:t>
      </w:r>
      <w:r>
        <w:rPr>
          <w:rFonts w:asciiTheme="majorBidi" w:hAnsiTheme="majorBidi" w:hint="cs"/>
          <w:szCs w:val="28"/>
          <w:rtl/>
        </w:rPr>
        <w:t>ي</w:t>
      </w:r>
      <w:r w:rsidR="005E7ED7">
        <w:rPr>
          <w:rFonts w:asciiTheme="majorBidi" w:hAnsiTheme="majorBidi" w:hint="cs"/>
          <w:szCs w:val="28"/>
          <w:rtl/>
        </w:rPr>
        <w:t>نية غير أساسية حيث يمثل</w:t>
      </w:r>
      <w:r w:rsidR="00684D08">
        <w:rPr>
          <w:rFonts w:asciiTheme="majorBidi" w:hAnsiTheme="majorBidi"/>
          <w:szCs w:val="28"/>
          <w:rtl/>
        </w:rPr>
        <w:t xml:space="preserve"> حمض الجلوتاميك </w:t>
      </w:r>
      <w:r w:rsidR="005E7ED7">
        <w:rPr>
          <w:rFonts w:asciiTheme="majorBidi" w:hAnsiTheme="majorBidi" w:hint="cs"/>
          <w:szCs w:val="28"/>
          <w:rtl/>
        </w:rPr>
        <w:t xml:space="preserve">أعلى نسبة حيث بلغ 16,4 جرام /100جرام </w:t>
      </w:r>
      <w:r w:rsidR="00684D08">
        <w:rPr>
          <w:rFonts w:asciiTheme="majorBidi" w:hAnsiTheme="majorBidi"/>
          <w:szCs w:val="28"/>
          <w:rtl/>
        </w:rPr>
        <w:t>و</w:t>
      </w:r>
      <w:r w:rsidR="003D298C" w:rsidRPr="003A610E">
        <w:rPr>
          <w:rFonts w:asciiTheme="majorBidi" w:hAnsiTheme="majorBidi"/>
          <w:szCs w:val="28"/>
          <w:rtl/>
        </w:rPr>
        <w:t xml:space="preserve">حمض الأسبارتيك </w:t>
      </w:r>
      <w:r w:rsidR="005E7ED7">
        <w:rPr>
          <w:rFonts w:asciiTheme="majorBidi" w:hAnsiTheme="majorBidi" w:hint="cs"/>
          <w:szCs w:val="28"/>
          <w:rtl/>
        </w:rPr>
        <w:t xml:space="preserve">9,88جرام/100جرام </w:t>
      </w:r>
      <w:r w:rsidR="003D298C" w:rsidRPr="003A610E">
        <w:rPr>
          <w:rFonts w:asciiTheme="majorBidi" w:hAnsiTheme="majorBidi"/>
          <w:szCs w:val="28"/>
          <w:rtl/>
        </w:rPr>
        <w:t>ويفسر ذلك إضافة جلوتامات الصوديوم مع المواد المضافة عند تصنيع منتجات اللحوم التجارية بينما في منتج النعام لم يتم إضافة إي من</w:t>
      </w:r>
      <w:r w:rsidR="005E7ED7">
        <w:rPr>
          <w:rFonts w:asciiTheme="majorBidi" w:hAnsiTheme="majorBidi"/>
          <w:szCs w:val="28"/>
          <w:rtl/>
        </w:rPr>
        <w:t xml:space="preserve"> جلوتامات الصوديوم  عند الأعداد</w:t>
      </w:r>
      <w:r w:rsidR="005703B6">
        <w:rPr>
          <w:rFonts w:asciiTheme="majorBidi" w:hAnsiTheme="majorBidi" w:hint="cs"/>
          <w:szCs w:val="28"/>
          <w:rtl/>
        </w:rPr>
        <w:t xml:space="preserve"> </w:t>
      </w:r>
      <w:r w:rsidR="005E7ED7">
        <w:rPr>
          <w:rFonts w:asciiTheme="majorBidi" w:hAnsiTheme="majorBidi" w:hint="cs"/>
          <w:szCs w:val="28"/>
          <w:rtl/>
        </w:rPr>
        <w:t>كما</w:t>
      </w:r>
      <w:r w:rsidR="005703B6">
        <w:rPr>
          <w:rFonts w:asciiTheme="majorBidi" w:hAnsiTheme="majorBidi"/>
          <w:szCs w:val="28"/>
          <w:rtl/>
        </w:rPr>
        <w:t xml:space="preserve"> توضح النتائج أيضا</w:t>
      </w:r>
      <w:r w:rsidR="001E670E">
        <w:rPr>
          <w:rFonts w:asciiTheme="majorBidi" w:hAnsiTheme="majorBidi" w:hint="cs"/>
          <w:szCs w:val="28"/>
          <w:rtl/>
        </w:rPr>
        <w:t xml:space="preserve"> </w:t>
      </w:r>
      <w:r w:rsidR="005703B6" w:rsidRPr="003A610E">
        <w:rPr>
          <w:rFonts w:asciiTheme="majorBidi" w:hAnsiTheme="majorBidi"/>
          <w:szCs w:val="28"/>
          <w:rtl/>
        </w:rPr>
        <w:t>حمض الأرجنين</w:t>
      </w:r>
      <w:r w:rsidR="005703B6">
        <w:rPr>
          <w:rFonts w:asciiTheme="majorBidi" w:hAnsiTheme="majorBidi" w:hint="cs"/>
          <w:szCs w:val="28"/>
          <w:rtl/>
        </w:rPr>
        <w:t xml:space="preserve"> كان أقل</w:t>
      </w:r>
      <w:r w:rsidR="005703B6" w:rsidRPr="003A610E">
        <w:rPr>
          <w:rFonts w:asciiTheme="majorBidi" w:hAnsiTheme="majorBidi"/>
          <w:szCs w:val="28"/>
          <w:rtl/>
        </w:rPr>
        <w:t xml:space="preserve"> </w:t>
      </w:r>
      <w:r w:rsidR="005703B6">
        <w:rPr>
          <w:rFonts w:asciiTheme="majorBidi" w:hAnsiTheme="majorBidi" w:hint="cs"/>
          <w:szCs w:val="28"/>
          <w:rtl/>
        </w:rPr>
        <w:t xml:space="preserve">في </w:t>
      </w:r>
      <w:r w:rsidR="001E670E">
        <w:rPr>
          <w:rFonts w:asciiTheme="majorBidi" w:hAnsiTheme="majorBidi" w:hint="cs"/>
          <w:szCs w:val="28"/>
          <w:rtl/>
        </w:rPr>
        <w:t>لحم الغنم</w:t>
      </w:r>
      <w:r w:rsidR="003D298C" w:rsidRPr="003A610E">
        <w:rPr>
          <w:rFonts w:asciiTheme="majorBidi" w:hAnsiTheme="majorBidi"/>
          <w:szCs w:val="28"/>
          <w:rtl/>
        </w:rPr>
        <w:t xml:space="preserve"> يلية </w:t>
      </w:r>
      <w:r w:rsidR="005703B6">
        <w:rPr>
          <w:rFonts w:asciiTheme="majorBidi" w:hAnsiTheme="majorBidi"/>
          <w:szCs w:val="28"/>
          <w:rtl/>
        </w:rPr>
        <w:t xml:space="preserve">في لحم ومنتج النعام بينما كان الحمض </w:t>
      </w:r>
      <w:r w:rsidR="005703B6">
        <w:rPr>
          <w:rFonts w:asciiTheme="majorBidi" w:hAnsiTheme="majorBidi" w:hint="cs"/>
          <w:szCs w:val="28"/>
          <w:rtl/>
        </w:rPr>
        <w:t>أ</w:t>
      </w:r>
      <w:r w:rsidR="005703B6">
        <w:rPr>
          <w:rFonts w:asciiTheme="majorBidi" w:hAnsiTheme="majorBidi"/>
          <w:szCs w:val="28"/>
          <w:rtl/>
        </w:rPr>
        <w:t>لانين هو</w:t>
      </w:r>
      <w:r w:rsidR="005703B6">
        <w:rPr>
          <w:rFonts w:asciiTheme="majorBidi" w:hAnsiTheme="majorBidi" w:hint="cs"/>
          <w:szCs w:val="28"/>
          <w:rtl/>
        </w:rPr>
        <w:t xml:space="preserve"> </w:t>
      </w:r>
      <w:r w:rsidR="003D298C" w:rsidRPr="003A610E">
        <w:rPr>
          <w:rFonts w:asciiTheme="majorBidi" w:hAnsiTheme="majorBidi"/>
          <w:szCs w:val="28"/>
          <w:rtl/>
        </w:rPr>
        <w:t>الأعلى في لحوم الدجاج والبقري والضأن .</w:t>
      </w:r>
    </w:p>
    <w:p w:rsidR="00800E55" w:rsidRDefault="009D6FCE" w:rsidP="00DC1C3D">
      <w:pPr>
        <w:spacing w:line="276" w:lineRule="auto"/>
        <w:ind w:right="227" w:firstLine="720"/>
        <w:jc w:val="both"/>
        <w:outlineLvl w:val="1"/>
        <w:rPr>
          <w:rFonts w:asciiTheme="majorBidi" w:hAnsiTheme="majorBidi"/>
          <w:szCs w:val="28"/>
          <w:rtl/>
        </w:rPr>
      </w:pPr>
      <w:r w:rsidRPr="009D6FCE">
        <w:rPr>
          <w:rFonts w:asciiTheme="majorBidi" w:hAnsiTheme="majorBidi"/>
          <w:szCs w:val="28"/>
          <w:rtl/>
        </w:rPr>
        <w:t xml:space="preserve"> </w:t>
      </w:r>
      <w:r>
        <w:rPr>
          <w:rFonts w:asciiTheme="majorBidi" w:hAnsiTheme="majorBidi" w:hint="cs"/>
          <w:szCs w:val="28"/>
          <w:rtl/>
        </w:rPr>
        <w:t>تتفق هذه</w:t>
      </w:r>
      <w:r>
        <w:rPr>
          <w:rFonts w:asciiTheme="majorBidi" w:hAnsiTheme="majorBidi"/>
          <w:szCs w:val="28"/>
          <w:rtl/>
        </w:rPr>
        <w:t xml:space="preserve"> النتائج </w:t>
      </w:r>
      <w:r>
        <w:rPr>
          <w:rFonts w:asciiTheme="majorBidi" w:hAnsiTheme="majorBidi" w:hint="cs"/>
          <w:szCs w:val="28"/>
          <w:rtl/>
        </w:rPr>
        <w:t>مع</w:t>
      </w:r>
      <w:r w:rsidRPr="00F45C5F">
        <w:rPr>
          <w:rFonts w:asciiTheme="majorBidi" w:hAnsiTheme="majorBidi"/>
          <w:szCs w:val="28"/>
          <w:rtl/>
        </w:rPr>
        <w:t xml:space="preserve"> (</w:t>
      </w:r>
      <w:r w:rsidRPr="00F45C5F">
        <w:rPr>
          <w:rFonts w:asciiTheme="majorBidi" w:hAnsiTheme="majorBidi"/>
          <w:szCs w:val="28"/>
        </w:rPr>
        <w:t xml:space="preserve">Sharaf </w:t>
      </w:r>
      <w:r w:rsidRPr="00F45C5F">
        <w:rPr>
          <w:rFonts w:asciiTheme="majorBidi" w:hAnsiTheme="majorBidi"/>
          <w:szCs w:val="28"/>
          <w:lang w:val="en-US"/>
        </w:rPr>
        <w:t>(</w:t>
      </w:r>
      <w:r w:rsidRPr="00F45C5F">
        <w:rPr>
          <w:rFonts w:asciiTheme="majorBidi" w:hAnsiTheme="majorBidi"/>
          <w:szCs w:val="28"/>
        </w:rPr>
        <w:t xml:space="preserve"> 2006</w:t>
      </w:r>
      <w:r w:rsidRPr="00F45C5F">
        <w:rPr>
          <w:rFonts w:asciiTheme="majorBidi" w:hAnsiTheme="majorBidi"/>
          <w:szCs w:val="28"/>
          <w:rtl/>
        </w:rPr>
        <w:t xml:space="preserve"> في دراسة على لحم النعام مقارنة مع</w:t>
      </w:r>
      <w:r w:rsidR="006335FB">
        <w:rPr>
          <w:rFonts w:asciiTheme="majorBidi" w:hAnsiTheme="majorBidi"/>
          <w:szCs w:val="28"/>
          <w:rtl/>
        </w:rPr>
        <w:t xml:space="preserve"> اللحم البقري والدجاج حيث كان ح</w:t>
      </w:r>
      <w:r w:rsidRPr="00F45C5F">
        <w:rPr>
          <w:rFonts w:asciiTheme="majorBidi" w:hAnsiTheme="majorBidi"/>
          <w:szCs w:val="28"/>
          <w:rtl/>
        </w:rPr>
        <w:t>مض الجلوتاميك هو الأعلى في عينات الدراسة يلية حمض الأسبارتيك وأن حمض الليسين كان ثالث أعلى الأحماض الأم</w:t>
      </w:r>
      <w:r w:rsidR="006335FB">
        <w:rPr>
          <w:rFonts w:asciiTheme="majorBidi" w:hAnsiTheme="majorBidi" w:hint="cs"/>
          <w:szCs w:val="28"/>
          <w:rtl/>
        </w:rPr>
        <w:t>ي</w:t>
      </w:r>
      <w:r w:rsidRPr="00F45C5F">
        <w:rPr>
          <w:rFonts w:asciiTheme="majorBidi" w:hAnsiTheme="majorBidi"/>
          <w:szCs w:val="28"/>
          <w:rtl/>
        </w:rPr>
        <w:t>نية في عينات البروتين الثلاثة وأن الحمض الأميني هستيدين والميثونين هو الأقل في لحوم كلاً من النعام والبقري والدجاج</w:t>
      </w:r>
      <w:r w:rsidR="00800E55">
        <w:rPr>
          <w:rFonts w:asciiTheme="majorBidi" w:hAnsiTheme="majorBidi" w:hint="cs"/>
          <w:szCs w:val="28"/>
          <w:rtl/>
        </w:rPr>
        <w:t>.</w:t>
      </w:r>
    </w:p>
    <w:p w:rsidR="00854799" w:rsidRPr="00384BE1" w:rsidRDefault="00854799" w:rsidP="00DC1C3D">
      <w:pPr>
        <w:spacing w:line="276" w:lineRule="auto"/>
        <w:ind w:right="227" w:firstLine="720"/>
        <w:jc w:val="both"/>
        <w:outlineLvl w:val="1"/>
        <w:rPr>
          <w:rFonts w:asciiTheme="majorBidi" w:hAnsiTheme="majorBidi"/>
          <w:szCs w:val="28"/>
          <w:rtl/>
        </w:rPr>
      </w:pPr>
      <w:r>
        <w:rPr>
          <w:rFonts w:asciiTheme="majorBidi" w:hAnsiTheme="majorBidi" w:hint="cs"/>
          <w:szCs w:val="28"/>
          <w:rtl/>
        </w:rPr>
        <w:t>ت</w:t>
      </w:r>
      <w:r w:rsidRPr="00F45C5F">
        <w:rPr>
          <w:rFonts w:asciiTheme="majorBidi" w:hAnsiTheme="majorBidi"/>
          <w:szCs w:val="28"/>
          <w:rtl/>
        </w:rPr>
        <w:t xml:space="preserve">وضح النتائج أيضا أن محتوى الحمض الأميني السستين  هو الأقل إنخفاضاً في جميع أنواع  اللحوم عدا لحم الدجاج ومنتج الدجاج والضأن حيث كان الحمض الأميني  التربتوفان هو الأكثر إنخفاضاً, وكان حمض الترتبوفان هو الثاني في الأنخفاض في لحم النعام واللحم </w:t>
      </w:r>
      <w:r w:rsidRPr="00F45C5F">
        <w:rPr>
          <w:rFonts w:asciiTheme="majorBidi" w:hAnsiTheme="majorBidi"/>
          <w:szCs w:val="28"/>
          <w:rtl/>
        </w:rPr>
        <w:lastRenderedPageBreak/>
        <w:t xml:space="preserve">البقري وكلاً من منتج النعام و البقري , أيضاً كان محتوى الهستدين منخفض في النعام والدجاج والبقري بينما كان الأرجنين  أكثر إنخفاضاً في لحم الضأن.  </w:t>
      </w:r>
    </w:p>
    <w:p w:rsidR="00854799" w:rsidRPr="00F45C5F" w:rsidRDefault="00854799" w:rsidP="00582E78">
      <w:pPr>
        <w:ind w:right="227" w:firstLine="1189"/>
        <w:jc w:val="both"/>
        <w:outlineLvl w:val="1"/>
        <w:rPr>
          <w:rFonts w:asciiTheme="majorBidi" w:hAnsiTheme="majorBidi"/>
          <w:szCs w:val="28"/>
          <w:rtl/>
        </w:rPr>
      </w:pPr>
      <w:r>
        <w:rPr>
          <w:rFonts w:asciiTheme="majorBidi" w:hAnsiTheme="majorBidi" w:hint="cs"/>
          <w:szCs w:val="28"/>
          <w:rtl/>
        </w:rPr>
        <w:t>ي</w:t>
      </w:r>
      <w:r>
        <w:rPr>
          <w:rFonts w:asciiTheme="majorBidi" w:hAnsiTheme="majorBidi"/>
          <w:szCs w:val="28"/>
          <w:rtl/>
        </w:rPr>
        <w:t xml:space="preserve">وضح </w:t>
      </w:r>
      <w:r w:rsidRPr="00F45C5F">
        <w:rPr>
          <w:rFonts w:asciiTheme="majorBidi" w:hAnsiTheme="majorBidi"/>
          <w:szCs w:val="28"/>
          <w:rtl/>
        </w:rPr>
        <w:t>جدول</w:t>
      </w:r>
      <w:r>
        <w:rPr>
          <w:rFonts w:asciiTheme="majorBidi" w:hAnsiTheme="majorBidi" w:hint="cs"/>
          <w:szCs w:val="28"/>
          <w:rtl/>
        </w:rPr>
        <w:t>(3</w:t>
      </w:r>
      <w:r w:rsidRPr="00F45C5F">
        <w:rPr>
          <w:rFonts w:asciiTheme="majorBidi" w:hAnsiTheme="majorBidi"/>
          <w:szCs w:val="28"/>
          <w:rtl/>
        </w:rPr>
        <w:t>)</w:t>
      </w:r>
      <w:r w:rsidR="006335FB">
        <w:rPr>
          <w:rFonts w:asciiTheme="majorBidi" w:hAnsiTheme="majorBidi" w:hint="cs"/>
          <w:szCs w:val="28"/>
          <w:rtl/>
        </w:rPr>
        <w:t xml:space="preserve"> والشكل البياني (4)</w:t>
      </w:r>
      <w:r>
        <w:rPr>
          <w:rFonts w:asciiTheme="majorBidi" w:hAnsiTheme="majorBidi" w:hint="cs"/>
          <w:szCs w:val="28"/>
          <w:rtl/>
        </w:rPr>
        <w:t>أيضاً</w:t>
      </w:r>
      <w:r w:rsidRPr="00F45C5F">
        <w:rPr>
          <w:rFonts w:asciiTheme="majorBidi" w:hAnsiTheme="majorBidi"/>
          <w:szCs w:val="28"/>
          <w:rtl/>
        </w:rPr>
        <w:t xml:space="preserve"> أن </w:t>
      </w:r>
      <w:r w:rsidR="006335FB">
        <w:rPr>
          <w:rFonts w:asciiTheme="majorBidi" w:hAnsiTheme="majorBidi" w:hint="cs"/>
          <w:szCs w:val="28"/>
          <w:rtl/>
        </w:rPr>
        <w:t>ال</w:t>
      </w:r>
      <w:r w:rsidRPr="00F45C5F">
        <w:rPr>
          <w:rFonts w:asciiTheme="majorBidi" w:hAnsiTheme="majorBidi"/>
          <w:szCs w:val="28"/>
          <w:rtl/>
        </w:rPr>
        <w:t xml:space="preserve">محتوى </w:t>
      </w:r>
      <w:r w:rsidR="006335FB">
        <w:rPr>
          <w:rFonts w:asciiTheme="majorBidi" w:hAnsiTheme="majorBidi" w:hint="cs"/>
          <w:szCs w:val="28"/>
          <w:rtl/>
        </w:rPr>
        <w:t xml:space="preserve">الكلي من </w:t>
      </w:r>
      <w:r w:rsidRPr="00F45C5F">
        <w:rPr>
          <w:rFonts w:asciiTheme="majorBidi" w:hAnsiTheme="majorBidi"/>
          <w:szCs w:val="28"/>
          <w:rtl/>
        </w:rPr>
        <w:t>الأحماض الأم</w:t>
      </w:r>
      <w:r w:rsidR="006335FB">
        <w:rPr>
          <w:rFonts w:asciiTheme="majorBidi" w:hAnsiTheme="majorBidi" w:hint="cs"/>
          <w:szCs w:val="28"/>
          <w:rtl/>
        </w:rPr>
        <w:t>ي</w:t>
      </w:r>
      <w:r w:rsidRPr="00F45C5F">
        <w:rPr>
          <w:rFonts w:asciiTheme="majorBidi" w:hAnsiTheme="majorBidi"/>
          <w:szCs w:val="28"/>
          <w:rtl/>
        </w:rPr>
        <w:t>نية الأساسية ل</w:t>
      </w:r>
      <w:r w:rsidR="006335FB">
        <w:rPr>
          <w:rFonts w:asciiTheme="majorBidi" w:hAnsiTheme="majorBidi"/>
          <w:szCs w:val="28"/>
          <w:rtl/>
        </w:rPr>
        <w:t xml:space="preserve">لحم النعام كان هو الأعلى </w:t>
      </w:r>
      <w:r w:rsidR="006335FB">
        <w:rPr>
          <w:rFonts w:asciiTheme="majorBidi" w:hAnsiTheme="majorBidi" w:hint="cs"/>
          <w:szCs w:val="28"/>
          <w:rtl/>
        </w:rPr>
        <w:t>مقارنة مع</w:t>
      </w:r>
      <w:r w:rsidR="006335FB">
        <w:rPr>
          <w:rFonts w:asciiTheme="majorBidi" w:hAnsiTheme="majorBidi"/>
          <w:szCs w:val="28"/>
          <w:rtl/>
        </w:rPr>
        <w:t xml:space="preserve"> </w:t>
      </w:r>
      <w:r w:rsidRPr="00F45C5F">
        <w:rPr>
          <w:rFonts w:asciiTheme="majorBidi" w:hAnsiTheme="majorBidi"/>
          <w:szCs w:val="28"/>
          <w:rtl/>
        </w:rPr>
        <w:t>لحم الدجاج أو</w:t>
      </w:r>
      <w:r w:rsidR="006335FB">
        <w:rPr>
          <w:rFonts w:asciiTheme="majorBidi" w:hAnsiTheme="majorBidi" w:hint="cs"/>
          <w:szCs w:val="28"/>
          <w:rtl/>
        </w:rPr>
        <w:t>اللحم</w:t>
      </w:r>
      <w:r w:rsidRPr="00F45C5F">
        <w:rPr>
          <w:rFonts w:asciiTheme="majorBidi" w:hAnsiTheme="majorBidi"/>
          <w:szCs w:val="28"/>
          <w:rtl/>
        </w:rPr>
        <w:t xml:space="preserve"> البقري أو</w:t>
      </w:r>
      <w:r w:rsidR="006335FB">
        <w:rPr>
          <w:rFonts w:asciiTheme="majorBidi" w:hAnsiTheme="majorBidi" w:hint="cs"/>
          <w:szCs w:val="28"/>
          <w:rtl/>
        </w:rPr>
        <w:t>اللحم</w:t>
      </w:r>
      <w:r w:rsidRPr="00F45C5F">
        <w:rPr>
          <w:rFonts w:asciiTheme="majorBidi" w:hAnsiTheme="majorBidi"/>
          <w:szCs w:val="28"/>
          <w:rtl/>
        </w:rPr>
        <w:t xml:space="preserve"> الضأن بينما في المنتجات كان منتج الدجاج والبقري ه</w:t>
      </w:r>
      <w:r w:rsidR="001E670E">
        <w:rPr>
          <w:rFonts w:asciiTheme="majorBidi" w:hAnsiTheme="majorBidi"/>
          <w:szCs w:val="28"/>
          <w:rtl/>
        </w:rPr>
        <w:t>و الأعلى وكانت الأحماض الأم</w:t>
      </w:r>
      <w:r w:rsidR="006335FB">
        <w:rPr>
          <w:rFonts w:asciiTheme="majorBidi" w:hAnsiTheme="majorBidi" w:hint="cs"/>
          <w:szCs w:val="28"/>
          <w:rtl/>
        </w:rPr>
        <w:t>ي</w:t>
      </w:r>
      <w:r w:rsidR="001E670E">
        <w:rPr>
          <w:rFonts w:asciiTheme="majorBidi" w:hAnsiTheme="majorBidi"/>
          <w:szCs w:val="28"/>
          <w:rtl/>
        </w:rPr>
        <w:t>نية</w:t>
      </w:r>
      <w:r w:rsidR="006335FB">
        <w:rPr>
          <w:rFonts w:asciiTheme="majorBidi" w:hAnsiTheme="majorBidi" w:hint="cs"/>
          <w:szCs w:val="28"/>
          <w:rtl/>
        </w:rPr>
        <w:t xml:space="preserve"> </w:t>
      </w:r>
      <w:r w:rsidRPr="00F45C5F">
        <w:rPr>
          <w:rFonts w:asciiTheme="majorBidi" w:hAnsiTheme="majorBidi"/>
          <w:szCs w:val="28"/>
          <w:rtl/>
        </w:rPr>
        <w:t xml:space="preserve">غير </w:t>
      </w:r>
      <w:r w:rsidR="001E670E">
        <w:rPr>
          <w:rFonts w:asciiTheme="majorBidi" w:hAnsiTheme="majorBidi" w:hint="cs"/>
          <w:szCs w:val="28"/>
          <w:rtl/>
        </w:rPr>
        <w:t>ال</w:t>
      </w:r>
      <w:r w:rsidRPr="00F45C5F">
        <w:rPr>
          <w:rFonts w:asciiTheme="majorBidi" w:hAnsiTheme="majorBidi"/>
          <w:szCs w:val="28"/>
          <w:rtl/>
        </w:rPr>
        <w:t>أساسية في لحم النعام أقل قليلاً</w:t>
      </w:r>
      <w:r w:rsidR="001E670E">
        <w:rPr>
          <w:rFonts w:asciiTheme="majorBidi" w:hAnsiTheme="majorBidi" w:hint="cs"/>
          <w:szCs w:val="28"/>
          <w:rtl/>
        </w:rPr>
        <w:t xml:space="preserve"> </w:t>
      </w:r>
      <w:r w:rsidRPr="00F45C5F">
        <w:rPr>
          <w:rFonts w:asciiTheme="majorBidi" w:hAnsiTheme="majorBidi"/>
          <w:szCs w:val="28"/>
          <w:rtl/>
        </w:rPr>
        <w:t>في محتواها من اللحوم الأخرى, وبالنسبة  لمحتوى الأحماض الأم</w:t>
      </w:r>
      <w:r w:rsidR="006335FB">
        <w:rPr>
          <w:rFonts w:asciiTheme="majorBidi" w:hAnsiTheme="majorBidi" w:hint="cs"/>
          <w:szCs w:val="28"/>
          <w:rtl/>
        </w:rPr>
        <w:t>ي</w:t>
      </w:r>
      <w:r w:rsidRPr="00F45C5F">
        <w:rPr>
          <w:rFonts w:asciiTheme="majorBidi" w:hAnsiTheme="majorBidi"/>
          <w:szCs w:val="28"/>
          <w:rtl/>
        </w:rPr>
        <w:t>نية الكلية فإن محتوى اللحم البقري كان هو الأعلى يلية محتوى لحم النعام ثم الدجاج ثم الضأن .</w:t>
      </w:r>
    </w:p>
    <w:p w:rsidR="00DC0184" w:rsidRDefault="00800E55" w:rsidP="00582E78">
      <w:pPr>
        <w:ind w:left="0" w:right="227"/>
        <w:outlineLvl w:val="1"/>
        <w:rPr>
          <w:b/>
          <w:bCs/>
          <w:szCs w:val="28"/>
          <w:rtl/>
        </w:rPr>
      </w:pPr>
      <w:r>
        <w:rPr>
          <w:rFonts w:asciiTheme="majorBidi" w:hAnsiTheme="majorBidi" w:hint="cs"/>
          <w:szCs w:val="28"/>
          <w:rtl/>
        </w:rPr>
        <w:t xml:space="preserve">      </w:t>
      </w:r>
      <w:r w:rsidR="00854799" w:rsidRPr="00F45C5F">
        <w:rPr>
          <w:rFonts w:asciiTheme="majorBidi" w:hAnsiTheme="majorBidi"/>
          <w:szCs w:val="28"/>
          <w:rtl/>
        </w:rPr>
        <w:t xml:space="preserve">  تتفق النتائج السابقة مع (</w:t>
      </w:r>
      <w:r w:rsidR="00854799" w:rsidRPr="00F45C5F">
        <w:rPr>
          <w:rFonts w:asciiTheme="majorBidi" w:hAnsiTheme="majorBidi"/>
          <w:szCs w:val="28"/>
        </w:rPr>
        <w:t>Sale and Hayes</w:t>
      </w:r>
      <w:r w:rsidR="00854799" w:rsidRPr="00DC0184">
        <w:rPr>
          <w:rFonts w:asciiTheme="majorBidi" w:hAnsiTheme="majorBidi"/>
          <w:szCs w:val="28"/>
        </w:rPr>
        <w:t xml:space="preserve"> (</w:t>
      </w:r>
      <w:r w:rsidR="00854799" w:rsidRPr="00F45C5F">
        <w:rPr>
          <w:rFonts w:asciiTheme="majorBidi" w:hAnsiTheme="majorBidi"/>
          <w:szCs w:val="28"/>
        </w:rPr>
        <w:t xml:space="preserve"> 1996</w:t>
      </w:r>
      <w:r w:rsidR="00854799" w:rsidRPr="00F45C5F">
        <w:rPr>
          <w:rFonts w:asciiTheme="majorBidi" w:hAnsiTheme="majorBidi"/>
          <w:szCs w:val="28"/>
          <w:rtl/>
        </w:rPr>
        <w:t xml:space="preserve"> حيث ذكر أن لحم النعام يمتاز بمحتواها العالي من اللسين والليوسين و</w:t>
      </w:r>
      <w:r w:rsidR="001E670E">
        <w:rPr>
          <w:rFonts w:asciiTheme="majorBidi" w:hAnsiTheme="majorBidi" w:hint="cs"/>
          <w:szCs w:val="28"/>
          <w:rtl/>
        </w:rPr>
        <w:t xml:space="preserve">أقل في </w:t>
      </w:r>
      <w:r w:rsidR="00854799" w:rsidRPr="00F45C5F">
        <w:rPr>
          <w:rFonts w:asciiTheme="majorBidi" w:hAnsiTheme="majorBidi"/>
          <w:szCs w:val="28"/>
          <w:rtl/>
        </w:rPr>
        <w:t>حمض الأسبارتيك و</w:t>
      </w:r>
      <w:r w:rsidR="00D41CE4">
        <w:rPr>
          <w:rFonts w:asciiTheme="majorBidi" w:hAnsiTheme="majorBidi" w:hint="cs"/>
          <w:szCs w:val="28"/>
          <w:rtl/>
        </w:rPr>
        <w:t xml:space="preserve">عالي في </w:t>
      </w:r>
      <w:r w:rsidR="00854799" w:rsidRPr="00F45C5F">
        <w:rPr>
          <w:rFonts w:asciiTheme="majorBidi" w:hAnsiTheme="majorBidi"/>
          <w:szCs w:val="28"/>
          <w:rtl/>
        </w:rPr>
        <w:t xml:space="preserve">حمض الجلوتاميك كما في لحم  الدجاج واللحم البقري وأن لحم النعام مرتفع في الحمض الأميني فينايل اَلانين ومنخفض في الهستيدين بالنسبة للحم البقري ولحم الدجاج و متوسط القيمة بالنسبة للفالين والميثونين </w:t>
      </w:r>
      <w:r w:rsidR="001D2065">
        <w:rPr>
          <w:rFonts w:asciiTheme="majorBidi" w:hAnsiTheme="majorBidi"/>
          <w:szCs w:val="28"/>
          <w:rtl/>
        </w:rPr>
        <w:t>و الأيزوليوسين و الليوسين</w:t>
      </w:r>
      <w:r w:rsidR="00854799" w:rsidRPr="00F45C5F">
        <w:rPr>
          <w:rFonts w:asciiTheme="majorBidi" w:hAnsiTheme="majorBidi"/>
          <w:szCs w:val="28"/>
          <w:rtl/>
        </w:rPr>
        <w:t>.</w:t>
      </w:r>
      <w:r w:rsidRPr="00800E55">
        <w:rPr>
          <w:b/>
          <w:bCs/>
          <w:szCs w:val="28"/>
          <w:rtl/>
        </w:rPr>
        <w:t xml:space="preserve"> </w:t>
      </w:r>
    </w:p>
    <w:p w:rsidR="00623E1A" w:rsidRDefault="00623E1A" w:rsidP="006335FB">
      <w:pPr>
        <w:spacing w:line="276" w:lineRule="auto"/>
        <w:ind w:left="0" w:right="227"/>
        <w:outlineLvl w:val="1"/>
        <w:rPr>
          <w:b/>
          <w:bCs/>
          <w:szCs w:val="28"/>
          <w:rtl/>
        </w:rPr>
      </w:pPr>
      <w:r>
        <w:rPr>
          <w:rFonts w:hint="cs"/>
          <w:b/>
          <w:bCs/>
          <w:noProof/>
          <w:szCs w:val="28"/>
          <w:rtl/>
          <w:lang w:val="en-US"/>
        </w:rPr>
        <w:drawing>
          <wp:anchor distT="0" distB="0" distL="114300" distR="114300" simplePos="0" relativeHeight="251795456" behindDoc="0" locked="0" layoutInCell="1" allowOverlap="1">
            <wp:simplePos x="0" y="0"/>
            <wp:positionH relativeFrom="column">
              <wp:posOffset>56874</wp:posOffset>
            </wp:positionH>
            <wp:positionV relativeFrom="paragraph">
              <wp:posOffset>35395</wp:posOffset>
            </wp:positionV>
            <wp:extent cx="5443855" cy="2242268"/>
            <wp:effectExtent l="19050" t="0" r="23495" b="5632"/>
            <wp:wrapNone/>
            <wp:docPr id="18"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623E1A" w:rsidRDefault="00623E1A" w:rsidP="006335FB">
      <w:pPr>
        <w:spacing w:line="276" w:lineRule="auto"/>
        <w:ind w:left="0" w:right="227"/>
        <w:outlineLvl w:val="1"/>
        <w:rPr>
          <w:b/>
          <w:bCs/>
          <w:szCs w:val="28"/>
          <w:rtl/>
        </w:rPr>
      </w:pPr>
    </w:p>
    <w:p w:rsidR="00854799" w:rsidRDefault="00854799" w:rsidP="00DC0184">
      <w:pPr>
        <w:spacing w:line="276" w:lineRule="auto"/>
        <w:ind w:left="0" w:right="227"/>
        <w:jc w:val="left"/>
        <w:outlineLvl w:val="1"/>
        <w:rPr>
          <w:rFonts w:asciiTheme="majorBidi" w:hAnsiTheme="majorBidi"/>
          <w:szCs w:val="28"/>
          <w:rtl/>
        </w:rPr>
      </w:pPr>
    </w:p>
    <w:p w:rsidR="00DC0184" w:rsidRDefault="00DC0184" w:rsidP="00DC1C3D">
      <w:pPr>
        <w:tabs>
          <w:tab w:val="left" w:pos="3148"/>
          <w:tab w:val="center" w:pos="4223"/>
        </w:tabs>
        <w:ind w:left="0"/>
        <w:jc w:val="both"/>
        <w:rPr>
          <w:b/>
          <w:bCs/>
          <w:sz w:val="20"/>
          <w:szCs w:val="20"/>
          <w:rtl/>
        </w:rPr>
      </w:pPr>
    </w:p>
    <w:p w:rsidR="009B4ECE" w:rsidRDefault="00774F3D" w:rsidP="00DC1C3D">
      <w:pPr>
        <w:tabs>
          <w:tab w:val="left" w:pos="3148"/>
          <w:tab w:val="center" w:pos="4223"/>
        </w:tabs>
        <w:ind w:left="0"/>
        <w:jc w:val="both"/>
        <w:rPr>
          <w:b/>
          <w:bCs/>
          <w:sz w:val="20"/>
          <w:szCs w:val="20"/>
          <w:rtl/>
        </w:rPr>
      </w:pPr>
      <w:r w:rsidRPr="009B4ECE">
        <w:rPr>
          <w:rFonts w:hint="cs"/>
          <w:b/>
          <w:bCs/>
          <w:sz w:val="20"/>
          <w:szCs w:val="20"/>
          <w:rtl/>
        </w:rPr>
        <w:t xml:space="preserve">                                   </w:t>
      </w:r>
      <w:r w:rsidR="009B4ECE" w:rsidRPr="009B4ECE">
        <w:rPr>
          <w:rFonts w:hint="cs"/>
          <w:b/>
          <w:bCs/>
          <w:sz w:val="20"/>
          <w:szCs w:val="20"/>
          <w:rtl/>
        </w:rPr>
        <w:t xml:space="preserve">            </w:t>
      </w:r>
      <w:r w:rsidRPr="009B4ECE">
        <w:rPr>
          <w:rFonts w:hint="cs"/>
          <w:b/>
          <w:bCs/>
          <w:sz w:val="20"/>
          <w:szCs w:val="20"/>
          <w:rtl/>
        </w:rPr>
        <w:t xml:space="preserve"> </w:t>
      </w:r>
      <w:r w:rsidR="009B4ECE">
        <w:rPr>
          <w:rFonts w:hint="cs"/>
          <w:b/>
          <w:bCs/>
          <w:sz w:val="20"/>
          <w:szCs w:val="20"/>
          <w:rtl/>
        </w:rPr>
        <w:t xml:space="preserve">    </w:t>
      </w:r>
      <w:r w:rsidR="00ED5CD8" w:rsidRPr="009B4ECE">
        <w:rPr>
          <w:rFonts w:hint="cs"/>
          <w:b/>
          <w:bCs/>
          <w:sz w:val="20"/>
          <w:szCs w:val="20"/>
          <w:rtl/>
        </w:rPr>
        <w:t>الشكل ال</w:t>
      </w:r>
      <w:r w:rsidR="00876104" w:rsidRPr="009B4ECE">
        <w:rPr>
          <w:rFonts w:hint="cs"/>
          <w:b/>
          <w:bCs/>
          <w:sz w:val="20"/>
          <w:szCs w:val="20"/>
          <w:rtl/>
        </w:rPr>
        <w:t>بياني (</w:t>
      </w:r>
      <w:r w:rsidRPr="009B4ECE">
        <w:rPr>
          <w:rFonts w:hint="cs"/>
          <w:b/>
          <w:bCs/>
          <w:sz w:val="20"/>
          <w:szCs w:val="20"/>
          <w:rtl/>
        </w:rPr>
        <w:t>3</w:t>
      </w:r>
      <w:r w:rsidR="00684D08" w:rsidRPr="009B4ECE">
        <w:rPr>
          <w:rFonts w:hint="cs"/>
          <w:b/>
          <w:bCs/>
          <w:sz w:val="20"/>
          <w:szCs w:val="20"/>
          <w:rtl/>
        </w:rPr>
        <w:t>)</w:t>
      </w:r>
    </w:p>
    <w:p w:rsidR="00623E1A" w:rsidRDefault="00623E1A" w:rsidP="00DC1C3D">
      <w:pPr>
        <w:tabs>
          <w:tab w:val="left" w:pos="3148"/>
          <w:tab w:val="center" w:pos="4223"/>
        </w:tabs>
        <w:ind w:left="0"/>
        <w:jc w:val="both"/>
        <w:rPr>
          <w:b/>
          <w:bCs/>
          <w:sz w:val="20"/>
          <w:szCs w:val="20"/>
          <w:rtl/>
        </w:rPr>
      </w:pPr>
    </w:p>
    <w:p w:rsidR="00623E1A" w:rsidRDefault="00623E1A" w:rsidP="00DC1C3D">
      <w:pPr>
        <w:tabs>
          <w:tab w:val="left" w:pos="3148"/>
          <w:tab w:val="center" w:pos="4223"/>
        </w:tabs>
        <w:ind w:left="0"/>
        <w:jc w:val="both"/>
        <w:rPr>
          <w:b/>
          <w:bCs/>
          <w:sz w:val="20"/>
          <w:szCs w:val="20"/>
          <w:rtl/>
        </w:rPr>
      </w:pPr>
    </w:p>
    <w:p w:rsidR="00623E1A" w:rsidRDefault="00623E1A" w:rsidP="00DC1C3D">
      <w:pPr>
        <w:tabs>
          <w:tab w:val="left" w:pos="3148"/>
          <w:tab w:val="center" w:pos="4223"/>
        </w:tabs>
        <w:ind w:left="0"/>
        <w:jc w:val="both"/>
        <w:rPr>
          <w:b/>
          <w:bCs/>
          <w:sz w:val="20"/>
          <w:szCs w:val="20"/>
          <w:rtl/>
        </w:rPr>
      </w:pPr>
    </w:p>
    <w:p w:rsidR="00623E1A" w:rsidRDefault="00623E1A" w:rsidP="00DC1C3D">
      <w:pPr>
        <w:tabs>
          <w:tab w:val="left" w:pos="3148"/>
          <w:tab w:val="center" w:pos="4223"/>
        </w:tabs>
        <w:ind w:left="0"/>
        <w:jc w:val="both"/>
        <w:rPr>
          <w:b/>
          <w:bCs/>
          <w:sz w:val="20"/>
          <w:szCs w:val="20"/>
          <w:rtl/>
        </w:rPr>
      </w:pPr>
    </w:p>
    <w:p w:rsidR="00582E78" w:rsidRPr="009B4ECE" w:rsidRDefault="00582E78" w:rsidP="00582E78">
      <w:pPr>
        <w:spacing w:line="276" w:lineRule="auto"/>
        <w:ind w:left="-2" w:firstLine="1134"/>
        <w:jc w:val="both"/>
        <w:rPr>
          <w:rFonts w:asciiTheme="majorBidi" w:hAnsiTheme="majorBidi"/>
          <w:sz w:val="24"/>
          <w:szCs w:val="24"/>
          <w:rtl/>
        </w:rPr>
      </w:pPr>
      <w:r>
        <w:rPr>
          <w:rFonts w:asciiTheme="majorBidi" w:hAnsiTheme="majorBidi" w:hint="cs"/>
          <w:b/>
          <w:bCs/>
          <w:szCs w:val="28"/>
          <w:rtl/>
          <w:lang w:val="en-US"/>
        </w:rPr>
        <w:t xml:space="preserve">                           </w:t>
      </w:r>
      <w:r w:rsidRPr="009B4ECE">
        <w:rPr>
          <w:rFonts w:hint="cs"/>
          <w:b/>
          <w:bCs/>
          <w:sz w:val="24"/>
          <w:szCs w:val="24"/>
          <w:rtl/>
        </w:rPr>
        <w:t>الشكل البياني (</w:t>
      </w:r>
      <w:r>
        <w:rPr>
          <w:rFonts w:hint="cs"/>
          <w:b/>
          <w:bCs/>
          <w:sz w:val="24"/>
          <w:szCs w:val="24"/>
          <w:rtl/>
        </w:rPr>
        <w:t>3</w:t>
      </w:r>
      <w:r w:rsidRPr="009B4ECE">
        <w:rPr>
          <w:rFonts w:hint="cs"/>
          <w:b/>
          <w:bCs/>
          <w:sz w:val="24"/>
          <w:szCs w:val="24"/>
          <w:rtl/>
        </w:rPr>
        <w:t>)</w:t>
      </w:r>
      <w:r w:rsidRPr="009B4ECE">
        <w:rPr>
          <w:rFonts w:asciiTheme="majorBidi" w:hAnsiTheme="majorBidi" w:hint="cs"/>
          <w:sz w:val="24"/>
          <w:szCs w:val="24"/>
          <w:rtl/>
        </w:rPr>
        <w:t xml:space="preserve">    </w:t>
      </w:r>
    </w:p>
    <w:p w:rsidR="009B4ECE" w:rsidRPr="009B4ECE" w:rsidRDefault="009B4ECE" w:rsidP="00DC1C3D">
      <w:pPr>
        <w:tabs>
          <w:tab w:val="left" w:pos="3148"/>
          <w:tab w:val="center" w:pos="4223"/>
        </w:tabs>
        <w:ind w:left="0"/>
        <w:jc w:val="both"/>
        <w:rPr>
          <w:b/>
          <w:bCs/>
          <w:sz w:val="22"/>
          <w:szCs w:val="22"/>
          <w:rtl/>
        </w:rPr>
      </w:pPr>
      <w:r w:rsidRPr="009B4ECE">
        <w:rPr>
          <w:rFonts w:hint="cs"/>
          <w:b/>
          <w:bCs/>
          <w:sz w:val="22"/>
          <w:szCs w:val="22"/>
          <w:rtl/>
        </w:rPr>
        <w:t xml:space="preserve">                     محتوى الأحماض الأمينية في عينات لحم النعام المفروم الطازج والكفتة</w:t>
      </w:r>
    </w:p>
    <w:p w:rsidR="00875DEA" w:rsidRPr="009B4ECE" w:rsidRDefault="009B4ECE" w:rsidP="00DC1C3D">
      <w:pPr>
        <w:tabs>
          <w:tab w:val="left" w:pos="3148"/>
          <w:tab w:val="center" w:pos="4223"/>
        </w:tabs>
        <w:ind w:left="0"/>
        <w:jc w:val="both"/>
        <w:rPr>
          <w:b/>
          <w:bCs/>
          <w:sz w:val="22"/>
          <w:szCs w:val="22"/>
          <w:rtl/>
        </w:rPr>
      </w:pPr>
      <w:r w:rsidRPr="009B4ECE">
        <w:rPr>
          <w:rFonts w:hint="cs"/>
          <w:b/>
          <w:bCs/>
          <w:sz w:val="22"/>
          <w:szCs w:val="22"/>
          <w:rtl/>
        </w:rPr>
        <w:t xml:space="preserve">                         مقارنة مع لحم الدجاج والبقري والضأن(جم/100جم بروتين) </w:t>
      </w:r>
      <w:r w:rsidR="00800E55" w:rsidRPr="009B4ECE">
        <w:rPr>
          <w:rFonts w:hint="cs"/>
          <w:b/>
          <w:bCs/>
          <w:sz w:val="22"/>
          <w:szCs w:val="22"/>
          <w:rtl/>
        </w:rPr>
        <w:t xml:space="preserve"> </w:t>
      </w:r>
    </w:p>
    <w:p w:rsidR="00876104" w:rsidRPr="00800E55" w:rsidRDefault="00684D08" w:rsidP="00DC1C3D">
      <w:pPr>
        <w:jc w:val="both"/>
        <w:rPr>
          <w:b/>
          <w:bCs/>
          <w:sz w:val="20"/>
          <w:szCs w:val="20"/>
          <w:rtl/>
        </w:rPr>
      </w:pPr>
      <w:r w:rsidRPr="00800E55">
        <w:rPr>
          <w:rFonts w:hint="cs"/>
          <w:b/>
          <w:bCs/>
          <w:sz w:val="20"/>
          <w:szCs w:val="20"/>
          <w:rtl/>
        </w:rPr>
        <w:t xml:space="preserve"> </w:t>
      </w:r>
    </w:p>
    <w:p w:rsidR="00B451DF" w:rsidRPr="00800E55" w:rsidRDefault="00B451DF" w:rsidP="00DC1C3D">
      <w:pPr>
        <w:jc w:val="both"/>
        <w:rPr>
          <w:b/>
          <w:bCs/>
          <w:sz w:val="20"/>
          <w:szCs w:val="20"/>
          <w:rtl/>
        </w:rPr>
      </w:pPr>
    </w:p>
    <w:p w:rsidR="00B451DF" w:rsidRDefault="00B451DF" w:rsidP="00DC1C3D">
      <w:pPr>
        <w:jc w:val="both"/>
        <w:rPr>
          <w:b/>
          <w:bCs/>
          <w:szCs w:val="28"/>
          <w:rtl/>
        </w:rPr>
      </w:pPr>
    </w:p>
    <w:p w:rsidR="00B451DF" w:rsidRDefault="00B451DF" w:rsidP="00DC1C3D">
      <w:pPr>
        <w:jc w:val="both"/>
        <w:rPr>
          <w:b/>
          <w:bCs/>
          <w:szCs w:val="28"/>
          <w:rtl/>
        </w:rPr>
      </w:pPr>
    </w:p>
    <w:p w:rsidR="00B451DF" w:rsidRDefault="00024F1B" w:rsidP="00DC1C3D">
      <w:pPr>
        <w:jc w:val="both"/>
        <w:rPr>
          <w:b/>
          <w:bCs/>
          <w:szCs w:val="28"/>
          <w:rtl/>
        </w:rPr>
      </w:pPr>
      <w:r w:rsidRPr="00024F1B">
        <w:rPr>
          <w:rFonts w:hint="cs"/>
          <w:b/>
          <w:bCs/>
          <w:noProof/>
          <w:szCs w:val="28"/>
          <w:rtl/>
          <w:lang w:val="en-US"/>
        </w:rPr>
        <w:drawing>
          <wp:anchor distT="0" distB="0" distL="114300" distR="114300" simplePos="0" relativeHeight="251803648" behindDoc="1" locked="0" layoutInCell="1" allowOverlap="1">
            <wp:simplePos x="0" y="0"/>
            <wp:positionH relativeFrom="margin">
              <wp:posOffset>528320</wp:posOffset>
            </wp:positionH>
            <wp:positionV relativeFrom="margin">
              <wp:posOffset>-67945</wp:posOffset>
            </wp:positionV>
            <wp:extent cx="4584065" cy="3114675"/>
            <wp:effectExtent l="19050" t="0" r="26414" b="0"/>
            <wp:wrapNone/>
            <wp:docPr id="1"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451DF" w:rsidRDefault="005703B6" w:rsidP="00DC1C3D">
      <w:pPr>
        <w:tabs>
          <w:tab w:val="left" w:pos="463"/>
        </w:tabs>
        <w:jc w:val="both"/>
        <w:rPr>
          <w:b/>
          <w:bCs/>
          <w:szCs w:val="28"/>
          <w:rtl/>
        </w:rPr>
      </w:pPr>
      <w:r>
        <w:rPr>
          <w:b/>
          <w:bCs/>
          <w:szCs w:val="28"/>
          <w:rtl/>
        </w:rPr>
        <w:tab/>
      </w:r>
    </w:p>
    <w:p w:rsidR="00875DEA" w:rsidRDefault="00875DEA" w:rsidP="00DC1C3D">
      <w:pPr>
        <w:jc w:val="both"/>
        <w:rPr>
          <w:b/>
          <w:bCs/>
          <w:szCs w:val="28"/>
          <w:rtl/>
        </w:rPr>
      </w:pPr>
    </w:p>
    <w:p w:rsidR="00875DEA" w:rsidRDefault="00875DEA" w:rsidP="00DC1C3D">
      <w:pPr>
        <w:jc w:val="both"/>
        <w:rPr>
          <w:b/>
          <w:bCs/>
          <w:szCs w:val="28"/>
          <w:rtl/>
        </w:rPr>
      </w:pPr>
    </w:p>
    <w:p w:rsidR="00875DEA" w:rsidRDefault="00875DEA" w:rsidP="00DC1C3D">
      <w:pPr>
        <w:jc w:val="both"/>
        <w:rPr>
          <w:b/>
          <w:bCs/>
          <w:szCs w:val="28"/>
          <w:rtl/>
        </w:rPr>
      </w:pPr>
    </w:p>
    <w:p w:rsidR="00875DEA" w:rsidRDefault="00875DEA" w:rsidP="00DC1C3D">
      <w:pPr>
        <w:jc w:val="both"/>
        <w:rPr>
          <w:b/>
          <w:bCs/>
          <w:szCs w:val="28"/>
          <w:rtl/>
        </w:rPr>
      </w:pPr>
    </w:p>
    <w:p w:rsidR="00024F1B" w:rsidRDefault="00024F1B" w:rsidP="00DC1C3D">
      <w:pPr>
        <w:jc w:val="both"/>
        <w:rPr>
          <w:b/>
          <w:bCs/>
          <w:szCs w:val="28"/>
          <w:rtl/>
        </w:rPr>
      </w:pPr>
    </w:p>
    <w:p w:rsidR="00024F1B" w:rsidRDefault="00024F1B" w:rsidP="00DC1C3D">
      <w:pPr>
        <w:jc w:val="both"/>
        <w:rPr>
          <w:b/>
          <w:bCs/>
          <w:szCs w:val="28"/>
          <w:rtl/>
        </w:rPr>
      </w:pPr>
    </w:p>
    <w:p w:rsidR="00024F1B" w:rsidRDefault="00024F1B" w:rsidP="00DC1C3D">
      <w:pPr>
        <w:jc w:val="both"/>
        <w:rPr>
          <w:b/>
          <w:bCs/>
          <w:szCs w:val="28"/>
          <w:rtl/>
        </w:rPr>
      </w:pPr>
    </w:p>
    <w:p w:rsidR="00DC0184" w:rsidRPr="00024F1B" w:rsidRDefault="00DC0184" w:rsidP="00DC1C3D">
      <w:pPr>
        <w:tabs>
          <w:tab w:val="left" w:pos="2936"/>
          <w:tab w:val="center" w:pos="4704"/>
        </w:tabs>
        <w:spacing w:line="276" w:lineRule="auto"/>
        <w:ind w:left="0" w:right="227"/>
        <w:jc w:val="both"/>
        <w:outlineLvl w:val="1"/>
        <w:rPr>
          <w:b/>
          <w:bCs/>
          <w:sz w:val="10"/>
          <w:szCs w:val="10"/>
          <w:rtl/>
        </w:rPr>
      </w:pPr>
    </w:p>
    <w:p w:rsidR="00854799" w:rsidRPr="009B4ECE" w:rsidRDefault="00854799" w:rsidP="00582E78">
      <w:pPr>
        <w:spacing w:line="276" w:lineRule="auto"/>
        <w:ind w:left="0" w:right="227"/>
        <w:jc w:val="center"/>
        <w:outlineLvl w:val="1"/>
        <w:rPr>
          <w:b/>
          <w:bCs/>
          <w:sz w:val="24"/>
          <w:szCs w:val="24"/>
          <w:rtl/>
        </w:rPr>
      </w:pPr>
      <w:r w:rsidRPr="009B4ECE">
        <w:rPr>
          <w:rFonts w:hint="cs"/>
          <w:b/>
          <w:bCs/>
          <w:sz w:val="24"/>
          <w:szCs w:val="24"/>
          <w:rtl/>
        </w:rPr>
        <w:t>الشكل البياني</w:t>
      </w:r>
      <w:r w:rsidR="00392631" w:rsidRPr="009B4ECE">
        <w:rPr>
          <w:rFonts w:hint="cs"/>
          <w:b/>
          <w:bCs/>
          <w:sz w:val="24"/>
          <w:szCs w:val="24"/>
          <w:rtl/>
        </w:rPr>
        <w:t>(</w:t>
      </w:r>
      <w:r w:rsidR="009B4ECE" w:rsidRPr="009B4ECE">
        <w:rPr>
          <w:rFonts w:hint="cs"/>
          <w:b/>
          <w:bCs/>
          <w:sz w:val="24"/>
          <w:szCs w:val="24"/>
          <w:rtl/>
        </w:rPr>
        <w:t>4</w:t>
      </w:r>
      <w:r w:rsidR="00392631" w:rsidRPr="009B4ECE">
        <w:rPr>
          <w:rFonts w:hint="cs"/>
          <w:b/>
          <w:bCs/>
          <w:sz w:val="24"/>
          <w:szCs w:val="24"/>
          <w:rtl/>
        </w:rPr>
        <w:t>)</w:t>
      </w:r>
    </w:p>
    <w:p w:rsidR="00854799" w:rsidRPr="009B4ECE" w:rsidRDefault="009B4ECE" w:rsidP="00DC1C3D">
      <w:pPr>
        <w:tabs>
          <w:tab w:val="left" w:pos="1333"/>
          <w:tab w:val="center" w:pos="4223"/>
        </w:tabs>
        <w:ind w:left="0"/>
        <w:jc w:val="both"/>
        <w:rPr>
          <w:b/>
          <w:bCs/>
          <w:sz w:val="24"/>
          <w:szCs w:val="24"/>
          <w:rtl/>
        </w:rPr>
      </w:pPr>
      <w:r>
        <w:rPr>
          <w:b/>
          <w:bCs/>
          <w:sz w:val="24"/>
          <w:szCs w:val="24"/>
          <w:rtl/>
        </w:rPr>
        <w:tab/>
      </w:r>
      <w:r w:rsidR="00854799" w:rsidRPr="009B4ECE">
        <w:rPr>
          <w:rFonts w:hint="cs"/>
          <w:b/>
          <w:bCs/>
          <w:sz w:val="24"/>
          <w:szCs w:val="24"/>
          <w:rtl/>
        </w:rPr>
        <w:t>مجموع محتوى الأحماض الأ</w:t>
      </w:r>
      <w:r w:rsidR="00392631" w:rsidRPr="009B4ECE">
        <w:rPr>
          <w:rFonts w:hint="cs"/>
          <w:b/>
          <w:bCs/>
          <w:sz w:val="24"/>
          <w:szCs w:val="24"/>
          <w:rtl/>
        </w:rPr>
        <w:t>مينية في عينات لحم النعام المفروم والكفتة</w:t>
      </w:r>
      <w:r w:rsidR="00854799" w:rsidRPr="009B4ECE">
        <w:rPr>
          <w:rFonts w:hint="cs"/>
          <w:b/>
          <w:bCs/>
          <w:sz w:val="24"/>
          <w:szCs w:val="24"/>
          <w:rtl/>
        </w:rPr>
        <w:t xml:space="preserve">                                                </w:t>
      </w:r>
    </w:p>
    <w:p w:rsidR="005703B6" w:rsidRPr="009B4ECE" w:rsidRDefault="005F05BA" w:rsidP="00DC1C3D">
      <w:pPr>
        <w:spacing w:line="276" w:lineRule="auto"/>
        <w:ind w:right="227" w:firstLine="1189"/>
        <w:jc w:val="both"/>
        <w:outlineLvl w:val="1"/>
        <w:rPr>
          <w:rFonts w:asciiTheme="majorBidi" w:hAnsiTheme="majorBidi"/>
          <w:sz w:val="24"/>
          <w:szCs w:val="24"/>
          <w:rtl/>
        </w:rPr>
      </w:pPr>
      <w:r>
        <w:rPr>
          <w:rFonts w:hint="cs"/>
          <w:b/>
          <w:bCs/>
          <w:sz w:val="24"/>
          <w:szCs w:val="24"/>
          <w:rtl/>
        </w:rPr>
        <w:t xml:space="preserve">     </w:t>
      </w:r>
      <w:r w:rsidR="00854799" w:rsidRPr="009B4ECE">
        <w:rPr>
          <w:rFonts w:hint="cs"/>
          <w:b/>
          <w:bCs/>
          <w:sz w:val="24"/>
          <w:szCs w:val="24"/>
          <w:rtl/>
        </w:rPr>
        <w:t>مقارنة مع لحم الدجاج والبقري والضأن ( جم / 100 جم بروتين</w:t>
      </w:r>
      <w:r w:rsidR="00854799" w:rsidRPr="009B4ECE">
        <w:rPr>
          <w:rFonts w:asciiTheme="majorBidi" w:hAnsiTheme="majorBidi" w:hint="cs"/>
          <w:sz w:val="24"/>
          <w:szCs w:val="24"/>
          <w:rtl/>
        </w:rPr>
        <w:t xml:space="preserve"> )</w:t>
      </w:r>
    </w:p>
    <w:p w:rsidR="0035106D" w:rsidRDefault="0035106D" w:rsidP="00DC1C3D">
      <w:pPr>
        <w:jc w:val="both"/>
        <w:rPr>
          <w:b/>
          <w:bCs/>
          <w:rtl/>
        </w:rPr>
      </w:pPr>
    </w:p>
    <w:p w:rsidR="00B44E04" w:rsidRDefault="005E2174" w:rsidP="00DC1C3D">
      <w:pPr>
        <w:jc w:val="both"/>
        <w:rPr>
          <w:b/>
          <w:bCs/>
          <w:rtl/>
        </w:rPr>
      </w:pPr>
      <w:r>
        <w:rPr>
          <w:rFonts w:hint="cs"/>
          <w:b/>
          <w:bCs/>
          <w:rtl/>
        </w:rPr>
        <w:t>المقياس الكيمائي</w:t>
      </w:r>
      <w:r w:rsidR="00ED29CF">
        <w:rPr>
          <w:rFonts w:hint="cs"/>
          <w:b/>
          <w:bCs/>
          <w:rtl/>
        </w:rPr>
        <w:t xml:space="preserve"> لجودة بروتين اللحوم المختلفة مقارنة مع</w:t>
      </w:r>
      <w:r w:rsidR="003F16B2">
        <w:rPr>
          <w:rFonts w:hint="cs"/>
          <w:b/>
          <w:bCs/>
          <w:rtl/>
        </w:rPr>
        <w:t xml:space="preserve"> </w:t>
      </w:r>
      <w:r w:rsidR="00ED29CF">
        <w:rPr>
          <w:rFonts w:hint="cs"/>
          <w:b/>
          <w:bCs/>
          <w:rtl/>
        </w:rPr>
        <w:t>بروتين البيض:</w:t>
      </w:r>
    </w:p>
    <w:p w:rsidR="003F16B2" w:rsidRDefault="00392631" w:rsidP="00DC1C3D">
      <w:pPr>
        <w:spacing w:line="276" w:lineRule="auto"/>
        <w:ind w:right="227"/>
        <w:jc w:val="both"/>
        <w:outlineLvl w:val="1"/>
        <w:rPr>
          <w:rFonts w:asciiTheme="majorBidi" w:hAnsiTheme="majorBidi"/>
          <w:szCs w:val="28"/>
          <w:rtl/>
        </w:rPr>
      </w:pPr>
      <w:r>
        <w:rPr>
          <w:rFonts w:hint="cs"/>
          <w:b/>
          <w:bCs/>
          <w:rtl/>
        </w:rPr>
        <w:t xml:space="preserve">            </w:t>
      </w:r>
      <w:r w:rsidR="00B44E04" w:rsidRPr="00F45C5F">
        <w:rPr>
          <w:rFonts w:asciiTheme="majorBidi" w:hAnsiTheme="majorBidi"/>
          <w:szCs w:val="28"/>
          <w:rtl/>
        </w:rPr>
        <w:t>يوضح جدول</w:t>
      </w:r>
      <w:r w:rsidR="003F16B2">
        <w:rPr>
          <w:rFonts w:asciiTheme="majorBidi" w:hAnsiTheme="majorBidi" w:hint="cs"/>
          <w:szCs w:val="28"/>
          <w:rtl/>
        </w:rPr>
        <w:t>(</w:t>
      </w:r>
      <w:r w:rsidR="005E2174">
        <w:rPr>
          <w:rFonts w:asciiTheme="majorBidi" w:hAnsiTheme="majorBidi"/>
          <w:szCs w:val="28"/>
          <w:rtl/>
        </w:rPr>
        <w:t xml:space="preserve"> 4) المقياس الكيما</w:t>
      </w:r>
      <w:r w:rsidR="005E2174">
        <w:rPr>
          <w:rFonts w:asciiTheme="majorBidi" w:hAnsiTheme="majorBidi" w:hint="cs"/>
          <w:szCs w:val="28"/>
          <w:rtl/>
        </w:rPr>
        <w:t>ئ</w:t>
      </w:r>
      <w:r w:rsidR="00B44E04" w:rsidRPr="00F45C5F">
        <w:rPr>
          <w:rFonts w:asciiTheme="majorBidi" w:hAnsiTheme="majorBidi"/>
          <w:szCs w:val="28"/>
          <w:rtl/>
        </w:rPr>
        <w:t>ي</w:t>
      </w:r>
      <w:r w:rsidR="00D03100" w:rsidRPr="00F45C5F">
        <w:rPr>
          <w:rFonts w:asciiTheme="majorBidi" w:hAnsiTheme="majorBidi"/>
          <w:szCs w:val="28"/>
          <w:lang w:val="en-US"/>
        </w:rPr>
        <w:t xml:space="preserve">Chemical score </w:t>
      </w:r>
      <w:r w:rsidR="00B44E04" w:rsidRPr="00F45C5F">
        <w:rPr>
          <w:rFonts w:asciiTheme="majorBidi" w:hAnsiTheme="majorBidi"/>
          <w:szCs w:val="28"/>
          <w:rtl/>
        </w:rPr>
        <w:t xml:space="preserve"> </w:t>
      </w:r>
      <w:r w:rsidR="00B44E04" w:rsidRPr="00F45C5F">
        <w:rPr>
          <w:rFonts w:asciiTheme="majorBidi" w:hAnsiTheme="majorBidi"/>
          <w:szCs w:val="28"/>
        </w:rPr>
        <w:t>C.S</w:t>
      </w:r>
      <w:r w:rsidR="00D03100" w:rsidRPr="00F45C5F">
        <w:rPr>
          <w:rFonts w:asciiTheme="majorBidi" w:hAnsiTheme="majorBidi"/>
          <w:szCs w:val="28"/>
        </w:rPr>
        <w:t>)</w:t>
      </w:r>
      <w:r w:rsidR="00D03100" w:rsidRPr="00F45C5F">
        <w:rPr>
          <w:rFonts w:asciiTheme="majorBidi" w:hAnsiTheme="majorBidi"/>
          <w:szCs w:val="28"/>
          <w:rtl/>
        </w:rPr>
        <w:t>)</w:t>
      </w:r>
      <w:r w:rsidR="00B44E04" w:rsidRPr="00F45C5F">
        <w:rPr>
          <w:rFonts w:asciiTheme="majorBidi" w:hAnsiTheme="majorBidi"/>
          <w:szCs w:val="28"/>
          <w:rtl/>
        </w:rPr>
        <w:t xml:space="preserve"> </w:t>
      </w:r>
      <w:r w:rsidR="00153080">
        <w:rPr>
          <w:rFonts w:asciiTheme="majorBidi" w:hAnsiTheme="majorBidi"/>
          <w:szCs w:val="28"/>
          <w:rtl/>
        </w:rPr>
        <w:t xml:space="preserve">لبروتين اللحوم </w:t>
      </w:r>
      <w:r w:rsidR="00153080">
        <w:rPr>
          <w:rFonts w:asciiTheme="majorBidi" w:hAnsiTheme="majorBidi" w:hint="cs"/>
          <w:szCs w:val="28"/>
          <w:rtl/>
        </w:rPr>
        <w:t>تحت الدراسة</w:t>
      </w:r>
      <w:r w:rsidR="00D03100" w:rsidRPr="00F45C5F">
        <w:rPr>
          <w:rFonts w:asciiTheme="majorBidi" w:hAnsiTheme="majorBidi"/>
          <w:szCs w:val="28"/>
          <w:rtl/>
        </w:rPr>
        <w:t xml:space="preserve"> </w:t>
      </w:r>
      <w:r w:rsidR="00B44E04" w:rsidRPr="00F45C5F">
        <w:rPr>
          <w:rFonts w:asciiTheme="majorBidi" w:hAnsiTheme="majorBidi"/>
          <w:szCs w:val="28"/>
          <w:rtl/>
        </w:rPr>
        <w:t>مقارنة مع بروتين البيض الكامل ,حيث يتضح أن حمض الأيزوليوسين هو ال</w:t>
      </w:r>
      <w:r w:rsidR="00AD6F87" w:rsidRPr="00F45C5F">
        <w:rPr>
          <w:rFonts w:asciiTheme="majorBidi" w:hAnsiTheme="majorBidi"/>
          <w:szCs w:val="28"/>
          <w:rtl/>
        </w:rPr>
        <w:t>محدد</w:t>
      </w:r>
      <w:r w:rsidR="00B44E04" w:rsidRPr="00F45C5F">
        <w:rPr>
          <w:rFonts w:asciiTheme="majorBidi" w:hAnsiTheme="majorBidi"/>
          <w:szCs w:val="28"/>
          <w:rtl/>
        </w:rPr>
        <w:t xml:space="preserve"> الأول في</w:t>
      </w:r>
      <w:r w:rsidR="00D03100" w:rsidRPr="00F45C5F">
        <w:rPr>
          <w:rFonts w:asciiTheme="majorBidi" w:hAnsiTheme="majorBidi"/>
          <w:szCs w:val="28"/>
          <w:rtl/>
        </w:rPr>
        <w:t xml:space="preserve"> كلاً من لحم النعام</w:t>
      </w:r>
      <w:r w:rsidR="005E2174">
        <w:rPr>
          <w:rFonts w:asciiTheme="majorBidi" w:hAnsiTheme="majorBidi" w:hint="cs"/>
          <w:szCs w:val="28"/>
          <w:rtl/>
        </w:rPr>
        <w:t xml:space="preserve"> المفروم(الطازج)</w:t>
      </w:r>
      <w:r w:rsidR="00D03100" w:rsidRPr="00F45C5F">
        <w:rPr>
          <w:rFonts w:asciiTheme="majorBidi" w:hAnsiTheme="majorBidi"/>
          <w:szCs w:val="28"/>
          <w:rtl/>
        </w:rPr>
        <w:t xml:space="preserve"> ومنتج النعام</w:t>
      </w:r>
      <w:r w:rsidR="005E2174">
        <w:rPr>
          <w:rFonts w:asciiTheme="majorBidi" w:hAnsiTheme="majorBidi" w:hint="cs"/>
          <w:szCs w:val="28"/>
          <w:rtl/>
        </w:rPr>
        <w:t>(المصنع)</w:t>
      </w:r>
      <w:r w:rsidR="00D03100" w:rsidRPr="00F45C5F">
        <w:rPr>
          <w:rFonts w:asciiTheme="majorBidi" w:hAnsiTheme="majorBidi"/>
          <w:szCs w:val="28"/>
          <w:rtl/>
        </w:rPr>
        <w:t xml:space="preserve"> </w:t>
      </w:r>
      <w:r w:rsidR="00B44E04" w:rsidRPr="00F45C5F">
        <w:rPr>
          <w:rFonts w:asciiTheme="majorBidi" w:hAnsiTheme="majorBidi"/>
          <w:szCs w:val="28"/>
          <w:rtl/>
        </w:rPr>
        <w:t xml:space="preserve"> </w:t>
      </w:r>
      <w:r w:rsidR="00D03100" w:rsidRPr="00F45C5F">
        <w:rPr>
          <w:rFonts w:asciiTheme="majorBidi" w:hAnsiTheme="majorBidi"/>
          <w:szCs w:val="28"/>
          <w:rtl/>
        </w:rPr>
        <w:t xml:space="preserve">ومنتج </w:t>
      </w:r>
      <w:r w:rsidR="00B44E04" w:rsidRPr="00F45C5F">
        <w:rPr>
          <w:rFonts w:asciiTheme="majorBidi" w:hAnsiTheme="majorBidi"/>
          <w:szCs w:val="28"/>
          <w:rtl/>
        </w:rPr>
        <w:t>الدجاج</w:t>
      </w:r>
      <w:r w:rsidR="00D03100" w:rsidRPr="00F45C5F">
        <w:rPr>
          <w:rFonts w:asciiTheme="majorBidi" w:hAnsiTheme="majorBidi"/>
          <w:szCs w:val="28"/>
          <w:rtl/>
        </w:rPr>
        <w:t xml:space="preserve"> بينما كان </w:t>
      </w:r>
      <w:r w:rsidR="00AD6F87" w:rsidRPr="00F45C5F">
        <w:rPr>
          <w:rFonts w:asciiTheme="majorBidi" w:hAnsiTheme="majorBidi"/>
          <w:szCs w:val="28"/>
          <w:rtl/>
        </w:rPr>
        <w:t>الثريونين هو المحدد الأول في لحم الدجاج ,</w:t>
      </w:r>
      <w:r w:rsidR="00D03100" w:rsidRPr="00F45C5F">
        <w:rPr>
          <w:rFonts w:asciiTheme="majorBidi" w:hAnsiTheme="majorBidi"/>
          <w:szCs w:val="28"/>
          <w:rtl/>
        </w:rPr>
        <w:t xml:space="preserve"> و</w:t>
      </w:r>
      <w:r w:rsidR="001E670E">
        <w:rPr>
          <w:rFonts w:asciiTheme="majorBidi" w:hAnsiTheme="majorBidi" w:hint="cs"/>
          <w:szCs w:val="28"/>
          <w:rtl/>
        </w:rPr>
        <w:t>أيزوليوسين</w:t>
      </w:r>
      <w:r w:rsidR="00B44E04" w:rsidRPr="00F45C5F">
        <w:rPr>
          <w:rFonts w:asciiTheme="majorBidi" w:hAnsiTheme="majorBidi"/>
          <w:szCs w:val="28"/>
          <w:rtl/>
        </w:rPr>
        <w:t xml:space="preserve"> هو ال</w:t>
      </w:r>
      <w:r w:rsidR="00AD6F87" w:rsidRPr="00F45C5F">
        <w:rPr>
          <w:rFonts w:asciiTheme="majorBidi" w:hAnsiTheme="majorBidi"/>
          <w:szCs w:val="28"/>
          <w:rtl/>
        </w:rPr>
        <w:t>محدد</w:t>
      </w:r>
      <w:r w:rsidR="00B44E04" w:rsidRPr="00F45C5F">
        <w:rPr>
          <w:rFonts w:asciiTheme="majorBidi" w:hAnsiTheme="majorBidi"/>
          <w:szCs w:val="28"/>
          <w:rtl/>
        </w:rPr>
        <w:t xml:space="preserve"> الأول</w:t>
      </w:r>
      <w:r w:rsidR="00AD6F87" w:rsidRPr="00F45C5F">
        <w:rPr>
          <w:rFonts w:asciiTheme="majorBidi" w:hAnsiTheme="majorBidi"/>
          <w:szCs w:val="28"/>
          <w:rtl/>
        </w:rPr>
        <w:t xml:space="preserve"> </w:t>
      </w:r>
      <w:r w:rsidR="00B44E04" w:rsidRPr="00F45C5F">
        <w:rPr>
          <w:rFonts w:asciiTheme="majorBidi" w:hAnsiTheme="majorBidi"/>
          <w:szCs w:val="28"/>
          <w:rtl/>
        </w:rPr>
        <w:t>في الل</w:t>
      </w:r>
      <w:r w:rsidR="00AD6F87" w:rsidRPr="00F45C5F">
        <w:rPr>
          <w:rFonts w:asciiTheme="majorBidi" w:hAnsiTheme="majorBidi"/>
          <w:szCs w:val="28"/>
          <w:rtl/>
        </w:rPr>
        <w:t>حم البقري والأرجنين في لحم الغنم ومنتج الغنم وكان</w:t>
      </w:r>
      <w:r w:rsidR="00153080">
        <w:rPr>
          <w:rFonts w:asciiTheme="majorBidi" w:hAnsiTheme="majorBidi" w:hint="cs"/>
          <w:szCs w:val="28"/>
          <w:rtl/>
        </w:rPr>
        <w:t xml:space="preserve">    </w:t>
      </w:r>
      <w:r w:rsidR="00AD6F87" w:rsidRPr="00F45C5F">
        <w:rPr>
          <w:rFonts w:asciiTheme="majorBidi" w:hAnsiTheme="majorBidi"/>
          <w:szCs w:val="28"/>
          <w:rtl/>
        </w:rPr>
        <w:t xml:space="preserve"> المثيونين + السستين هو المحدد الأول في منتج اللحم البقري </w:t>
      </w:r>
      <w:r w:rsidR="00B44E04" w:rsidRPr="00F45C5F">
        <w:rPr>
          <w:rFonts w:asciiTheme="majorBidi" w:hAnsiTheme="majorBidi"/>
          <w:szCs w:val="28"/>
          <w:rtl/>
        </w:rPr>
        <w:t>و</w:t>
      </w:r>
      <w:r w:rsidR="00066CD8" w:rsidRPr="00F45C5F">
        <w:rPr>
          <w:rFonts w:asciiTheme="majorBidi" w:hAnsiTheme="majorBidi"/>
          <w:szCs w:val="28"/>
          <w:rtl/>
        </w:rPr>
        <w:t>المحدد الثاني في لحم النعام</w:t>
      </w:r>
      <w:r w:rsidR="00153080">
        <w:rPr>
          <w:rFonts w:asciiTheme="majorBidi" w:hAnsiTheme="majorBidi" w:hint="cs"/>
          <w:szCs w:val="28"/>
          <w:rtl/>
        </w:rPr>
        <w:t xml:space="preserve"> بينما</w:t>
      </w:r>
      <w:r w:rsidR="00066CD8" w:rsidRPr="00F45C5F">
        <w:rPr>
          <w:rFonts w:asciiTheme="majorBidi" w:hAnsiTheme="majorBidi"/>
          <w:szCs w:val="28"/>
          <w:rtl/>
        </w:rPr>
        <w:t xml:space="preserve"> </w:t>
      </w:r>
      <w:r w:rsidR="00B44E04" w:rsidRPr="00F45C5F">
        <w:rPr>
          <w:rFonts w:asciiTheme="majorBidi" w:hAnsiTheme="majorBidi"/>
          <w:szCs w:val="28"/>
          <w:rtl/>
        </w:rPr>
        <w:t>كان الأيزوليسوسين هو ال</w:t>
      </w:r>
      <w:r w:rsidR="008E427B" w:rsidRPr="00F45C5F">
        <w:rPr>
          <w:rFonts w:asciiTheme="majorBidi" w:hAnsiTheme="majorBidi"/>
          <w:szCs w:val="28"/>
          <w:rtl/>
        </w:rPr>
        <w:t>محدد</w:t>
      </w:r>
      <w:r w:rsidR="00B44E04" w:rsidRPr="00F45C5F">
        <w:rPr>
          <w:rFonts w:asciiTheme="majorBidi" w:hAnsiTheme="majorBidi"/>
          <w:szCs w:val="28"/>
          <w:rtl/>
        </w:rPr>
        <w:t xml:space="preserve"> الثاني في لحم ومنتج الدجاج ومنتج البقري ولحم ومنتج الضأن ب</w:t>
      </w:r>
      <w:r w:rsidR="00066CD8" w:rsidRPr="00F45C5F">
        <w:rPr>
          <w:rFonts w:asciiTheme="majorBidi" w:hAnsiTheme="majorBidi"/>
          <w:szCs w:val="28"/>
          <w:rtl/>
        </w:rPr>
        <w:t>ينما كان الحمض الأميني فينايل الآ</w:t>
      </w:r>
      <w:r w:rsidR="00B44E04" w:rsidRPr="00F45C5F">
        <w:rPr>
          <w:rFonts w:asciiTheme="majorBidi" w:hAnsiTheme="majorBidi"/>
          <w:szCs w:val="28"/>
          <w:rtl/>
        </w:rPr>
        <w:t>نين هو ال</w:t>
      </w:r>
      <w:r w:rsidR="00066CD8" w:rsidRPr="00F45C5F">
        <w:rPr>
          <w:rFonts w:asciiTheme="majorBidi" w:hAnsiTheme="majorBidi"/>
          <w:szCs w:val="28"/>
          <w:rtl/>
        </w:rPr>
        <w:t>محدد</w:t>
      </w:r>
      <w:r w:rsidR="00B44E04" w:rsidRPr="00F45C5F">
        <w:rPr>
          <w:rFonts w:asciiTheme="majorBidi" w:hAnsiTheme="majorBidi"/>
          <w:szCs w:val="28"/>
          <w:rtl/>
        </w:rPr>
        <w:t xml:space="preserve"> الثاني في بروتين</w:t>
      </w:r>
      <w:r w:rsidR="00153080">
        <w:rPr>
          <w:rFonts w:asciiTheme="majorBidi" w:hAnsiTheme="majorBidi"/>
          <w:szCs w:val="28"/>
          <w:rtl/>
        </w:rPr>
        <w:t xml:space="preserve"> منتج لحم النعام واللحم البقري </w:t>
      </w:r>
      <w:r w:rsidR="00153080">
        <w:rPr>
          <w:rFonts w:asciiTheme="majorBidi" w:hAnsiTheme="majorBidi" w:hint="cs"/>
          <w:szCs w:val="28"/>
          <w:rtl/>
        </w:rPr>
        <w:t>, و</w:t>
      </w:r>
      <w:r w:rsidR="00B44E04" w:rsidRPr="00F45C5F">
        <w:rPr>
          <w:rFonts w:asciiTheme="majorBidi" w:hAnsiTheme="majorBidi"/>
          <w:szCs w:val="28"/>
          <w:rtl/>
        </w:rPr>
        <w:t xml:space="preserve"> توضح النتائج المحتوى القياسي لجميع الأحماض الأمنية في بروتين اللحوم المختلفة مقارنة مع بروتين البيض</w:t>
      </w:r>
      <w:r w:rsidR="00153080">
        <w:rPr>
          <w:rFonts w:asciiTheme="majorBidi" w:hAnsiTheme="majorBidi"/>
          <w:szCs w:val="28"/>
          <w:rtl/>
        </w:rPr>
        <w:t xml:space="preserve"> ا</w:t>
      </w:r>
      <w:r w:rsidR="00153080">
        <w:rPr>
          <w:rFonts w:asciiTheme="majorBidi" w:hAnsiTheme="majorBidi" w:hint="cs"/>
          <w:szCs w:val="28"/>
          <w:rtl/>
        </w:rPr>
        <w:t>لمقياس(100%)</w:t>
      </w:r>
      <w:r w:rsidR="00B44E04" w:rsidRPr="00F45C5F">
        <w:rPr>
          <w:rFonts w:asciiTheme="majorBidi" w:hAnsiTheme="majorBidi"/>
          <w:szCs w:val="28"/>
          <w:rtl/>
        </w:rPr>
        <w:t xml:space="preserve"> </w:t>
      </w:r>
      <w:r w:rsidR="00E63BFE">
        <w:rPr>
          <w:rFonts w:asciiTheme="majorBidi" w:hAnsiTheme="majorBidi" w:hint="cs"/>
          <w:szCs w:val="28"/>
          <w:rtl/>
        </w:rPr>
        <w:t>.</w:t>
      </w:r>
    </w:p>
    <w:p w:rsidR="005E2174" w:rsidRDefault="005E2174" w:rsidP="00DC1C3D">
      <w:pPr>
        <w:spacing w:line="276" w:lineRule="auto"/>
        <w:ind w:right="227"/>
        <w:jc w:val="both"/>
        <w:outlineLvl w:val="1"/>
        <w:rPr>
          <w:rFonts w:asciiTheme="majorBidi" w:hAnsiTheme="majorBidi"/>
          <w:szCs w:val="28"/>
          <w:rtl/>
        </w:rPr>
      </w:pPr>
    </w:p>
    <w:p w:rsidR="00094AAE" w:rsidRDefault="00094AAE" w:rsidP="00DC1C3D">
      <w:pPr>
        <w:spacing w:line="276" w:lineRule="auto"/>
        <w:ind w:right="227"/>
        <w:jc w:val="both"/>
        <w:outlineLvl w:val="1"/>
        <w:rPr>
          <w:rFonts w:asciiTheme="majorBidi" w:hAnsiTheme="majorBidi"/>
          <w:szCs w:val="28"/>
          <w:rtl/>
        </w:rPr>
      </w:pPr>
    </w:p>
    <w:p w:rsidR="00782865" w:rsidRDefault="00782865" w:rsidP="00DC1C3D">
      <w:pPr>
        <w:spacing w:line="276" w:lineRule="auto"/>
        <w:ind w:left="0" w:right="227"/>
        <w:jc w:val="both"/>
        <w:outlineLvl w:val="1"/>
        <w:rPr>
          <w:rFonts w:asciiTheme="majorBidi" w:hAnsiTheme="majorBidi"/>
          <w:b/>
          <w:bCs/>
          <w:szCs w:val="28"/>
          <w:rtl/>
        </w:rPr>
      </w:pPr>
      <w:r>
        <w:rPr>
          <w:rFonts w:asciiTheme="majorBidi" w:hAnsiTheme="majorBidi" w:hint="cs"/>
          <w:b/>
          <w:bCs/>
          <w:szCs w:val="28"/>
          <w:rtl/>
        </w:rPr>
        <w:t>محتوى اللحوم من الأحماض الأم</w:t>
      </w:r>
      <w:r w:rsidR="00A7527F">
        <w:rPr>
          <w:rFonts w:asciiTheme="majorBidi" w:hAnsiTheme="majorBidi" w:hint="cs"/>
          <w:b/>
          <w:bCs/>
          <w:szCs w:val="28"/>
          <w:rtl/>
        </w:rPr>
        <w:t>ي</w:t>
      </w:r>
      <w:r>
        <w:rPr>
          <w:rFonts w:asciiTheme="majorBidi" w:hAnsiTheme="majorBidi" w:hint="cs"/>
          <w:b/>
          <w:bCs/>
          <w:szCs w:val="28"/>
          <w:rtl/>
        </w:rPr>
        <w:t>نية الأساسية وجودة البروتين:</w:t>
      </w:r>
    </w:p>
    <w:p w:rsidR="00B44E04" w:rsidRPr="00782865" w:rsidRDefault="00782865" w:rsidP="00024F1B">
      <w:pPr>
        <w:spacing w:line="276" w:lineRule="auto"/>
        <w:ind w:left="0" w:right="227"/>
        <w:outlineLvl w:val="1"/>
        <w:rPr>
          <w:rFonts w:asciiTheme="majorBidi" w:hAnsiTheme="majorBidi"/>
          <w:b/>
          <w:bCs/>
          <w:szCs w:val="28"/>
          <w:rtl/>
        </w:rPr>
      </w:pPr>
      <w:r>
        <w:rPr>
          <w:rFonts w:asciiTheme="majorBidi" w:hAnsiTheme="majorBidi" w:hint="cs"/>
          <w:b/>
          <w:bCs/>
          <w:szCs w:val="28"/>
          <w:rtl/>
        </w:rPr>
        <w:t xml:space="preserve">         </w:t>
      </w:r>
      <w:r w:rsidR="00B44E04" w:rsidRPr="009C0978">
        <w:rPr>
          <w:rFonts w:asciiTheme="majorBidi" w:hAnsiTheme="majorBidi"/>
          <w:szCs w:val="28"/>
          <w:rtl/>
        </w:rPr>
        <w:t>توضح نتائج جدول (</w:t>
      </w:r>
      <w:r w:rsidR="004A02BC">
        <w:rPr>
          <w:rFonts w:asciiTheme="majorBidi" w:hAnsiTheme="majorBidi" w:hint="cs"/>
          <w:szCs w:val="28"/>
          <w:rtl/>
        </w:rPr>
        <w:t>5</w:t>
      </w:r>
      <w:r w:rsidR="00153080">
        <w:rPr>
          <w:rFonts w:asciiTheme="majorBidi" w:hAnsiTheme="majorBidi"/>
          <w:szCs w:val="28"/>
          <w:rtl/>
        </w:rPr>
        <w:t>)</w:t>
      </w:r>
      <w:r w:rsidR="00A7527F">
        <w:rPr>
          <w:rFonts w:asciiTheme="majorBidi" w:hAnsiTheme="majorBidi" w:hint="cs"/>
          <w:szCs w:val="28"/>
          <w:rtl/>
        </w:rPr>
        <w:t xml:space="preserve"> والشكل البياني (5)</w:t>
      </w:r>
      <w:r w:rsidR="00153080">
        <w:rPr>
          <w:rFonts w:asciiTheme="majorBidi" w:hAnsiTheme="majorBidi"/>
          <w:szCs w:val="28"/>
          <w:rtl/>
        </w:rPr>
        <w:t xml:space="preserve"> أ</w:t>
      </w:r>
      <w:r w:rsidR="00153080">
        <w:rPr>
          <w:rFonts w:asciiTheme="majorBidi" w:hAnsiTheme="majorBidi" w:hint="cs"/>
          <w:szCs w:val="28"/>
          <w:rtl/>
        </w:rPr>
        <w:t>ن مؤشر</w:t>
      </w:r>
      <w:r w:rsidR="00B44E04" w:rsidRPr="009C0978">
        <w:rPr>
          <w:rFonts w:asciiTheme="majorBidi" w:hAnsiTheme="majorBidi"/>
          <w:szCs w:val="28"/>
          <w:rtl/>
        </w:rPr>
        <w:t xml:space="preserve"> الأحماض الأم</w:t>
      </w:r>
      <w:r w:rsidR="00A7527F">
        <w:rPr>
          <w:rFonts w:asciiTheme="majorBidi" w:hAnsiTheme="majorBidi" w:hint="cs"/>
          <w:szCs w:val="28"/>
          <w:rtl/>
        </w:rPr>
        <w:t>ي</w:t>
      </w:r>
      <w:r w:rsidR="00B44E04" w:rsidRPr="009C0978">
        <w:rPr>
          <w:rFonts w:asciiTheme="majorBidi" w:hAnsiTheme="majorBidi"/>
          <w:szCs w:val="28"/>
          <w:rtl/>
        </w:rPr>
        <w:t xml:space="preserve">نية الأساسية </w:t>
      </w:r>
      <w:r w:rsidR="00B44E04" w:rsidRPr="009C0978">
        <w:rPr>
          <w:rFonts w:asciiTheme="majorBidi" w:hAnsiTheme="majorBidi"/>
          <w:szCs w:val="28"/>
        </w:rPr>
        <w:t>EAAI</w:t>
      </w:r>
      <w:r w:rsidR="003142CA">
        <w:rPr>
          <w:rFonts w:asciiTheme="majorBidi" w:hAnsiTheme="majorBidi"/>
          <w:szCs w:val="28"/>
        </w:rPr>
        <w:t>)</w:t>
      </w:r>
      <w:r w:rsidR="00B44E04" w:rsidRPr="009C0978">
        <w:rPr>
          <w:rFonts w:asciiTheme="majorBidi" w:hAnsiTheme="majorBidi"/>
          <w:szCs w:val="28"/>
          <w:rtl/>
        </w:rPr>
        <w:t xml:space="preserve"> </w:t>
      </w:r>
      <w:r w:rsidR="003142CA">
        <w:rPr>
          <w:rFonts w:asciiTheme="majorBidi" w:hAnsiTheme="majorBidi" w:hint="cs"/>
          <w:szCs w:val="28"/>
          <w:rtl/>
        </w:rPr>
        <w:t>)</w:t>
      </w:r>
      <w:r w:rsidR="005E2174">
        <w:rPr>
          <w:rFonts w:asciiTheme="majorBidi" w:hAnsiTheme="majorBidi" w:hint="cs"/>
          <w:szCs w:val="28"/>
          <w:rtl/>
        </w:rPr>
        <w:t xml:space="preserve"> </w:t>
      </w:r>
      <w:r w:rsidR="005E2174">
        <w:rPr>
          <w:rFonts w:asciiTheme="majorBidi" w:hAnsiTheme="majorBidi"/>
          <w:szCs w:val="28"/>
          <w:lang w:val="en-US"/>
        </w:rPr>
        <w:t>Essenti</w:t>
      </w:r>
      <w:r w:rsidR="003142CA">
        <w:rPr>
          <w:rFonts w:asciiTheme="majorBidi" w:hAnsiTheme="majorBidi"/>
          <w:szCs w:val="28"/>
          <w:lang w:val="en-US"/>
        </w:rPr>
        <w:t xml:space="preserve">al Amino Acids Index </w:t>
      </w:r>
      <w:r w:rsidR="0000248C">
        <w:rPr>
          <w:rFonts w:asciiTheme="majorBidi" w:hAnsiTheme="majorBidi" w:hint="cs"/>
          <w:szCs w:val="28"/>
          <w:rtl/>
        </w:rPr>
        <w:t xml:space="preserve"> </w:t>
      </w:r>
      <w:r w:rsidR="00A7527F">
        <w:rPr>
          <w:rFonts w:asciiTheme="majorBidi" w:hAnsiTheme="majorBidi"/>
          <w:szCs w:val="28"/>
          <w:rtl/>
        </w:rPr>
        <w:t>كان الأعلى في</w:t>
      </w:r>
      <w:r w:rsidR="00A7527F">
        <w:rPr>
          <w:rFonts w:asciiTheme="majorBidi" w:hAnsiTheme="majorBidi" w:hint="cs"/>
          <w:szCs w:val="28"/>
          <w:rtl/>
        </w:rPr>
        <w:t xml:space="preserve"> </w:t>
      </w:r>
      <w:r w:rsidR="00066CD8" w:rsidRPr="009C0978">
        <w:rPr>
          <w:rFonts w:asciiTheme="majorBidi" w:hAnsiTheme="majorBidi"/>
          <w:szCs w:val="28"/>
          <w:rtl/>
        </w:rPr>
        <w:t xml:space="preserve">لحم الدجاج وكان لحم </w:t>
      </w:r>
      <w:r w:rsidR="00066CD8" w:rsidRPr="009C0978">
        <w:rPr>
          <w:rFonts w:asciiTheme="majorBidi" w:hAnsiTheme="majorBidi"/>
          <w:szCs w:val="28"/>
          <w:rtl/>
        </w:rPr>
        <w:lastRenderedPageBreak/>
        <w:t xml:space="preserve">الضأن أقل في محتوى </w:t>
      </w:r>
      <w:r w:rsidR="00066CD8" w:rsidRPr="009C0978">
        <w:rPr>
          <w:rFonts w:asciiTheme="majorBidi" w:hAnsiTheme="majorBidi"/>
          <w:szCs w:val="28"/>
          <w:lang w:val="en-US"/>
        </w:rPr>
        <w:t>EAAI</w:t>
      </w:r>
      <w:r w:rsidR="00066CD8" w:rsidRPr="009C0978">
        <w:rPr>
          <w:rFonts w:asciiTheme="majorBidi" w:hAnsiTheme="majorBidi"/>
          <w:szCs w:val="28"/>
          <w:rtl/>
        </w:rPr>
        <w:t>.</w:t>
      </w:r>
      <w:r w:rsidR="00B44E04" w:rsidRPr="009C0978">
        <w:rPr>
          <w:rFonts w:asciiTheme="majorBidi" w:hAnsiTheme="majorBidi"/>
          <w:szCs w:val="28"/>
          <w:rtl/>
        </w:rPr>
        <w:t xml:space="preserve"> </w:t>
      </w:r>
      <w:r w:rsidR="00066CD8" w:rsidRPr="009C0978">
        <w:rPr>
          <w:rFonts w:asciiTheme="majorBidi" w:hAnsiTheme="majorBidi"/>
          <w:szCs w:val="28"/>
          <w:rtl/>
        </w:rPr>
        <w:t>و</w:t>
      </w:r>
      <w:r w:rsidR="00B44E04" w:rsidRPr="009C0978">
        <w:rPr>
          <w:rFonts w:asciiTheme="majorBidi" w:hAnsiTheme="majorBidi"/>
          <w:szCs w:val="28"/>
          <w:rtl/>
        </w:rPr>
        <w:t>تتفق هذه النتائج من حيث إرتفاع محتوى الأحماض الأمنية الأساسية مع كلاً</w:t>
      </w:r>
      <w:r w:rsidR="00B44E04" w:rsidRPr="009C0978">
        <w:rPr>
          <w:rFonts w:asciiTheme="majorBidi" w:hAnsiTheme="majorBidi"/>
          <w:szCs w:val="28"/>
        </w:rPr>
        <w:t xml:space="preserve"> </w:t>
      </w:r>
      <w:r w:rsidR="00B44E04" w:rsidRPr="009C0978">
        <w:rPr>
          <w:rFonts w:asciiTheme="majorBidi" w:hAnsiTheme="majorBidi"/>
          <w:szCs w:val="28"/>
          <w:rtl/>
        </w:rPr>
        <w:t>من</w:t>
      </w:r>
      <w:r w:rsidR="002B4A62">
        <w:rPr>
          <w:rFonts w:asciiTheme="majorBidi" w:hAnsiTheme="majorBidi" w:hint="cs"/>
          <w:szCs w:val="28"/>
          <w:rtl/>
        </w:rPr>
        <w:t xml:space="preserve"> </w:t>
      </w:r>
      <w:r w:rsidR="00B44E04" w:rsidRPr="009C0978">
        <w:rPr>
          <w:rFonts w:asciiTheme="majorBidi" w:hAnsiTheme="majorBidi"/>
          <w:szCs w:val="28"/>
        </w:rPr>
        <w:t>Schweige</w:t>
      </w:r>
      <w:r w:rsidR="003F16B2">
        <w:rPr>
          <w:rFonts w:asciiTheme="majorBidi" w:hAnsiTheme="majorBidi"/>
          <w:szCs w:val="28"/>
        </w:rPr>
        <w:t>rt</w:t>
      </w:r>
      <w:r w:rsidR="00B44E04" w:rsidRPr="009C0978">
        <w:rPr>
          <w:rFonts w:asciiTheme="majorBidi" w:hAnsiTheme="majorBidi"/>
          <w:szCs w:val="28"/>
        </w:rPr>
        <w:t xml:space="preserve"> , 1987</w:t>
      </w:r>
      <w:r w:rsidR="00A477C1" w:rsidRPr="009C0978">
        <w:rPr>
          <w:rFonts w:asciiTheme="majorBidi" w:hAnsiTheme="majorBidi"/>
          <w:szCs w:val="28"/>
        </w:rPr>
        <w:t>;Sales and Hayes , 1996)</w:t>
      </w:r>
      <w:r w:rsidR="00B44E04" w:rsidRPr="009C0978">
        <w:rPr>
          <w:rFonts w:asciiTheme="majorBidi" w:hAnsiTheme="majorBidi"/>
          <w:szCs w:val="28"/>
          <w:rtl/>
        </w:rPr>
        <w:t>)</w:t>
      </w:r>
      <w:r w:rsidR="00A477C1" w:rsidRPr="009C0978">
        <w:rPr>
          <w:rFonts w:asciiTheme="majorBidi" w:hAnsiTheme="majorBidi"/>
          <w:szCs w:val="28"/>
        </w:rPr>
        <w:t>.</w:t>
      </w:r>
      <w:r w:rsidR="00B44E04" w:rsidRPr="009C0978">
        <w:rPr>
          <w:rFonts w:asciiTheme="majorBidi" w:hAnsiTheme="majorBidi"/>
          <w:szCs w:val="28"/>
        </w:rPr>
        <w:t xml:space="preserve"> </w:t>
      </w:r>
      <w:r w:rsidR="00B44E04" w:rsidRPr="009C0978">
        <w:rPr>
          <w:rFonts w:asciiTheme="majorBidi" w:hAnsiTheme="majorBidi"/>
          <w:szCs w:val="28"/>
          <w:rtl/>
        </w:rPr>
        <w:t xml:space="preserve"> </w:t>
      </w:r>
    </w:p>
    <w:p w:rsidR="00B44E04" w:rsidRPr="00B63926" w:rsidRDefault="00B44E04" w:rsidP="00B63926">
      <w:pPr>
        <w:spacing w:line="276" w:lineRule="auto"/>
        <w:ind w:left="0" w:right="227" w:firstLine="848"/>
        <w:outlineLvl w:val="1"/>
        <w:rPr>
          <w:rFonts w:asciiTheme="majorBidi" w:hAnsiTheme="majorBidi"/>
          <w:szCs w:val="28"/>
          <w:rtl/>
        </w:rPr>
      </w:pPr>
      <w:r w:rsidRPr="00B63926">
        <w:rPr>
          <w:rFonts w:asciiTheme="majorBidi" w:hAnsiTheme="majorBidi"/>
          <w:szCs w:val="28"/>
          <w:rtl/>
        </w:rPr>
        <w:t>يوضح جدول (</w:t>
      </w:r>
      <w:r w:rsidR="004A02BC" w:rsidRPr="00B63926">
        <w:rPr>
          <w:rFonts w:asciiTheme="majorBidi" w:hAnsiTheme="majorBidi" w:hint="cs"/>
          <w:szCs w:val="28"/>
          <w:rtl/>
        </w:rPr>
        <w:t>5</w:t>
      </w:r>
      <w:r w:rsidRPr="00B63926">
        <w:rPr>
          <w:rFonts w:asciiTheme="majorBidi" w:hAnsiTheme="majorBidi"/>
          <w:szCs w:val="28"/>
          <w:rtl/>
        </w:rPr>
        <w:t>)</w:t>
      </w:r>
      <w:r w:rsidR="00A7527F" w:rsidRPr="00B63926">
        <w:rPr>
          <w:rFonts w:asciiTheme="majorBidi" w:hAnsiTheme="majorBidi" w:hint="cs"/>
          <w:szCs w:val="28"/>
          <w:rtl/>
        </w:rPr>
        <w:t xml:space="preserve"> والشكل البياني (6)</w:t>
      </w:r>
      <w:r w:rsidR="000C6F66" w:rsidRPr="00B63926">
        <w:rPr>
          <w:rFonts w:asciiTheme="majorBidi" w:hAnsiTheme="majorBidi" w:hint="cs"/>
          <w:szCs w:val="28"/>
          <w:rtl/>
        </w:rPr>
        <w:t xml:space="preserve"> </w:t>
      </w:r>
      <w:r w:rsidR="00A477C1" w:rsidRPr="00B63926">
        <w:rPr>
          <w:rFonts w:asciiTheme="majorBidi" w:hAnsiTheme="majorBidi"/>
          <w:szCs w:val="28"/>
          <w:rtl/>
        </w:rPr>
        <w:t>أيضاً</w:t>
      </w:r>
      <w:r w:rsidRPr="00B63926">
        <w:rPr>
          <w:rFonts w:asciiTheme="majorBidi" w:hAnsiTheme="majorBidi"/>
          <w:szCs w:val="28"/>
          <w:rtl/>
        </w:rPr>
        <w:t xml:space="preserve"> مقارنة</w:t>
      </w:r>
      <w:r w:rsidR="00153080" w:rsidRPr="00B63926">
        <w:rPr>
          <w:rFonts w:asciiTheme="majorBidi" w:hAnsiTheme="majorBidi" w:hint="cs"/>
          <w:szCs w:val="28"/>
          <w:rtl/>
        </w:rPr>
        <w:t xml:space="preserve"> مؤشر</w:t>
      </w:r>
      <w:r w:rsidRPr="00B63926">
        <w:rPr>
          <w:rFonts w:asciiTheme="majorBidi" w:hAnsiTheme="majorBidi"/>
          <w:szCs w:val="28"/>
          <w:rtl/>
        </w:rPr>
        <w:t>محتوى الأحماض الأمنية</w:t>
      </w:r>
      <w:r w:rsidR="00153080" w:rsidRPr="00B63926">
        <w:rPr>
          <w:rFonts w:asciiTheme="majorBidi" w:hAnsiTheme="majorBidi" w:hint="cs"/>
          <w:szCs w:val="28"/>
          <w:rtl/>
        </w:rPr>
        <w:t xml:space="preserve"> الأساسية</w:t>
      </w:r>
      <w:r w:rsidRPr="00B63926">
        <w:rPr>
          <w:rFonts w:asciiTheme="majorBidi" w:hAnsiTheme="majorBidi"/>
          <w:szCs w:val="28"/>
          <w:rtl/>
        </w:rPr>
        <w:t xml:space="preserve"> في اللحوم المختلفة مع الإحتياجات القياسية لمنظمت</w:t>
      </w:r>
      <w:r w:rsidR="002B4A62" w:rsidRPr="00B63926">
        <w:rPr>
          <w:rFonts w:asciiTheme="majorBidi" w:hAnsiTheme="majorBidi" w:hint="cs"/>
          <w:szCs w:val="28"/>
          <w:rtl/>
        </w:rPr>
        <w:t>ي</w:t>
      </w:r>
      <w:r w:rsidRPr="00B63926">
        <w:rPr>
          <w:rFonts w:asciiTheme="majorBidi" w:hAnsiTheme="majorBidi"/>
          <w:szCs w:val="28"/>
          <w:rtl/>
        </w:rPr>
        <w:t xml:space="preserve"> الصحة العالمية و الأغذية والزراعة</w:t>
      </w:r>
      <w:r w:rsidR="00A7527F" w:rsidRPr="00B63926">
        <w:rPr>
          <w:rFonts w:asciiTheme="majorBidi" w:hAnsiTheme="majorBidi"/>
          <w:szCs w:val="28"/>
          <w:rtl/>
        </w:rPr>
        <w:t>(</w:t>
      </w:r>
      <w:r w:rsidRPr="00B63926">
        <w:rPr>
          <w:rFonts w:asciiTheme="majorBidi" w:hAnsiTheme="majorBidi"/>
          <w:szCs w:val="28"/>
        </w:rPr>
        <w:t xml:space="preserve"> ( FAO/WHO ,</w:t>
      </w:r>
      <w:r w:rsidR="00A7527F" w:rsidRPr="00B63926">
        <w:rPr>
          <w:rFonts w:asciiTheme="majorBidi" w:hAnsiTheme="majorBidi"/>
          <w:szCs w:val="28"/>
        </w:rPr>
        <w:t>1999</w:t>
      </w:r>
      <w:r w:rsidRPr="00B63926">
        <w:rPr>
          <w:rFonts w:asciiTheme="majorBidi" w:hAnsiTheme="majorBidi"/>
          <w:szCs w:val="28"/>
        </w:rPr>
        <w:t xml:space="preserve"> </w:t>
      </w:r>
      <w:r w:rsidRPr="00B63926">
        <w:rPr>
          <w:rFonts w:asciiTheme="majorBidi" w:hAnsiTheme="majorBidi"/>
          <w:szCs w:val="28"/>
          <w:rtl/>
        </w:rPr>
        <w:t>حيث تبين النتائج  إرتفاع محتوى جميع الأحماض الأمنية الأساسية بالنسبة للإح</w:t>
      </w:r>
      <w:r w:rsidR="00A7527F" w:rsidRPr="00B63926">
        <w:rPr>
          <w:rFonts w:asciiTheme="majorBidi" w:hAnsiTheme="majorBidi"/>
          <w:szCs w:val="28"/>
          <w:rtl/>
        </w:rPr>
        <w:t>تياجات القياسية</w:t>
      </w:r>
      <w:r w:rsidRPr="00B63926">
        <w:rPr>
          <w:rFonts w:asciiTheme="majorBidi" w:hAnsiTheme="majorBidi"/>
          <w:szCs w:val="28"/>
          <w:rtl/>
        </w:rPr>
        <w:t>(</w:t>
      </w:r>
      <w:r w:rsidRPr="00B63926">
        <w:rPr>
          <w:rFonts w:asciiTheme="majorBidi" w:hAnsiTheme="majorBidi"/>
          <w:szCs w:val="28"/>
        </w:rPr>
        <w:t>FAO/WHO</w:t>
      </w:r>
      <w:r w:rsidRPr="00B63926">
        <w:rPr>
          <w:rFonts w:asciiTheme="majorBidi" w:hAnsiTheme="majorBidi"/>
          <w:szCs w:val="28"/>
          <w:rtl/>
        </w:rPr>
        <w:t>)</w:t>
      </w:r>
      <w:r w:rsidR="001F2A10" w:rsidRPr="00B63926">
        <w:rPr>
          <w:rFonts w:asciiTheme="majorBidi" w:hAnsiTheme="majorBidi" w:hint="cs"/>
          <w:szCs w:val="28"/>
          <w:rtl/>
        </w:rPr>
        <w:t xml:space="preserve"> </w:t>
      </w:r>
      <w:r w:rsidR="00153080" w:rsidRPr="00B63926">
        <w:rPr>
          <w:rFonts w:asciiTheme="majorBidi" w:hAnsiTheme="majorBidi" w:hint="cs"/>
          <w:szCs w:val="28"/>
          <w:rtl/>
        </w:rPr>
        <w:t xml:space="preserve">والذي يعطي دلاله على جودة بروتين </w:t>
      </w:r>
      <w:r w:rsidR="005D680F" w:rsidRPr="00B63926">
        <w:rPr>
          <w:rFonts w:asciiTheme="majorBidi" w:hAnsiTheme="majorBidi" w:hint="cs"/>
          <w:szCs w:val="28"/>
          <w:rtl/>
        </w:rPr>
        <w:t>هذه اللحوم</w:t>
      </w:r>
      <w:r w:rsidRPr="00B63926">
        <w:rPr>
          <w:rFonts w:asciiTheme="majorBidi" w:hAnsiTheme="majorBidi"/>
          <w:szCs w:val="28"/>
          <w:rtl/>
        </w:rPr>
        <w:t>.</w:t>
      </w:r>
    </w:p>
    <w:p w:rsidR="00B44E04" w:rsidRDefault="00A477C1" w:rsidP="00DC0184">
      <w:pPr>
        <w:spacing w:line="276" w:lineRule="auto"/>
        <w:ind w:right="227" w:firstLine="1189"/>
        <w:outlineLvl w:val="1"/>
        <w:rPr>
          <w:rFonts w:asciiTheme="majorBidi" w:hAnsiTheme="majorBidi"/>
          <w:szCs w:val="28"/>
          <w:rtl/>
        </w:rPr>
      </w:pPr>
      <w:r w:rsidRPr="009C0978">
        <w:rPr>
          <w:rFonts w:asciiTheme="majorBidi" w:hAnsiTheme="majorBidi"/>
          <w:szCs w:val="28"/>
          <w:rtl/>
        </w:rPr>
        <w:t xml:space="preserve">كذلك يوضح </w:t>
      </w:r>
      <w:r w:rsidR="00B44E04" w:rsidRPr="009C0978">
        <w:rPr>
          <w:rFonts w:asciiTheme="majorBidi" w:hAnsiTheme="majorBidi"/>
          <w:szCs w:val="28"/>
          <w:rtl/>
        </w:rPr>
        <w:t>إرتفاع أحماض أيزوليوسين وال</w:t>
      </w:r>
      <w:r w:rsidRPr="009C0978">
        <w:rPr>
          <w:rFonts w:asciiTheme="majorBidi" w:hAnsiTheme="majorBidi"/>
          <w:szCs w:val="28"/>
          <w:rtl/>
        </w:rPr>
        <w:t>ل</w:t>
      </w:r>
      <w:r w:rsidR="00B44E04" w:rsidRPr="009C0978">
        <w:rPr>
          <w:rFonts w:asciiTheme="majorBidi" w:hAnsiTheme="majorBidi"/>
          <w:szCs w:val="28"/>
          <w:rtl/>
        </w:rPr>
        <w:t>يوسين والليسين في لحم النعام</w:t>
      </w:r>
      <w:r w:rsidRPr="009C0978">
        <w:rPr>
          <w:rFonts w:asciiTheme="majorBidi" w:hAnsiTheme="majorBidi"/>
          <w:szCs w:val="28"/>
          <w:rtl/>
        </w:rPr>
        <w:t xml:space="preserve"> بالنسبة </w:t>
      </w:r>
      <w:r w:rsidR="00B44E04" w:rsidRPr="009C0978">
        <w:rPr>
          <w:rFonts w:asciiTheme="majorBidi" w:hAnsiTheme="majorBidi"/>
          <w:szCs w:val="28"/>
          <w:rtl/>
        </w:rPr>
        <w:t>للحوم الأخرى (الدج</w:t>
      </w:r>
      <w:r w:rsidR="008E427B" w:rsidRPr="009C0978">
        <w:rPr>
          <w:rFonts w:asciiTheme="majorBidi" w:hAnsiTheme="majorBidi"/>
          <w:szCs w:val="28"/>
          <w:rtl/>
        </w:rPr>
        <w:t>اج ,البقري ,الضأن ) بينما كان الث</w:t>
      </w:r>
      <w:r w:rsidR="00B44E04" w:rsidRPr="009C0978">
        <w:rPr>
          <w:rFonts w:asciiTheme="majorBidi" w:hAnsiTheme="majorBidi"/>
          <w:szCs w:val="28"/>
          <w:rtl/>
        </w:rPr>
        <w:t>ريونين هو الأعلى في اللحم البقري والأقل في لحم النعام وكان الفالين و</w:t>
      </w:r>
      <w:r w:rsidRPr="009C0978">
        <w:rPr>
          <w:rFonts w:asciiTheme="majorBidi" w:hAnsiTheme="majorBidi"/>
          <w:szCs w:val="28"/>
          <w:rtl/>
        </w:rPr>
        <w:t>ال</w:t>
      </w:r>
      <w:r w:rsidR="00B44E04" w:rsidRPr="009C0978">
        <w:rPr>
          <w:rFonts w:asciiTheme="majorBidi" w:hAnsiTheme="majorBidi"/>
          <w:szCs w:val="28"/>
          <w:rtl/>
        </w:rPr>
        <w:t>مثيونين +</w:t>
      </w:r>
      <w:r w:rsidRPr="009C0978">
        <w:rPr>
          <w:rFonts w:asciiTheme="majorBidi" w:hAnsiTheme="majorBidi"/>
          <w:szCs w:val="28"/>
          <w:rtl/>
        </w:rPr>
        <w:t>ال</w:t>
      </w:r>
      <w:r w:rsidR="00B44E04" w:rsidRPr="009C0978">
        <w:rPr>
          <w:rFonts w:asciiTheme="majorBidi" w:hAnsiTheme="majorBidi"/>
          <w:szCs w:val="28"/>
          <w:rtl/>
        </w:rPr>
        <w:t>سستين الأعلى في لحم النعام .</w:t>
      </w:r>
    </w:p>
    <w:p w:rsidR="00B44E04" w:rsidRPr="009C0978" w:rsidRDefault="00782865" w:rsidP="00DC0184">
      <w:pPr>
        <w:spacing w:line="276" w:lineRule="auto"/>
        <w:ind w:left="0" w:right="227"/>
        <w:outlineLvl w:val="1"/>
        <w:rPr>
          <w:rFonts w:asciiTheme="majorBidi" w:hAnsiTheme="majorBidi"/>
          <w:szCs w:val="28"/>
          <w:rtl/>
        </w:rPr>
      </w:pPr>
      <w:r>
        <w:rPr>
          <w:rFonts w:asciiTheme="majorBidi" w:hAnsiTheme="majorBidi" w:hint="cs"/>
          <w:szCs w:val="28"/>
          <w:rtl/>
        </w:rPr>
        <w:t xml:space="preserve">           </w:t>
      </w:r>
      <w:r w:rsidR="00A477C1" w:rsidRPr="009C0978">
        <w:rPr>
          <w:rFonts w:asciiTheme="majorBidi" w:hAnsiTheme="majorBidi"/>
          <w:szCs w:val="28"/>
          <w:rtl/>
        </w:rPr>
        <w:t xml:space="preserve"> </w:t>
      </w:r>
      <w:r w:rsidR="00B44E04" w:rsidRPr="009C0978">
        <w:rPr>
          <w:rFonts w:asciiTheme="majorBidi" w:hAnsiTheme="majorBidi"/>
          <w:szCs w:val="28"/>
          <w:rtl/>
        </w:rPr>
        <w:t>يوضح ا</w:t>
      </w:r>
      <w:r w:rsidR="008E427B" w:rsidRPr="009C0978">
        <w:rPr>
          <w:rFonts w:asciiTheme="majorBidi" w:hAnsiTheme="majorBidi"/>
          <w:szCs w:val="28"/>
          <w:rtl/>
        </w:rPr>
        <w:t>لجدول (</w:t>
      </w:r>
      <w:r w:rsidR="004A02BC">
        <w:rPr>
          <w:rFonts w:asciiTheme="majorBidi" w:hAnsiTheme="majorBidi" w:hint="cs"/>
          <w:szCs w:val="28"/>
          <w:rtl/>
        </w:rPr>
        <w:t>5</w:t>
      </w:r>
      <w:r w:rsidR="008E427B" w:rsidRPr="009C0978">
        <w:rPr>
          <w:rFonts w:asciiTheme="majorBidi" w:hAnsiTheme="majorBidi"/>
          <w:szCs w:val="28"/>
          <w:rtl/>
        </w:rPr>
        <w:t>)</w:t>
      </w:r>
      <w:r w:rsidR="00A7527F">
        <w:rPr>
          <w:rFonts w:asciiTheme="majorBidi" w:hAnsiTheme="majorBidi" w:hint="cs"/>
          <w:szCs w:val="28"/>
          <w:rtl/>
        </w:rPr>
        <w:t xml:space="preserve"> والشكل البياني (6)</w:t>
      </w:r>
      <w:r w:rsidR="005D680F">
        <w:rPr>
          <w:rFonts w:asciiTheme="majorBidi" w:hAnsiTheme="majorBidi" w:hint="cs"/>
          <w:szCs w:val="28"/>
          <w:rtl/>
        </w:rPr>
        <w:t>أيضاً</w:t>
      </w:r>
      <w:r w:rsidR="00B44E04" w:rsidRPr="009C0978">
        <w:rPr>
          <w:rFonts w:asciiTheme="majorBidi" w:hAnsiTheme="majorBidi"/>
          <w:szCs w:val="28"/>
          <w:rtl/>
        </w:rPr>
        <w:t xml:space="preserve">ً إرتفاع المقياس الكيماوي للبروتين   </w:t>
      </w:r>
      <w:r w:rsidR="00B44E04" w:rsidRPr="009C0978">
        <w:rPr>
          <w:rFonts w:asciiTheme="majorBidi" w:hAnsiTheme="majorBidi"/>
          <w:szCs w:val="28"/>
        </w:rPr>
        <w:t>C.S)</w:t>
      </w:r>
      <w:r w:rsidR="00B44E04" w:rsidRPr="009C0978">
        <w:rPr>
          <w:rFonts w:asciiTheme="majorBidi" w:hAnsiTheme="majorBidi"/>
          <w:szCs w:val="28"/>
          <w:rtl/>
        </w:rPr>
        <w:t>) في جميع أنواع</w:t>
      </w:r>
      <w:r w:rsidR="005D680F">
        <w:rPr>
          <w:rFonts w:asciiTheme="majorBidi" w:hAnsiTheme="majorBidi"/>
          <w:szCs w:val="28"/>
          <w:rtl/>
        </w:rPr>
        <w:t xml:space="preserve"> اللحوم مقارنة مع الأحتياجات ال</w:t>
      </w:r>
      <w:r w:rsidR="00B44E04" w:rsidRPr="009C0978">
        <w:rPr>
          <w:rFonts w:asciiTheme="majorBidi" w:hAnsiTheme="majorBidi"/>
          <w:szCs w:val="28"/>
          <w:rtl/>
        </w:rPr>
        <w:t>قياسة  (</w:t>
      </w:r>
      <w:r w:rsidR="00B44E04" w:rsidRPr="009C0978">
        <w:rPr>
          <w:rFonts w:asciiTheme="majorBidi" w:hAnsiTheme="majorBidi"/>
          <w:szCs w:val="28"/>
        </w:rPr>
        <w:t>FAO/WHO</w:t>
      </w:r>
      <w:r w:rsidR="00B44E04" w:rsidRPr="009C0978">
        <w:rPr>
          <w:rFonts w:asciiTheme="majorBidi" w:hAnsiTheme="majorBidi"/>
          <w:szCs w:val="28"/>
          <w:rtl/>
        </w:rPr>
        <w:t xml:space="preserve">)  </w:t>
      </w:r>
      <w:r w:rsidR="005D680F">
        <w:rPr>
          <w:rFonts w:asciiTheme="majorBidi" w:hAnsiTheme="majorBidi" w:hint="cs"/>
          <w:szCs w:val="28"/>
          <w:rtl/>
        </w:rPr>
        <w:t>و</w:t>
      </w:r>
      <w:r w:rsidR="00A477C1" w:rsidRPr="009C0978">
        <w:rPr>
          <w:rFonts w:asciiTheme="majorBidi" w:hAnsiTheme="majorBidi"/>
          <w:szCs w:val="28"/>
          <w:rtl/>
        </w:rPr>
        <w:t>كان الحمض الأميني ث</w:t>
      </w:r>
      <w:r w:rsidR="00B44E04" w:rsidRPr="009C0978">
        <w:rPr>
          <w:rFonts w:asciiTheme="majorBidi" w:hAnsiTheme="majorBidi"/>
          <w:szCs w:val="28"/>
          <w:rtl/>
        </w:rPr>
        <w:t>ريونين هو الحمض الأميني الحدى في لحم النعام بينما كان الليوسين هو الحامض الحدي في لحم الدجاج والتربتوفان في اللحم البقري و الضأن وكان المثيونين +</w:t>
      </w:r>
      <w:r w:rsidR="00736882" w:rsidRPr="009C0978">
        <w:rPr>
          <w:rFonts w:asciiTheme="majorBidi" w:hAnsiTheme="majorBidi"/>
          <w:szCs w:val="28"/>
          <w:rtl/>
        </w:rPr>
        <w:t>ال</w:t>
      </w:r>
      <w:r w:rsidR="00B44E04" w:rsidRPr="009C0978">
        <w:rPr>
          <w:rFonts w:asciiTheme="majorBidi" w:hAnsiTheme="majorBidi"/>
          <w:szCs w:val="28"/>
          <w:rtl/>
        </w:rPr>
        <w:t>سستين هو الحمض الحدي في منتج</w:t>
      </w:r>
      <w:r w:rsidR="00736882" w:rsidRPr="009C0978">
        <w:rPr>
          <w:rFonts w:asciiTheme="majorBidi" w:hAnsiTheme="majorBidi"/>
          <w:szCs w:val="28"/>
          <w:rtl/>
        </w:rPr>
        <w:t xml:space="preserve"> السوق</w:t>
      </w:r>
      <w:r w:rsidR="00B44E04" w:rsidRPr="009C0978">
        <w:rPr>
          <w:rFonts w:asciiTheme="majorBidi" w:hAnsiTheme="majorBidi"/>
          <w:szCs w:val="28"/>
          <w:rtl/>
        </w:rPr>
        <w:t xml:space="preserve"> للحم البقري.</w:t>
      </w:r>
    </w:p>
    <w:p w:rsidR="00DE0845" w:rsidRDefault="00DE0845" w:rsidP="00DC1C3D">
      <w:pPr>
        <w:bidi w:val="0"/>
        <w:ind w:left="0"/>
        <w:jc w:val="both"/>
        <w:rPr>
          <w:b/>
          <w:bCs/>
          <w:szCs w:val="28"/>
          <w:rtl/>
        </w:rPr>
      </w:pPr>
    </w:p>
    <w:p w:rsidR="00DE0845" w:rsidRDefault="00DE0845" w:rsidP="00DC1C3D">
      <w:pPr>
        <w:bidi w:val="0"/>
        <w:ind w:left="0"/>
        <w:jc w:val="both"/>
        <w:rPr>
          <w:b/>
          <w:bCs/>
          <w:szCs w:val="28"/>
          <w:rtl/>
        </w:rPr>
      </w:pPr>
    </w:p>
    <w:p w:rsidR="00DE0845" w:rsidRDefault="00DE0845" w:rsidP="00DC1C3D">
      <w:pPr>
        <w:bidi w:val="0"/>
        <w:ind w:left="0"/>
        <w:jc w:val="both"/>
        <w:rPr>
          <w:b/>
          <w:bCs/>
          <w:szCs w:val="28"/>
          <w:rtl/>
        </w:rPr>
      </w:pPr>
    </w:p>
    <w:p w:rsidR="00DE0845" w:rsidRDefault="00DE0845" w:rsidP="00DC1C3D">
      <w:pPr>
        <w:bidi w:val="0"/>
        <w:ind w:left="0"/>
        <w:jc w:val="both"/>
        <w:rPr>
          <w:b/>
          <w:bCs/>
          <w:szCs w:val="28"/>
          <w:rtl/>
        </w:rPr>
      </w:pPr>
    </w:p>
    <w:p w:rsidR="00DE0845" w:rsidRDefault="00DE0845" w:rsidP="00DC1C3D">
      <w:pPr>
        <w:bidi w:val="0"/>
        <w:ind w:left="0"/>
        <w:jc w:val="both"/>
        <w:rPr>
          <w:b/>
          <w:bCs/>
          <w:szCs w:val="28"/>
          <w:rtl/>
        </w:rPr>
      </w:pPr>
    </w:p>
    <w:p w:rsidR="00DE0845" w:rsidRDefault="00DE0845" w:rsidP="00DC1C3D">
      <w:pPr>
        <w:bidi w:val="0"/>
        <w:ind w:left="0"/>
        <w:jc w:val="both"/>
        <w:rPr>
          <w:b/>
          <w:bCs/>
          <w:szCs w:val="28"/>
          <w:rtl/>
        </w:rPr>
      </w:pPr>
    </w:p>
    <w:p w:rsidR="00DE0845" w:rsidRDefault="00DE0845" w:rsidP="00DC1C3D">
      <w:pPr>
        <w:bidi w:val="0"/>
        <w:ind w:left="0"/>
        <w:jc w:val="both"/>
        <w:rPr>
          <w:b/>
          <w:bCs/>
          <w:szCs w:val="28"/>
        </w:rPr>
      </w:pPr>
    </w:p>
    <w:p w:rsidR="00774F3D" w:rsidRDefault="00774F3D" w:rsidP="00DC1C3D">
      <w:pPr>
        <w:bidi w:val="0"/>
        <w:ind w:left="0"/>
        <w:jc w:val="both"/>
        <w:rPr>
          <w:b/>
          <w:bCs/>
          <w:szCs w:val="28"/>
        </w:rPr>
      </w:pPr>
    </w:p>
    <w:p w:rsidR="00774F3D" w:rsidRDefault="00774F3D" w:rsidP="00DC1C3D">
      <w:pPr>
        <w:bidi w:val="0"/>
        <w:ind w:left="0"/>
        <w:jc w:val="both"/>
        <w:rPr>
          <w:b/>
          <w:bCs/>
          <w:szCs w:val="28"/>
        </w:rPr>
      </w:pPr>
    </w:p>
    <w:p w:rsidR="00774F3D" w:rsidRDefault="00774F3D" w:rsidP="00DC1C3D">
      <w:pPr>
        <w:bidi w:val="0"/>
        <w:ind w:left="0"/>
        <w:jc w:val="both"/>
        <w:rPr>
          <w:b/>
          <w:bCs/>
          <w:szCs w:val="28"/>
        </w:rPr>
      </w:pPr>
    </w:p>
    <w:p w:rsidR="00774F3D" w:rsidRDefault="00774F3D" w:rsidP="00DC1C3D">
      <w:pPr>
        <w:bidi w:val="0"/>
        <w:ind w:left="0"/>
        <w:jc w:val="both"/>
        <w:rPr>
          <w:b/>
          <w:bCs/>
          <w:szCs w:val="28"/>
        </w:rPr>
      </w:pPr>
    </w:p>
    <w:p w:rsidR="00774F3D" w:rsidRPr="00774F3D" w:rsidRDefault="00774F3D" w:rsidP="00DC1C3D">
      <w:pPr>
        <w:bidi w:val="0"/>
        <w:ind w:left="0"/>
        <w:jc w:val="both"/>
        <w:rPr>
          <w:b/>
          <w:bCs/>
          <w:szCs w:val="28"/>
          <w:lang w:val="en-US"/>
        </w:rPr>
      </w:pPr>
    </w:p>
    <w:p w:rsidR="00DE0845" w:rsidRDefault="00DE0845" w:rsidP="00DC1C3D">
      <w:pPr>
        <w:bidi w:val="0"/>
        <w:ind w:left="0"/>
        <w:jc w:val="both"/>
        <w:rPr>
          <w:b/>
          <w:bCs/>
          <w:szCs w:val="28"/>
          <w:rtl/>
        </w:rPr>
      </w:pPr>
    </w:p>
    <w:p w:rsidR="00DE0845" w:rsidRPr="00B4236E" w:rsidRDefault="00B4236E" w:rsidP="00B4236E">
      <w:pPr>
        <w:bidi w:val="0"/>
        <w:ind w:left="0"/>
        <w:jc w:val="center"/>
        <w:rPr>
          <w:b/>
          <w:bCs/>
          <w:szCs w:val="28"/>
          <w:rtl/>
          <w:lang w:val="en-US"/>
        </w:rPr>
      </w:pPr>
      <w:r w:rsidRPr="00B4236E">
        <w:rPr>
          <w:b/>
          <w:bCs/>
          <w:noProof/>
          <w:szCs w:val="28"/>
          <w:lang w:val="en-US"/>
        </w:rPr>
        <w:drawing>
          <wp:anchor distT="0" distB="0" distL="114300" distR="114300" simplePos="0" relativeHeight="251801600" behindDoc="0" locked="0" layoutInCell="1" allowOverlap="1">
            <wp:simplePos x="0" y="0"/>
            <wp:positionH relativeFrom="margin">
              <wp:posOffset>334945</wp:posOffset>
            </wp:positionH>
            <wp:positionV relativeFrom="margin">
              <wp:posOffset>-106045</wp:posOffset>
            </wp:positionV>
            <wp:extent cx="5126211" cy="4157932"/>
            <wp:effectExtent l="19050" t="0" r="13739" b="0"/>
            <wp:wrapNone/>
            <wp:docPr id="5"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E0845" w:rsidRDefault="00DE0845" w:rsidP="00DC1C3D">
      <w:pPr>
        <w:bidi w:val="0"/>
        <w:ind w:left="0"/>
        <w:jc w:val="both"/>
        <w:rPr>
          <w:b/>
          <w:bCs/>
          <w:szCs w:val="28"/>
          <w:rtl/>
        </w:rPr>
      </w:pPr>
    </w:p>
    <w:p w:rsidR="003142CA" w:rsidRPr="00D82659" w:rsidRDefault="003142CA" w:rsidP="00DC1C3D">
      <w:pPr>
        <w:spacing w:line="276" w:lineRule="auto"/>
        <w:jc w:val="both"/>
        <w:rPr>
          <w:b/>
          <w:bCs/>
          <w:szCs w:val="28"/>
          <w:rtl/>
        </w:rPr>
      </w:pPr>
    </w:p>
    <w:p w:rsidR="001A464F" w:rsidRDefault="001A464F" w:rsidP="00DC1C3D">
      <w:pPr>
        <w:spacing w:line="276" w:lineRule="auto"/>
        <w:ind w:left="0" w:right="227"/>
        <w:jc w:val="both"/>
        <w:outlineLvl w:val="1"/>
        <w:rPr>
          <w:rFonts w:asciiTheme="majorBidi" w:hAnsiTheme="majorBidi"/>
          <w:b/>
          <w:bCs/>
          <w:sz w:val="30"/>
          <w:szCs w:val="30"/>
          <w:rtl/>
        </w:rPr>
      </w:pPr>
    </w:p>
    <w:p w:rsidR="00BE56F3" w:rsidRDefault="00BE56F3" w:rsidP="00DC1C3D">
      <w:pPr>
        <w:jc w:val="both"/>
        <w:rPr>
          <w:b/>
          <w:bCs/>
          <w:szCs w:val="28"/>
          <w:rtl/>
        </w:rPr>
      </w:pPr>
    </w:p>
    <w:p w:rsidR="00782865" w:rsidRDefault="00782865" w:rsidP="00DC1C3D">
      <w:pPr>
        <w:jc w:val="both"/>
        <w:rPr>
          <w:b/>
          <w:bCs/>
          <w:szCs w:val="28"/>
          <w:rtl/>
        </w:rPr>
      </w:pPr>
    </w:p>
    <w:p w:rsidR="00774F3D" w:rsidRDefault="00774F3D" w:rsidP="00DC1C3D">
      <w:pPr>
        <w:jc w:val="both"/>
        <w:rPr>
          <w:b/>
          <w:bCs/>
          <w:szCs w:val="28"/>
          <w:rtl/>
        </w:rPr>
      </w:pPr>
    </w:p>
    <w:p w:rsidR="0000248C" w:rsidRDefault="0000248C" w:rsidP="00DC1C3D">
      <w:pPr>
        <w:jc w:val="both"/>
        <w:rPr>
          <w:b/>
          <w:bCs/>
          <w:szCs w:val="28"/>
          <w:rtl/>
        </w:rPr>
      </w:pPr>
    </w:p>
    <w:p w:rsidR="0000248C" w:rsidRDefault="0000248C" w:rsidP="00DC1C3D">
      <w:pPr>
        <w:jc w:val="both"/>
        <w:rPr>
          <w:b/>
          <w:bCs/>
          <w:szCs w:val="28"/>
          <w:rtl/>
        </w:rPr>
      </w:pPr>
    </w:p>
    <w:p w:rsidR="00B4236E" w:rsidRDefault="00B4236E" w:rsidP="00DC1C3D">
      <w:pPr>
        <w:jc w:val="both"/>
        <w:rPr>
          <w:b/>
          <w:bCs/>
          <w:szCs w:val="28"/>
          <w:rtl/>
        </w:rPr>
      </w:pPr>
    </w:p>
    <w:p w:rsidR="00B4236E" w:rsidRDefault="00B4236E" w:rsidP="00DC1C3D">
      <w:pPr>
        <w:jc w:val="both"/>
        <w:rPr>
          <w:b/>
          <w:bCs/>
          <w:szCs w:val="28"/>
          <w:rtl/>
        </w:rPr>
      </w:pPr>
    </w:p>
    <w:p w:rsidR="00BE56F3" w:rsidRPr="005F05BA" w:rsidRDefault="00BE56F3" w:rsidP="0000248C">
      <w:pPr>
        <w:bidi w:val="0"/>
        <w:ind w:left="0"/>
        <w:jc w:val="center"/>
        <w:rPr>
          <w:b/>
          <w:bCs/>
          <w:sz w:val="22"/>
          <w:szCs w:val="22"/>
          <w:lang w:val="en-US"/>
        </w:rPr>
      </w:pPr>
      <w:r w:rsidRPr="005F05BA">
        <w:rPr>
          <w:rFonts w:hint="cs"/>
          <w:b/>
          <w:bCs/>
          <w:sz w:val="24"/>
          <w:szCs w:val="24"/>
          <w:rtl/>
        </w:rPr>
        <w:t>الشكل البياني (</w:t>
      </w:r>
      <w:r w:rsidR="005F05BA" w:rsidRPr="005F05BA">
        <w:rPr>
          <w:rFonts w:hint="cs"/>
          <w:b/>
          <w:bCs/>
          <w:sz w:val="24"/>
          <w:szCs w:val="24"/>
          <w:rtl/>
        </w:rPr>
        <w:t>5</w:t>
      </w:r>
      <w:r w:rsidRPr="005F05BA">
        <w:rPr>
          <w:rFonts w:hint="cs"/>
          <w:b/>
          <w:bCs/>
          <w:sz w:val="24"/>
          <w:szCs w:val="24"/>
          <w:rtl/>
        </w:rPr>
        <w:t>)</w:t>
      </w:r>
    </w:p>
    <w:p w:rsidR="00BE56F3" w:rsidRPr="005F05BA" w:rsidRDefault="00BE56F3" w:rsidP="0000248C">
      <w:pPr>
        <w:spacing w:line="276" w:lineRule="auto"/>
        <w:jc w:val="center"/>
        <w:rPr>
          <w:b/>
          <w:bCs/>
          <w:sz w:val="24"/>
          <w:szCs w:val="24"/>
          <w:rtl/>
        </w:rPr>
      </w:pPr>
      <w:r w:rsidRPr="005F05BA">
        <w:rPr>
          <w:rFonts w:hint="cs"/>
          <w:b/>
          <w:bCs/>
          <w:sz w:val="24"/>
          <w:szCs w:val="24"/>
          <w:rtl/>
        </w:rPr>
        <w:t>محتوى الأحماض الأمينية الأساسية في لحم النعام والدجاج والبقري والغنم</w:t>
      </w:r>
    </w:p>
    <w:p w:rsidR="00BE56F3" w:rsidRDefault="00BE56F3" w:rsidP="0000248C">
      <w:pPr>
        <w:spacing w:line="276" w:lineRule="auto"/>
        <w:jc w:val="center"/>
        <w:rPr>
          <w:b/>
          <w:bCs/>
          <w:sz w:val="24"/>
          <w:szCs w:val="24"/>
          <w:rtl/>
        </w:rPr>
      </w:pPr>
      <w:r w:rsidRPr="005F05BA">
        <w:rPr>
          <w:rFonts w:hint="cs"/>
          <w:b/>
          <w:bCs/>
          <w:sz w:val="24"/>
          <w:szCs w:val="24"/>
          <w:rtl/>
        </w:rPr>
        <w:t>مقارنة بالإحتياجات القياسية (</w:t>
      </w:r>
      <w:r w:rsidRPr="005F05BA">
        <w:rPr>
          <w:b/>
          <w:bCs/>
          <w:sz w:val="24"/>
          <w:szCs w:val="24"/>
        </w:rPr>
        <w:t>1999 – FAO / WHO</w:t>
      </w:r>
      <w:r w:rsidRPr="005F05BA">
        <w:rPr>
          <w:rFonts w:hint="cs"/>
          <w:b/>
          <w:bCs/>
          <w:sz w:val="24"/>
          <w:szCs w:val="24"/>
          <w:rtl/>
        </w:rPr>
        <w:t>)</w:t>
      </w:r>
    </w:p>
    <w:p w:rsidR="0000248C" w:rsidRDefault="0000248C" w:rsidP="0000248C">
      <w:pPr>
        <w:spacing w:line="276" w:lineRule="auto"/>
        <w:jc w:val="center"/>
        <w:rPr>
          <w:b/>
          <w:bCs/>
          <w:sz w:val="24"/>
          <w:szCs w:val="24"/>
          <w:rtl/>
        </w:rPr>
      </w:pPr>
      <w:r>
        <w:rPr>
          <w:rFonts w:hint="cs"/>
          <w:b/>
          <w:bCs/>
          <w:noProof/>
          <w:sz w:val="24"/>
          <w:szCs w:val="24"/>
          <w:rtl/>
          <w:lang w:val="en-US"/>
        </w:rPr>
        <w:drawing>
          <wp:anchor distT="0" distB="0" distL="114300" distR="114300" simplePos="0" relativeHeight="251773952" behindDoc="0" locked="0" layoutInCell="1" allowOverlap="1">
            <wp:simplePos x="0" y="0"/>
            <wp:positionH relativeFrom="column">
              <wp:posOffset>543659</wp:posOffset>
            </wp:positionH>
            <wp:positionV relativeFrom="paragraph">
              <wp:posOffset>46404</wp:posOffset>
            </wp:positionV>
            <wp:extent cx="4404541" cy="2648198"/>
            <wp:effectExtent l="19050" t="0" r="15059" b="0"/>
            <wp:wrapNone/>
            <wp:docPr id="8"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0248C" w:rsidRDefault="0000248C" w:rsidP="0000248C">
      <w:pPr>
        <w:spacing w:line="276" w:lineRule="auto"/>
        <w:jc w:val="center"/>
        <w:rPr>
          <w:b/>
          <w:bCs/>
          <w:sz w:val="24"/>
          <w:szCs w:val="24"/>
          <w:rtl/>
        </w:rPr>
      </w:pPr>
    </w:p>
    <w:p w:rsidR="0000248C" w:rsidRDefault="0000248C" w:rsidP="0000248C">
      <w:pPr>
        <w:spacing w:line="276" w:lineRule="auto"/>
        <w:jc w:val="center"/>
        <w:rPr>
          <w:b/>
          <w:bCs/>
          <w:sz w:val="24"/>
          <w:szCs w:val="24"/>
          <w:rtl/>
        </w:rPr>
      </w:pPr>
    </w:p>
    <w:p w:rsidR="0000248C" w:rsidRDefault="0000248C" w:rsidP="0000248C">
      <w:pPr>
        <w:spacing w:line="276" w:lineRule="auto"/>
        <w:jc w:val="center"/>
        <w:rPr>
          <w:b/>
          <w:bCs/>
          <w:sz w:val="24"/>
          <w:szCs w:val="24"/>
          <w:rtl/>
        </w:rPr>
      </w:pPr>
    </w:p>
    <w:p w:rsidR="0000248C" w:rsidRDefault="0000248C" w:rsidP="0000248C">
      <w:pPr>
        <w:spacing w:line="276" w:lineRule="auto"/>
        <w:jc w:val="center"/>
        <w:rPr>
          <w:b/>
          <w:bCs/>
          <w:sz w:val="24"/>
          <w:szCs w:val="24"/>
          <w:rtl/>
        </w:rPr>
      </w:pPr>
    </w:p>
    <w:p w:rsidR="0000248C" w:rsidRPr="005F05BA" w:rsidRDefault="0000248C" w:rsidP="0000248C">
      <w:pPr>
        <w:spacing w:line="276" w:lineRule="auto"/>
        <w:jc w:val="center"/>
        <w:rPr>
          <w:b/>
          <w:bCs/>
          <w:sz w:val="24"/>
          <w:szCs w:val="24"/>
          <w:rtl/>
        </w:rPr>
      </w:pPr>
    </w:p>
    <w:p w:rsidR="00BE56F3" w:rsidRDefault="00BE56F3" w:rsidP="00DC1C3D">
      <w:pPr>
        <w:jc w:val="both"/>
        <w:rPr>
          <w:b/>
          <w:bCs/>
          <w:szCs w:val="28"/>
          <w:rtl/>
        </w:rPr>
      </w:pPr>
    </w:p>
    <w:p w:rsidR="0000248C" w:rsidRDefault="0000248C" w:rsidP="00DC1C3D">
      <w:pPr>
        <w:jc w:val="both"/>
        <w:rPr>
          <w:b/>
          <w:bCs/>
          <w:sz w:val="22"/>
          <w:szCs w:val="22"/>
          <w:rtl/>
        </w:rPr>
      </w:pPr>
    </w:p>
    <w:p w:rsidR="0000248C" w:rsidRDefault="0000248C" w:rsidP="00DC1C3D">
      <w:pPr>
        <w:jc w:val="both"/>
        <w:rPr>
          <w:b/>
          <w:bCs/>
          <w:sz w:val="22"/>
          <w:szCs w:val="22"/>
          <w:rtl/>
        </w:rPr>
      </w:pPr>
    </w:p>
    <w:p w:rsidR="0000248C" w:rsidRDefault="0000248C" w:rsidP="0000248C">
      <w:pPr>
        <w:jc w:val="center"/>
        <w:rPr>
          <w:b/>
          <w:bCs/>
          <w:sz w:val="22"/>
          <w:szCs w:val="22"/>
          <w:rtl/>
        </w:rPr>
      </w:pPr>
    </w:p>
    <w:p w:rsidR="003142CA" w:rsidRPr="005F05BA" w:rsidRDefault="0090299E" w:rsidP="0000248C">
      <w:pPr>
        <w:jc w:val="center"/>
        <w:rPr>
          <w:b/>
          <w:bCs/>
          <w:sz w:val="22"/>
          <w:szCs w:val="22"/>
          <w:rtl/>
        </w:rPr>
      </w:pPr>
      <w:r w:rsidRPr="005F05BA">
        <w:rPr>
          <w:rFonts w:hint="cs"/>
          <w:b/>
          <w:bCs/>
          <w:sz w:val="22"/>
          <w:szCs w:val="22"/>
          <w:rtl/>
        </w:rPr>
        <w:t>الشكل البياني</w:t>
      </w:r>
      <w:r w:rsidR="00392631" w:rsidRPr="005F05BA">
        <w:rPr>
          <w:rFonts w:hint="cs"/>
          <w:b/>
          <w:bCs/>
          <w:sz w:val="22"/>
          <w:szCs w:val="22"/>
          <w:rtl/>
        </w:rPr>
        <w:t>(</w:t>
      </w:r>
      <w:r w:rsidR="005F05BA">
        <w:rPr>
          <w:rFonts w:hint="cs"/>
          <w:b/>
          <w:bCs/>
          <w:sz w:val="22"/>
          <w:szCs w:val="22"/>
          <w:rtl/>
        </w:rPr>
        <w:t>6</w:t>
      </w:r>
      <w:r w:rsidR="00392631" w:rsidRPr="005F05BA">
        <w:rPr>
          <w:rFonts w:hint="cs"/>
          <w:b/>
          <w:bCs/>
          <w:sz w:val="22"/>
          <w:szCs w:val="22"/>
          <w:rtl/>
        </w:rPr>
        <w:t>)</w:t>
      </w:r>
    </w:p>
    <w:p w:rsidR="0090299E" w:rsidRPr="005F05BA" w:rsidRDefault="0090299E" w:rsidP="0000248C">
      <w:pPr>
        <w:spacing w:line="276" w:lineRule="auto"/>
        <w:ind w:left="0" w:right="227"/>
        <w:jc w:val="center"/>
        <w:outlineLvl w:val="1"/>
        <w:rPr>
          <w:b/>
          <w:bCs/>
          <w:sz w:val="22"/>
          <w:szCs w:val="22"/>
          <w:rtl/>
        </w:rPr>
      </w:pPr>
      <w:r w:rsidRPr="005F05BA">
        <w:rPr>
          <w:rFonts w:hint="cs"/>
          <w:b/>
          <w:bCs/>
          <w:sz w:val="22"/>
          <w:szCs w:val="22"/>
          <w:rtl/>
        </w:rPr>
        <w:t>محتوى الأحماض الأمينية الأساسية في لحم النعام والدجاج والبقري والغنم</w:t>
      </w:r>
    </w:p>
    <w:p w:rsidR="00782865" w:rsidRDefault="0090299E" w:rsidP="0000248C">
      <w:pPr>
        <w:spacing w:line="276" w:lineRule="auto"/>
        <w:ind w:left="0" w:right="227"/>
        <w:jc w:val="center"/>
        <w:outlineLvl w:val="1"/>
        <w:rPr>
          <w:rFonts w:asciiTheme="majorBidi" w:hAnsiTheme="majorBidi"/>
          <w:b/>
          <w:bCs/>
          <w:sz w:val="30"/>
          <w:szCs w:val="30"/>
          <w:rtl/>
        </w:rPr>
      </w:pPr>
      <w:r w:rsidRPr="005F05BA">
        <w:rPr>
          <w:rFonts w:hint="cs"/>
          <w:b/>
          <w:bCs/>
          <w:sz w:val="22"/>
          <w:szCs w:val="22"/>
          <w:rtl/>
        </w:rPr>
        <w:t>مقارنة بالإحتياجات القياسية (</w:t>
      </w:r>
      <w:r w:rsidR="00E63BFE" w:rsidRPr="005F05BA">
        <w:rPr>
          <w:b/>
          <w:bCs/>
          <w:sz w:val="22"/>
          <w:szCs w:val="22"/>
        </w:rPr>
        <w:t>1999</w:t>
      </w:r>
      <w:r w:rsidRPr="005F05BA">
        <w:rPr>
          <w:b/>
          <w:bCs/>
          <w:sz w:val="22"/>
          <w:szCs w:val="22"/>
        </w:rPr>
        <w:t xml:space="preserve"> – FAO / WHO</w:t>
      </w:r>
      <w:r w:rsidRPr="003B4D2F">
        <w:rPr>
          <w:rFonts w:hint="cs"/>
          <w:b/>
          <w:bCs/>
          <w:szCs w:val="28"/>
          <w:rtl/>
        </w:rPr>
        <w:t>)</w:t>
      </w:r>
    </w:p>
    <w:p w:rsidR="003142CA" w:rsidRPr="00700A5C" w:rsidRDefault="002F38BB" w:rsidP="00DC1C3D">
      <w:pPr>
        <w:spacing w:line="276" w:lineRule="auto"/>
        <w:ind w:left="0" w:right="227"/>
        <w:jc w:val="both"/>
        <w:outlineLvl w:val="1"/>
        <w:rPr>
          <w:rFonts w:asciiTheme="majorBidi" w:hAnsiTheme="majorBidi"/>
          <w:b/>
          <w:bCs/>
          <w:sz w:val="30"/>
          <w:szCs w:val="30"/>
          <w:rtl/>
          <w:lang w:val="en-US"/>
        </w:rPr>
      </w:pPr>
      <w:r w:rsidRPr="00700A5C">
        <w:rPr>
          <w:rFonts w:asciiTheme="majorBidi" w:hAnsiTheme="majorBidi"/>
          <w:b/>
          <w:bCs/>
          <w:sz w:val="30"/>
          <w:szCs w:val="30"/>
          <w:rtl/>
        </w:rPr>
        <w:t>محتوى الأحماض الدهني</w:t>
      </w:r>
      <w:r w:rsidR="00700A5C">
        <w:rPr>
          <w:rFonts w:asciiTheme="majorBidi" w:hAnsiTheme="majorBidi" w:hint="cs"/>
          <w:b/>
          <w:bCs/>
          <w:sz w:val="30"/>
          <w:szCs w:val="30"/>
          <w:rtl/>
        </w:rPr>
        <w:t xml:space="preserve">ة </w:t>
      </w:r>
      <w:r w:rsidR="00736882" w:rsidRPr="00700A5C">
        <w:rPr>
          <w:rFonts w:asciiTheme="majorBidi" w:hAnsiTheme="majorBidi"/>
          <w:b/>
          <w:bCs/>
          <w:sz w:val="30"/>
          <w:szCs w:val="30"/>
          <w:lang w:val="en-US"/>
        </w:rPr>
        <w:t>Fatty acids content</w:t>
      </w:r>
      <w:r w:rsidRPr="00700A5C">
        <w:rPr>
          <w:rFonts w:asciiTheme="majorBidi" w:hAnsiTheme="majorBidi"/>
          <w:b/>
          <w:bCs/>
          <w:sz w:val="30"/>
          <w:szCs w:val="30"/>
          <w:rtl/>
          <w:lang w:val="en-US"/>
        </w:rPr>
        <w:t>:</w:t>
      </w:r>
    </w:p>
    <w:p w:rsidR="0073072F" w:rsidRPr="00700A5C" w:rsidRDefault="002F38BB" w:rsidP="0000248C">
      <w:pPr>
        <w:spacing w:line="276" w:lineRule="auto"/>
        <w:ind w:left="0" w:right="227" w:firstLine="1132"/>
        <w:jc w:val="both"/>
        <w:outlineLvl w:val="1"/>
        <w:rPr>
          <w:rFonts w:asciiTheme="majorBidi" w:hAnsiTheme="majorBidi"/>
          <w:szCs w:val="28"/>
          <w:rtl/>
        </w:rPr>
      </w:pPr>
      <w:r w:rsidRPr="00700A5C">
        <w:rPr>
          <w:rFonts w:asciiTheme="majorBidi" w:hAnsiTheme="majorBidi"/>
          <w:szCs w:val="28"/>
          <w:rtl/>
        </w:rPr>
        <w:t>محتوى الأحماض الدهنية</w:t>
      </w:r>
      <w:r w:rsidR="002F478F" w:rsidRPr="00700A5C">
        <w:rPr>
          <w:rFonts w:asciiTheme="majorBidi" w:hAnsiTheme="majorBidi"/>
          <w:szCs w:val="28"/>
          <w:rtl/>
        </w:rPr>
        <w:t xml:space="preserve"> في عينات اللحم تحت الدراسة موضحة في جدول (6)</w:t>
      </w:r>
      <w:r w:rsidR="00A7527F">
        <w:rPr>
          <w:rFonts w:asciiTheme="majorBidi" w:hAnsiTheme="majorBidi" w:hint="cs"/>
          <w:szCs w:val="28"/>
          <w:rtl/>
        </w:rPr>
        <w:t xml:space="preserve"> والشكل البياني (7)</w:t>
      </w:r>
      <w:r w:rsidR="005D680F">
        <w:rPr>
          <w:rFonts w:asciiTheme="majorBidi" w:hAnsiTheme="majorBidi" w:hint="cs"/>
          <w:szCs w:val="28"/>
          <w:rtl/>
        </w:rPr>
        <w:t xml:space="preserve"> ي</w:t>
      </w:r>
      <w:r w:rsidR="002F478F" w:rsidRPr="00700A5C">
        <w:rPr>
          <w:rFonts w:asciiTheme="majorBidi" w:hAnsiTheme="majorBidi"/>
          <w:szCs w:val="28"/>
          <w:rtl/>
        </w:rPr>
        <w:t>متاز لحم النعام</w:t>
      </w:r>
      <w:r w:rsidRPr="00700A5C">
        <w:rPr>
          <w:rFonts w:asciiTheme="majorBidi" w:hAnsiTheme="majorBidi"/>
          <w:szCs w:val="28"/>
          <w:rtl/>
        </w:rPr>
        <w:t xml:space="preserve"> بجودة محتواه من الأحماض الدهنية</w:t>
      </w:r>
      <w:r w:rsidR="002F478F" w:rsidRPr="00700A5C">
        <w:rPr>
          <w:rFonts w:asciiTheme="majorBidi" w:hAnsiTheme="majorBidi"/>
          <w:szCs w:val="28"/>
          <w:rtl/>
        </w:rPr>
        <w:t xml:space="preserve"> مقارنة مع اللحم البقري والدجاج والضأن </w:t>
      </w:r>
      <w:r w:rsidR="0073072F" w:rsidRPr="00700A5C">
        <w:rPr>
          <w:rFonts w:asciiTheme="majorBidi" w:hAnsiTheme="majorBidi"/>
          <w:szCs w:val="28"/>
          <w:rtl/>
        </w:rPr>
        <w:t xml:space="preserve">. </w:t>
      </w:r>
    </w:p>
    <w:p w:rsidR="00736882" w:rsidRPr="00700A5C" w:rsidRDefault="002F478F" w:rsidP="00F80782">
      <w:pPr>
        <w:spacing w:line="276" w:lineRule="auto"/>
        <w:ind w:left="0" w:right="227" w:firstLine="1132"/>
        <w:jc w:val="both"/>
        <w:outlineLvl w:val="1"/>
        <w:rPr>
          <w:rFonts w:asciiTheme="majorBidi" w:hAnsiTheme="majorBidi"/>
          <w:szCs w:val="28"/>
          <w:rtl/>
        </w:rPr>
      </w:pPr>
      <w:r w:rsidRPr="00700A5C">
        <w:rPr>
          <w:rFonts w:asciiTheme="majorBidi" w:hAnsiTheme="majorBidi"/>
          <w:szCs w:val="28"/>
          <w:rtl/>
        </w:rPr>
        <w:lastRenderedPageBreak/>
        <w:t>من</w:t>
      </w:r>
      <w:r w:rsidR="0073072F" w:rsidRPr="00700A5C">
        <w:rPr>
          <w:rFonts w:asciiTheme="majorBidi" w:hAnsiTheme="majorBidi"/>
          <w:szCs w:val="28"/>
          <w:rtl/>
        </w:rPr>
        <w:t xml:space="preserve"> نتائج</w:t>
      </w:r>
      <w:r w:rsidRPr="00700A5C">
        <w:rPr>
          <w:rFonts w:asciiTheme="majorBidi" w:hAnsiTheme="majorBidi"/>
          <w:szCs w:val="28"/>
          <w:rtl/>
        </w:rPr>
        <w:t xml:space="preserve"> الجدول (6)</w:t>
      </w:r>
      <w:r w:rsidR="00A7527F">
        <w:rPr>
          <w:rFonts w:asciiTheme="majorBidi" w:hAnsiTheme="majorBidi" w:hint="cs"/>
          <w:szCs w:val="28"/>
          <w:rtl/>
        </w:rPr>
        <w:t xml:space="preserve"> والشكل البياني (7)</w:t>
      </w:r>
      <w:r w:rsidRPr="00700A5C">
        <w:rPr>
          <w:rFonts w:asciiTheme="majorBidi" w:hAnsiTheme="majorBidi"/>
          <w:szCs w:val="28"/>
          <w:rtl/>
        </w:rPr>
        <w:t xml:space="preserve"> يلاحظ أن محتوى الأحماض الدهني</w:t>
      </w:r>
      <w:r w:rsidR="00700A5C">
        <w:rPr>
          <w:rFonts w:asciiTheme="majorBidi" w:hAnsiTheme="majorBidi" w:hint="cs"/>
          <w:szCs w:val="28"/>
          <w:rtl/>
        </w:rPr>
        <w:t>ة</w:t>
      </w:r>
      <w:r w:rsidRPr="00700A5C">
        <w:rPr>
          <w:rFonts w:asciiTheme="majorBidi" w:hAnsiTheme="majorBidi"/>
          <w:szCs w:val="28"/>
          <w:rtl/>
        </w:rPr>
        <w:t xml:space="preserve"> المشبع</w:t>
      </w:r>
      <w:r w:rsidR="00700A5C">
        <w:rPr>
          <w:rFonts w:asciiTheme="majorBidi" w:hAnsiTheme="majorBidi" w:hint="cs"/>
          <w:szCs w:val="28"/>
          <w:rtl/>
        </w:rPr>
        <w:t>ة</w:t>
      </w:r>
      <w:r w:rsidR="0073072F" w:rsidRPr="00700A5C">
        <w:rPr>
          <w:rFonts w:asciiTheme="majorBidi" w:hAnsiTheme="majorBidi"/>
          <w:szCs w:val="28"/>
          <w:lang w:val="en-US"/>
        </w:rPr>
        <w:t>(</w:t>
      </w:r>
      <w:r w:rsidRPr="00700A5C">
        <w:rPr>
          <w:rFonts w:asciiTheme="majorBidi" w:hAnsiTheme="majorBidi"/>
          <w:szCs w:val="28"/>
        </w:rPr>
        <w:t>SFA)</w:t>
      </w:r>
      <w:r w:rsidR="009B3392">
        <w:rPr>
          <w:rFonts w:asciiTheme="majorBidi" w:hAnsiTheme="majorBidi"/>
          <w:szCs w:val="28"/>
        </w:rPr>
        <w:t xml:space="preserve"> </w:t>
      </w:r>
      <w:r w:rsidR="0073072F" w:rsidRPr="00700A5C">
        <w:rPr>
          <w:rFonts w:asciiTheme="majorBidi" w:hAnsiTheme="majorBidi"/>
          <w:szCs w:val="28"/>
        </w:rPr>
        <w:t>Sa</w:t>
      </w:r>
      <w:r w:rsidR="00F408E7">
        <w:rPr>
          <w:rFonts w:asciiTheme="majorBidi" w:hAnsiTheme="majorBidi"/>
          <w:szCs w:val="28"/>
          <w:lang w:val="en-US"/>
        </w:rPr>
        <w:t>t</w:t>
      </w:r>
      <w:r w:rsidR="00F408E7">
        <w:rPr>
          <w:rFonts w:asciiTheme="majorBidi" w:hAnsiTheme="majorBidi"/>
          <w:szCs w:val="28"/>
        </w:rPr>
        <w:t>u</w:t>
      </w:r>
      <w:r w:rsidR="0073072F" w:rsidRPr="00700A5C">
        <w:rPr>
          <w:rFonts w:asciiTheme="majorBidi" w:hAnsiTheme="majorBidi"/>
          <w:szCs w:val="28"/>
        </w:rPr>
        <w:t xml:space="preserve">rated </w:t>
      </w:r>
      <w:r w:rsidR="009B3392" w:rsidRPr="00700A5C">
        <w:rPr>
          <w:rFonts w:asciiTheme="majorBidi" w:hAnsiTheme="majorBidi"/>
          <w:szCs w:val="28"/>
        </w:rPr>
        <w:t xml:space="preserve">Fatty Acids </w:t>
      </w:r>
      <w:r w:rsidRPr="00700A5C">
        <w:rPr>
          <w:rFonts w:asciiTheme="majorBidi" w:hAnsiTheme="majorBidi"/>
          <w:szCs w:val="28"/>
          <w:rtl/>
        </w:rPr>
        <w:t xml:space="preserve"> </w:t>
      </w:r>
      <w:r w:rsidR="0073072F" w:rsidRPr="00700A5C">
        <w:rPr>
          <w:rFonts w:asciiTheme="majorBidi" w:hAnsiTheme="majorBidi"/>
          <w:szCs w:val="28"/>
          <w:rtl/>
        </w:rPr>
        <w:t>في</w:t>
      </w:r>
      <w:r w:rsidRPr="00700A5C">
        <w:rPr>
          <w:rFonts w:asciiTheme="majorBidi" w:hAnsiTheme="majorBidi"/>
          <w:szCs w:val="28"/>
          <w:rtl/>
        </w:rPr>
        <w:t xml:space="preserve"> لحم النعام هو الأقل يلية لحم الدجاج 36,53 </w:t>
      </w:r>
      <w:r w:rsidR="00F80782">
        <w:rPr>
          <w:rFonts w:asciiTheme="majorBidi" w:hAnsiTheme="majorBidi" w:hint="cs"/>
          <w:szCs w:val="28"/>
          <w:rtl/>
        </w:rPr>
        <w:t xml:space="preserve"> </w:t>
      </w:r>
      <w:r w:rsidRPr="00700A5C">
        <w:rPr>
          <w:rFonts w:asciiTheme="majorBidi" w:hAnsiTheme="majorBidi"/>
          <w:szCs w:val="28"/>
          <w:rtl/>
        </w:rPr>
        <w:t xml:space="preserve">39,03 % </w:t>
      </w:r>
      <w:r w:rsidR="00F408E7" w:rsidRPr="00700A5C">
        <w:rPr>
          <w:rFonts w:asciiTheme="majorBidi" w:hAnsiTheme="majorBidi"/>
          <w:szCs w:val="28"/>
          <w:rtl/>
        </w:rPr>
        <w:t>على التوالي</w:t>
      </w:r>
      <w:r w:rsidRPr="00700A5C">
        <w:rPr>
          <w:rFonts w:asciiTheme="majorBidi" w:hAnsiTheme="majorBidi"/>
          <w:szCs w:val="28"/>
          <w:rtl/>
        </w:rPr>
        <w:t xml:space="preserve"> بينما كان اللحم الب</w:t>
      </w:r>
      <w:r w:rsidR="002F38BB" w:rsidRPr="00700A5C">
        <w:rPr>
          <w:rFonts w:asciiTheme="majorBidi" w:hAnsiTheme="majorBidi"/>
          <w:szCs w:val="28"/>
          <w:rtl/>
        </w:rPr>
        <w:t>قري هو الأعلى في الأحماض الدهنية</w:t>
      </w:r>
      <w:r w:rsidRPr="00700A5C">
        <w:rPr>
          <w:rFonts w:asciiTheme="majorBidi" w:hAnsiTheme="majorBidi"/>
          <w:szCs w:val="28"/>
          <w:rtl/>
        </w:rPr>
        <w:t xml:space="preserve"> المشبعة </w:t>
      </w:r>
      <w:r w:rsidRPr="00700A5C">
        <w:rPr>
          <w:rFonts w:asciiTheme="majorBidi" w:hAnsiTheme="majorBidi"/>
          <w:szCs w:val="28"/>
        </w:rPr>
        <w:t>(SFA)</w:t>
      </w:r>
      <w:r w:rsidRPr="00700A5C">
        <w:rPr>
          <w:rFonts w:asciiTheme="majorBidi" w:hAnsiTheme="majorBidi"/>
          <w:szCs w:val="28"/>
          <w:rtl/>
        </w:rPr>
        <w:t xml:space="preserve"> يلية لحم الضأن 52,4 ، 50,47 % كان حمض </w:t>
      </w:r>
      <w:r w:rsidR="00D52059" w:rsidRPr="00700A5C">
        <w:rPr>
          <w:rFonts w:asciiTheme="majorBidi" w:hAnsiTheme="majorBidi"/>
          <w:szCs w:val="28"/>
          <w:rtl/>
        </w:rPr>
        <w:t>لإستياريك</w:t>
      </w:r>
      <w:r w:rsidR="00D52059" w:rsidRPr="00700A5C">
        <w:rPr>
          <w:rFonts w:asciiTheme="majorBidi" w:hAnsiTheme="majorBidi"/>
          <w:szCs w:val="28"/>
        </w:rPr>
        <w:t>(C18:0 )</w:t>
      </w:r>
      <w:r w:rsidRPr="00700A5C">
        <w:rPr>
          <w:rFonts w:asciiTheme="majorBidi" w:hAnsiTheme="majorBidi"/>
          <w:szCs w:val="28"/>
          <w:rtl/>
        </w:rPr>
        <w:t>هو الحامض الأكثر تواجد</w:t>
      </w:r>
      <w:r w:rsidR="0073072F" w:rsidRPr="00700A5C">
        <w:rPr>
          <w:rFonts w:asciiTheme="majorBidi" w:hAnsiTheme="majorBidi"/>
          <w:szCs w:val="28"/>
          <w:rtl/>
        </w:rPr>
        <w:t>اً</w:t>
      </w:r>
      <w:r w:rsidR="002F38BB" w:rsidRPr="00700A5C">
        <w:rPr>
          <w:rFonts w:asciiTheme="majorBidi" w:hAnsiTheme="majorBidi"/>
          <w:szCs w:val="28"/>
          <w:rtl/>
        </w:rPr>
        <w:t xml:space="preserve"> في الأحماض الدهنية</w:t>
      </w:r>
      <w:r w:rsidRPr="00700A5C">
        <w:rPr>
          <w:rFonts w:asciiTheme="majorBidi" w:hAnsiTheme="majorBidi"/>
          <w:szCs w:val="28"/>
          <w:rtl/>
        </w:rPr>
        <w:t xml:space="preserve"> المشبعة يليه حمض </w:t>
      </w:r>
      <w:r w:rsidR="00D52059">
        <w:rPr>
          <w:rFonts w:asciiTheme="majorBidi" w:hAnsiTheme="majorBidi"/>
          <w:szCs w:val="28"/>
          <w:rtl/>
        </w:rPr>
        <w:t>البالمتيك</w:t>
      </w:r>
      <w:r w:rsidR="00F408E7" w:rsidRPr="00700A5C">
        <w:rPr>
          <w:rFonts w:asciiTheme="majorBidi" w:hAnsiTheme="majorBidi"/>
          <w:szCs w:val="28"/>
          <w:rtl/>
        </w:rPr>
        <w:t xml:space="preserve"> </w:t>
      </w:r>
      <w:r w:rsidR="00D52059">
        <w:rPr>
          <w:rFonts w:asciiTheme="majorBidi" w:hAnsiTheme="majorBidi"/>
          <w:szCs w:val="28"/>
        </w:rPr>
        <w:t xml:space="preserve"> (C16:0)</w:t>
      </w:r>
      <w:r w:rsidR="00700A5C">
        <w:rPr>
          <w:rFonts w:asciiTheme="majorBidi" w:hAnsiTheme="majorBidi"/>
          <w:szCs w:val="28"/>
        </w:rPr>
        <w:t xml:space="preserve"> </w:t>
      </w:r>
      <w:r w:rsidRPr="00700A5C">
        <w:rPr>
          <w:rFonts w:asciiTheme="majorBidi" w:hAnsiTheme="majorBidi"/>
          <w:szCs w:val="28"/>
          <w:rtl/>
        </w:rPr>
        <w:t xml:space="preserve"> .</w:t>
      </w:r>
    </w:p>
    <w:p w:rsidR="002F478F" w:rsidRPr="00700A5C" w:rsidRDefault="002F478F" w:rsidP="00DC1C3D">
      <w:pPr>
        <w:spacing w:line="276" w:lineRule="auto"/>
        <w:ind w:right="227" w:firstLine="1189"/>
        <w:jc w:val="both"/>
        <w:outlineLvl w:val="1"/>
        <w:rPr>
          <w:rFonts w:asciiTheme="majorBidi" w:hAnsiTheme="majorBidi"/>
          <w:szCs w:val="28"/>
          <w:rtl/>
        </w:rPr>
      </w:pPr>
      <w:r w:rsidRPr="00700A5C">
        <w:rPr>
          <w:rFonts w:asciiTheme="majorBidi" w:hAnsiTheme="majorBidi"/>
          <w:szCs w:val="28"/>
          <w:rtl/>
        </w:rPr>
        <w:t>يوضح الجدول (6)</w:t>
      </w:r>
      <w:r w:rsidR="00A7527F">
        <w:rPr>
          <w:rFonts w:asciiTheme="majorBidi" w:hAnsiTheme="majorBidi" w:hint="cs"/>
          <w:szCs w:val="28"/>
          <w:rtl/>
        </w:rPr>
        <w:t xml:space="preserve"> والشكل البياني (7)</w:t>
      </w:r>
      <w:r w:rsidRPr="00700A5C">
        <w:rPr>
          <w:rFonts w:asciiTheme="majorBidi" w:hAnsiTheme="majorBidi"/>
          <w:szCs w:val="28"/>
          <w:rtl/>
        </w:rPr>
        <w:t xml:space="preserve"> أيضاً النسب</w:t>
      </w:r>
      <w:r w:rsidR="002F38BB" w:rsidRPr="00700A5C">
        <w:rPr>
          <w:rFonts w:asciiTheme="majorBidi" w:hAnsiTheme="majorBidi"/>
          <w:szCs w:val="28"/>
          <w:rtl/>
        </w:rPr>
        <w:t>ة المئوية لمحتوى الأحماض الدهنية المشبعة</w:t>
      </w:r>
      <w:r w:rsidRPr="00700A5C">
        <w:rPr>
          <w:rFonts w:asciiTheme="majorBidi" w:hAnsiTheme="majorBidi"/>
          <w:szCs w:val="28"/>
          <w:rtl/>
        </w:rPr>
        <w:t xml:space="preserve"> بالنسبة للمحتوى الكلي للأحماض الدهنية ،ح</w:t>
      </w:r>
      <w:r w:rsidR="002F38BB" w:rsidRPr="00700A5C">
        <w:rPr>
          <w:rFonts w:asciiTheme="majorBidi" w:hAnsiTheme="majorBidi"/>
          <w:szCs w:val="28"/>
          <w:rtl/>
        </w:rPr>
        <w:t>يث كانت الأقل في لحم النعام يلية</w:t>
      </w:r>
      <w:r w:rsidRPr="00700A5C">
        <w:rPr>
          <w:rFonts w:asciiTheme="majorBidi" w:hAnsiTheme="majorBidi"/>
          <w:szCs w:val="28"/>
          <w:rtl/>
        </w:rPr>
        <w:t xml:space="preserve"> لحم الدجاج 36,96% ،40,63%</w:t>
      </w:r>
      <w:r w:rsidR="00065587">
        <w:rPr>
          <w:rFonts w:asciiTheme="majorBidi" w:hAnsiTheme="majorBidi"/>
          <w:szCs w:val="28"/>
          <w:rtl/>
        </w:rPr>
        <w:t xml:space="preserve"> على التوالي و أيضاً كان نفس ال</w:t>
      </w:r>
      <w:r w:rsidR="00065587">
        <w:rPr>
          <w:rFonts w:asciiTheme="majorBidi" w:hAnsiTheme="majorBidi" w:hint="cs"/>
          <w:szCs w:val="28"/>
          <w:rtl/>
        </w:rPr>
        <w:t>ا</w:t>
      </w:r>
      <w:r w:rsidRPr="00700A5C">
        <w:rPr>
          <w:rFonts w:asciiTheme="majorBidi" w:hAnsiTheme="majorBidi"/>
          <w:szCs w:val="28"/>
          <w:rtl/>
        </w:rPr>
        <w:t xml:space="preserve">تجاه في منتج النعام ومنتج الدجاج 36,64% ، 40,72% على التوالي بينما كان الأكثر محتوى هو للحم البقري يليه لحم الضأن 53,25% ، 52,46% على التوالي  وكذلك في منتجات البقري والضأن كان الأكثر محتوى </w:t>
      </w:r>
      <w:r w:rsidR="00F86CEE" w:rsidRPr="00700A5C">
        <w:rPr>
          <w:rFonts w:asciiTheme="majorBidi" w:hAnsiTheme="majorBidi"/>
          <w:szCs w:val="28"/>
          <w:rtl/>
        </w:rPr>
        <w:t xml:space="preserve">في </w:t>
      </w:r>
      <w:r w:rsidRPr="00700A5C">
        <w:rPr>
          <w:rFonts w:asciiTheme="majorBidi" w:hAnsiTheme="majorBidi"/>
          <w:szCs w:val="28"/>
          <w:rtl/>
        </w:rPr>
        <w:t xml:space="preserve">الأحماض </w:t>
      </w:r>
      <w:r w:rsidR="002F38BB" w:rsidRPr="00700A5C">
        <w:rPr>
          <w:rFonts w:asciiTheme="majorBidi" w:hAnsiTheme="majorBidi"/>
          <w:szCs w:val="28"/>
          <w:rtl/>
        </w:rPr>
        <w:t>الدهنية</w:t>
      </w:r>
      <w:r w:rsidRPr="00700A5C">
        <w:rPr>
          <w:rFonts w:asciiTheme="majorBidi" w:hAnsiTheme="majorBidi"/>
          <w:szCs w:val="28"/>
          <w:rtl/>
        </w:rPr>
        <w:t xml:space="preserve"> المشبع</w:t>
      </w:r>
      <w:r w:rsidR="002F38BB" w:rsidRPr="00700A5C">
        <w:rPr>
          <w:rFonts w:asciiTheme="majorBidi" w:hAnsiTheme="majorBidi"/>
          <w:szCs w:val="28"/>
          <w:rtl/>
        </w:rPr>
        <w:t>ة</w:t>
      </w:r>
      <w:r w:rsidRPr="00700A5C">
        <w:rPr>
          <w:rFonts w:asciiTheme="majorBidi" w:hAnsiTheme="majorBidi"/>
          <w:szCs w:val="28"/>
          <w:rtl/>
        </w:rPr>
        <w:t xml:space="preserve">   </w:t>
      </w:r>
      <w:r w:rsidRPr="00700A5C">
        <w:rPr>
          <w:rFonts w:asciiTheme="majorBidi" w:hAnsiTheme="majorBidi"/>
          <w:szCs w:val="28"/>
        </w:rPr>
        <w:t>(SFA)</w:t>
      </w:r>
      <w:r w:rsidRPr="00700A5C">
        <w:rPr>
          <w:rFonts w:asciiTheme="majorBidi" w:hAnsiTheme="majorBidi"/>
          <w:szCs w:val="28"/>
          <w:rtl/>
        </w:rPr>
        <w:t xml:space="preserve"> 55,61%،53,63% على التوالي .</w:t>
      </w:r>
    </w:p>
    <w:p w:rsidR="009B3392" w:rsidRDefault="002F38BB" w:rsidP="00DC1C3D">
      <w:pPr>
        <w:spacing w:line="276" w:lineRule="auto"/>
        <w:ind w:right="227" w:firstLine="1189"/>
        <w:jc w:val="both"/>
        <w:outlineLvl w:val="1"/>
        <w:rPr>
          <w:rFonts w:asciiTheme="majorBidi" w:hAnsiTheme="majorBidi"/>
          <w:szCs w:val="28"/>
          <w:rtl/>
        </w:rPr>
      </w:pPr>
      <w:r w:rsidRPr="00700A5C">
        <w:rPr>
          <w:rFonts w:asciiTheme="majorBidi" w:hAnsiTheme="majorBidi"/>
          <w:szCs w:val="28"/>
          <w:rtl/>
        </w:rPr>
        <w:t>بالنسبة للأحماض الدهنية</w:t>
      </w:r>
      <w:r w:rsidR="00D52059">
        <w:rPr>
          <w:rFonts w:asciiTheme="majorBidi" w:hAnsiTheme="majorBidi"/>
          <w:szCs w:val="28"/>
          <w:rtl/>
        </w:rPr>
        <w:t xml:space="preserve"> </w:t>
      </w:r>
      <w:r w:rsidR="002F478F" w:rsidRPr="00700A5C">
        <w:rPr>
          <w:rFonts w:asciiTheme="majorBidi" w:hAnsiTheme="majorBidi"/>
          <w:szCs w:val="28"/>
          <w:rtl/>
        </w:rPr>
        <w:t xml:space="preserve">غير </w:t>
      </w:r>
      <w:r w:rsidR="00D52059">
        <w:rPr>
          <w:rFonts w:asciiTheme="majorBidi" w:hAnsiTheme="majorBidi" w:hint="cs"/>
          <w:szCs w:val="28"/>
          <w:rtl/>
        </w:rPr>
        <w:t>ال</w:t>
      </w:r>
      <w:r w:rsidR="002F478F" w:rsidRPr="00700A5C">
        <w:rPr>
          <w:rFonts w:asciiTheme="majorBidi" w:hAnsiTheme="majorBidi"/>
          <w:szCs w:val="28"/>
          <w:rtl/>
        </w:rPr>
        <w:t>مشبع</w:t>
      </w:r>
      <w:r w:rsidRPr="00700A5C">
        <w:rPr>
          <w:rFonts w:asciiTheme="majorBidi" w:hAnsiTheme="majorBidi"/>
          <w:szCs w:val="28"/>
          <w:rtl/>
        </w:rPr>
        <w:t>ة</w:t>
      </w:r>
      <w:r w:rsidR="002F478F" w:rsidRPr="00700A5C">
        <w:rPr>
          <w:rFonts w:asciiTheme="majorBidi" w:hAnsiTheme="majorBidi"/>
          <w:szCs w:val="28"/>
          <w:rtl/>
        </w:rPr>
        <w:t xml:space="preserve">   </w:t>
      </w:r>
      <w:r w:rsidR="00F86CEE" w:rsidRPr="00700A5C">
        <w:rPr>
          <w:rFonts w:asciiTheme="majorBidi" w:hAnsiTheme="majorBidi"/>
          <w:szCs w:val="28"/>
          <w:lang w:val="en-US"/>
        </w:rPr>
        <w:t xml:space="preserve"> </w:t>
      </w:r>
      <w:r w:rsidR="002F478F" w:rsidRPr="00700A5C">
        <w:rPr>
          <w:rFonts w:asciiTheme="majorBidi" w:hAnsiTheme="majorBidi"/>
          <w:szCs w:val="28"/>
        </w:rPr>
        <w:t>(</w:t>
      </w:r>
      <w:r w:rsidR="002F478F" w:rsidRPr="009B3392">
        <w:rPr>
          <w:rFonts w:asciiTheme="majorBidi" w:hAnsiTheme="majorBidi"/>
          <w:sz w:val="26"/>
          <w:szCs w:val="26"/>
        </w:rPr>
        <w:t>USFA</w:t>
      </w:r>
      <w:r w:rsidR="002F478F" w:rsidRPr="00700A5C">
        <w:rPr>
          <w:rFonts w:asciiTheme="majorBidi" w:hAnsiTheme="majorBidi"/>
          <w:szCs w:val="28"/>
        </w:rPr>
        <w:t>)</w:t>
      </w:r>
      <w:r w:rsidR="009B3392">
        <w:rPr>
          <w:rFonts w:asciiTheme="majorBidi" w:hAnsiTheme="majorBidi"/>
          <w:sz w:val="26"/>
          <w:szCs w:val="26"/>
        </w:rPr>
        <w:t xml:space="preserve"> </w:t>
      </w:r>
      <w:r w:rsidR="00F86CEE" w:rsidRPr="009B3392">
        <w:rPr>
          <w:rFonts w:asciiTheme="majorBidi" w:hAnsiTheme="majorBidi"/>
          <w:sz w:val="26"/>
          <w:szCs w:val="26"/>
        </w:rPr>
        <w:t xml:space="preserve">Unsaturated </w:t>
      </w:r>
      <w:r w:rsidR="009B3392" w:rsidRPr="009B3392">
        <w:rPr>
          <w:rFonts w:asciiTheme="majorBidi" w:hAnsiTheme="majorBidi"/>
          <w:sz w:val="26"/>
          <w:szCs w:val="26"/>
        </w:rPr>
        <w:t>Fatty Acid</w:t>
      </w:r>
      <w:r w:rsidR="002F478F" w:rsidRPr="009B3392">
        <w:rPr>
          <w:rFonts w:asciiTheme="majorBidi" w:hAnsiTheme="majorBidi"/>
          <w:sz w:val="26"/>
          <w:szCs w:val="26"/>
          <w:rtl/>
        </w:rPr>
        <w:t xml:space="preserve"> </w:t>
      </w:r>
    </w:p>
    <w:p w:rsidR="00D41CE4" w:rsidRDefault="002F478F" w:rsidP="0000248C">
      <w:pPr>
        <w:spacing w:line="276" w:lineRule="auto"/>
        <w:ind w:right="227" w:firstLine="55"/>
        <w:jc w:val="both"/>
        <w:outlineLvl w:val="1"/>
        <w:rPr>
          <w:rFonts w:asciiTheme="majorBidi" w:hAnsiTheme="majorBidi"/>
          <w:szCs w:val="28"/>
          <w:rtl/>
        </w:rPr>
      </w:pPr>
      <w:r w:rsidRPr="00700A5C">
        <w:rPr>
          <w:rFonts w:asciiTheme="majorBidi" w:hAnsiTheme="majorBidi"/>
          <w:szCs w:val="28"/>
          <w:rtl/>
        </w:rPr>
        <w:t xml:space="preserve">يوضح الجدول (6) أن حمض الأوليك </w:t>
      </w:r>
      <w:r w:rsidR="002F38BB" w:rsidRPr="00700A5C">
        <w:rPr>
          <w:rFonts w:asciiTheme="majorBidi" w:hAnsiTheme="majorBidi"/>
          <w:szCs w:val="28"/>
        </w:rPr>
        <w:t>(C</w:t>
      </w:r>
      <w:r w:rsidRPr="00700A5C">
        <w:rPr>
          <w:rFonts w:asciiTheme="majorBidi" w:hAnsiTheme="majorBidi"/>
          <w:szCs w:val="28"/>
        </w:rPr>
        <w:t>18:1)</w:t>
      </w:r>
      <w:r w:rsidRPr="00700A5C">
        <w:rPr>
          <w:rFonts w:asciiTheme="majorBidi" w:hAnsiTheme="majorBidi"/>
          <w:szCs w:val="28"/>
          <w:rtl/>
        </w:rPr>
        <w:t xml:space="preserve"> الأحادي عدم التشبع هو الأعلى في جميع أنواع اللحوم وكان أعلى تواجد 35,50% في اللحم البقري يليه لحم الضأن </w:t>
      </w:r>
      <w:r w:rsidR="00F86CEE" w:rsidRPr="00700A5C">
        <w:rPr>
          <w:rFonts w:asciiTheme="majorBidi" w:hAnsiTheme="majorBidi"/>
          <w:szCs w:val="28"/>
          <w:rtl/>
        </w:rPr>
        <w:t>(</w:t>
      </w:r>
      <w:r w:rsidRPr="00700A5C">
        <w:rPr>
          <w:rFonts w:asciiTheme="majorBidi" w:hAnsiTheme="majorBidi"/>
          <w:szCs w:val="28"/>
          <w:rtl/>
        </w:rPr>
        <w:t xml:space="preserve">33,57% </w:t>
      </w:r>
      <w:r w:rsidR="00F86CEE" w:rsidRPr="00700A5C">
        <w:rPr>
          <w:rFonts w:asciiTheme="majorBidi" w:hAnsiTheme="majorBidi"/>
          <w:szCs w:val="28"/>
          <w:rtl/>
        </w:rPr>
        <w:t>)ثم لحم النعام(</w:t>
      </w:r>
      <w:r w:rsidR="00EE5A3F" w:rsidRPr="00700A5C">
        <w:rPr>
          <w:rFonts w:asciiTheme="majorBidi" w:hAnsiTheme="majorBidi"/>
          <w:szCs w:val="28"/>
          <w:rtl/>
        </w:rPr>
        <w:t>31,81%)</w:t>
      </w:r>
      <w:r w:rsidRPr="00700A5C">
        <w:rPr>
          <w:rFonts w:asciiTheme="majorBidi" w:hAnsiTheme="majorBidi"/>
          <w:szCs w:val="28"/>
          <w:rtl/>
        </w:rPr>
        <w:t xml:space="preserve"> </w:t>
      </w:r>
      <w:r w:rsidR="00EE5A3F" w:rsidRPr="00700A5C">
        <w:rPr>
          <w:rFonts w:asciiTheme="majorBidi" w:hAnsiTheme="majorBidi"/>
          <w:szCs w:val="28"/>
          <w:rtl/>
        </w:rPr>
        <w:t xml:space="preserve">يلية </w:t>
      </w:r>
      <w:r w:rsidRPr="00700A5C">
        <w:rPr>
          <w:rFonts w:asciiTheme="majorBidi" w:hAnsiTheme="majorBidi"/>
          <w:szCs w:val="28"/>
          <w:rtl/>
        </w:rPr>
        <w:t xml:space="preserve">لحم الدجاج </w:t>
      </w:r>
      <w:r w:rsidR="00EE5A3F" w:rsidRPr="00700A5C">
        <w:rPr>
          <w:rFonts w:asciiTheme="majorBidi" w:hAnsiTheme="majorBidi"/>
          <w:szCs w:val="28"/>
          <w:rtl/>
        </w:rPr>
        <w:t>(</w:t>
      </w:r>
      <w:r w:rsidRPr="00700A5C">
        <w:rPr>
          <w:rFonts w:asciiTheme="majorBidi" w:hAnsiTheme="majorBidi"/>
          <w:szCs w:val="28"/>
          <w:rtl/>
        </w:rPr>
        <w:t>27,9%</w:t>
      </w:r>
      <w:r w:rsidR="00EE5A3F" w:rsidRPr="00700A5C">
        <w:rPr>
          <w:rFonts w:asciiTheme="majorBidi" w:hAnsiTheme="majorBidi"/>
          <w:szCs w:val="28"/>
          <w:rtl/>
        </w:rPr>
        <w:t>)</w:t>
      </w:r>
      <w:r w:rsidRPr="00700A5C">
        <w:rPr>
          <w:rFonts w:asciiTheme="majorBidi" w:hAnsiTheme="majorBidi"/>
          <w:szCs w:val="28"/>
          <w:rtl/>
        </w:rPr>
        <w:t xml:space="preserve"> بينما كان حامض الإيكوسنيك </w:t>
      </w:r>
      <w:r w:rsidRPr="00700A5C">
        <w:rPr>
          <w:rFonts w:asciiTheme="majorBidi" w:hAnsiTheme="majorBidi"/>
          <w:szCs w:val="28"/>
        </w:rPr>
        <w:t>(C20:1)</w:t>
      </w:r>
      <w:r w:rsidRPr="00700A5C">
        <w:rPr>
          <w:rFonts w:asciiTheme="majorBidi" w:hAnsiTheme="majorBidi"/>
          <w:szCs w:val="28"/>
          <w:rtl/>
        </w:rPr>
        <w:t xml:space="preserve"> </w:t>
      </w:r>
      <w:r w:rsidR="00EE5A3F" w:rsidRPr="00700A5C">
        <w:rPr>
          <w:rFonts w:asciiTheme="majorBidi" w:hAnsiTheme="majorBidi"/>
          <w:szCs w:val="28"/>
          <w:rtl/>
        </w:rPr>
        <w:t xml:space="preserve">هو الأقل محتوى , </w:t>
      </w:r>
      <w:r w:rsidRPr="00700A5C">
        <w:rPr>
          <w:rFonts w:asciiTheme="majorBidi" w:hAnsiTheme="majorBidi"/>
          <w:szCs w:val="28"/>
          <w:rtl/>
        </w:rPr>
        <w:t>وكان مجموع الأحماض الدهني</w:t>
      </w:r>
      <w:r w:rsidR="00065587">
        <w:rPr>
          <w:rFonts w:asciiTheme="majorBidi" w:hAnsiTheme="majorBidi" w:hint="cs"/>
          <w:szCs w:val="28"/>
          <w:rtl/>
        </w:rPr>
        <w:t>ة</w:t>
      </w:r>
      <w:r w:rsidRPr="00700A5C">
        <w:rPr>
          <w:rFonts w:asciiTheme="majorBidi" w:hAnsiTheme="majorBidi"/>
          <w:szCs w:val="28"/>
          <w:rtl/>
        </w:rPr>
        <w:t xml:space="preserve"> الأحادي</w:t>
      </w:r>
      <w:r w:rsidR="00065587">
        <w:rPr>
          <w:rFonts w:asciiTheme="majorBidi" w:hAnsiTheme="majorBidi" w:hint="cs"/>
          <w:szCs w:val="28"/>
          <w:rtl/>
        </w:rPr>
        <w:t>ة</w:t>
      </w:r>
      <w:r w:rsidRPr="00700A5C">
        <w:rPr>
          <w:rFonts w:asciiTheme="majorBidi" w:hAnsiTheme="majorBidi"/>
          <w:szCs w:val="28"/>
          <w:rtl/>
        </w:rPr>
        <w:t xml:space="preserve"> عديمة التشبع</w:t>
      </w:r>
      <w:r w:rsidR="00EE5A3F" w:rsidRPr="00700A5C">
        <w:rPr>
          <w:rFonts w:asciiTheme="majorBidi" w:hAnsiTheme="majorBidi"/>
          <w:szCs w:val="28"/>
          <w:lang w:val="en-US"/>
        </w:rPr>
        <w:t>Mono</w:t>
      </w:r>
      <w:r w:rsidR="00065587">
        <w:rPr>
          <w:rFonts w:asciiTheme="majorBidi" w:hAnsiTheme="majorBidi"/>
          <w:szCs w:val="28"/>
          <w:lang w:val="en-US"/>
        </w:rPr>
        <w:t>u</w:t>
      </w:r>
      <w:r w:rsidR="00065587" w:rsidRPr="00700A5C">
        <w:rPr>
          <w:rFonts w:asciiTheme="majorBidi" w:hAnsiTheme="majorBidi"/>
          <w:szCs w:val="28"/>
          <w:lang w:val="en-US"/>
        </w:rPr>
        <w:t>nsaturated</w:t>
      </w:r>
      <w:r w:rsidR="00EE5A3F" w:rsidRPr="00700A5C">
        <w:rPr>
          <w:rFonts w:asciiTheme="majorBidi" w:hAnsiTheme="majorBidi"/>
          <w:szCs w:val="28"/>
          <w:lang w:val="en-US"/>
        </w:rPr>
        <w:t xml:space="preserve"> </w:t>
      </w:r>
      <w:r w:rsidR="00065587" w:rsidRPr="00700A5C">
        <w:rPr>
          <w:rFonts w:asciiTheme="majorBidi" w:hAnsiTheme="majorBidi"/>
          <w:szCs w:val="28"/>
          <w:lang w:val="en-US"/>
        </w:rPr>
        <w:t xml:space="preserve">Fatty Acid </w:t>
      </w:r>
      <w:r w:rsidRPr="00700A5C">
        <w:rPr>
          <w:rFonts w:asciiTheme="majorBidi" w:hAnsiTheme="majorBidi"/>
          <w:szCs w:val="28"/>
          <w:rtl/>
        </w:rPr>
        <w:t xml:space="preserve"> </w:t>
      </w:r>
      <w:r w:rsidR="00065587" w:rsidRPr="00700A5C">
        <w:rPr>
          <w:rFonts w:asciiTheme="majorBidi" w:hAnsiTheme="majorBidi"/>
          <w:szCs w:val="28"/>
          <w:lang w:val="en-US"/>
        </w:rPr>
        <w:t xml:space="preserve">  </w:t>
      </w:r>
      <w:r w:rsidRPr="00700A5C">
        <w:rPr>
          <w:rFonts w:asciiTheme="majorBidi" w:hAnsiTheme="majorBidi"/>
          <w:szCs w:val="28"/>
        </w:rPr>
        <w:t>(MUSFA)</w:t>
      </w:r>
      <w:r w:rsidR="009B3392">
        <w:rPr>
          <w:rFonts w:asciiTheme="majorBidi" w:hAnsiTheme="majorBidi"/>
          <w:szCs w:val="28"/>
          <w:rtl/>
        </w:rPr>
        <w:t xml:space="preserve"> 36,67</w:t>
      </w:r>
      <w:r w:rsidRPr="00700A5C">
        <w:rPr>
          <w:rFonts w:asciiTheme="majorBidi" w:hAnsiTheme="majorBidi"/>
          <w:szCs w:val="28"/>
          <w:rtl/>
        </w:rPr>
        <w:t xml:space="preserve">، 33,92  ،38,71  ، 40,98 % </w:t>
      </w:r>
      <w:r w:rsidR="00852818" w:rsidRPr="00700A5C">
        <w:rPr>
          <w:rFonts w:asciiTheme="majorBidi" w:hAnsiTheme="majorBidi"/>
          <w:szCs w:val="28"/>
          <w:rtl/>
        </w:rPr>
        <w:t xml:space="preserve">في </w:t>
      </w:r>
      <w:r w:rsidRPr="00700A5C">
        <w:rPr>
          <w:rFonts w:asciiTheme="majorBidi" w:hAnsiTheme="majorBidi"/>
          <w:szCs w:val="28"/>
          <w:rtl/>
        </w:rPr>
        <w:t>لحم النعام والدجاج</w:t>
      </w:r>
      <w:r w:rsidR="0000248C">
        <w:rPr>
          <w:rFonts w:asciiTheme="majorBidi" w:hAnsiTheme="majorBidi" w:hint="cs"/>
          <w:szCs w:val="28"/>
          <w:rtl/>
        </w:rPr>
        <w:t xml:space="preserve"> </w:t>
      </w:r>
      <w:r w:rsidRPr="00700A5C">
        <w:rPr>
          <w:rFonts w:asciiTheme="majorBidi" w:hAnsiTheme="majorBidi"/>
          <w:szCs w:val="28"/>
          <w:rtl/>
        </w:rPr>
        <w:t>والبقري</w:t>
      </w:r>
      <w:r w:rsidR="0000248C">
        <w:rPr>
          <w:rFonts w:asciiTheme="majorBidi" w:hAnsiTheme="majorBidi" w:hint="cs"/>
          <w:szCs w:val="28"/>
          <w:rtl/>
        </w:rPr>
        <w:t xml:space="preserve"> </w:t>
      </w:r>
      <w:r w:rsidRPr="00700A5C">
        <w:rPr>
          <w:rFonts w:asciiTheme="majorBidi" w:hAnsiTheme="majorBidi"/>
          <w:szCs w:val="28"/>
          <w:rtl/>
        </w:rPr>
        <w:t>والضأن على التو</w:t>
      </w:r>
      <w:r w:rsidR="00D41CE4">
        <w:rPr>
          <w:rFonts w:asciiTheme="majorBidi" w:hAnsiTheme="majorBidi"/>
          <w:szCs w:val="28"/>
          <w:rtl/>
        </w:rPr>
        <w:t xml:space="preserve">الي </w:t>
      </w:r>
      <w:r w:rsidR="00D41CE4">
        <w:rPr>
          <w:rFonts w:asciiTheme="majorBidi" w:hAnsiTheme="majorBidi" w:hint="cs"/>
          <w:szCs w:val="28"/>
          <w:rtl/>
        </w:rPr>
        <w:t xml:space="preserve">, </w:t>
      </w:r>
      <w:r w:rsidRPr="00700A5C">
        <w:rPr>
          <w:rFonts w:asciiTheme="majorBidi" w:hAnsiTheme="majorBidi"/>
          <w:szCs w:val="28"/>
          <w:rtl/>
        </w:rPr>
        <w:t>أظهر</w:t>
      </w:r>
      <w:r w:rsidR="00852818" w:rsidRPr="00700A5C">
        <w:rPr>
          <w:rFonts w:asciiTheme="majorBidi" w:hAnsiTheme="majorBidi"/>
          <w:szCs w:val="28"/>
          <w:rtl/>
        </w:rPr>
        <w:t>ت</w:t>
      </w:r>
      <w:r w:rsidRPr="00700A5C">
        <w:rPr>
          <w:rFonts w:asciiTheme="majorBidi" w:hAnsiTheme="majorBidi"/>
          <w:szCs w:val="28"/>
          <w:rtl/>
        </w:rPr>
        <w:t xml:space="preserve"> النتائج أن الأحماض الدهنية العديدة عديمة التشبع</w:t>
      </w:r>
      <w:r w:rsidR="00700A5C">
        <w:rPr>
          <w:rFonts w:asciiTheme="majorBidi" w:hAnsiTheme="majorBidi" w:hint="cs"/>
          <w:szCs w:val="28"/>
          <w:rtl/>
        </w:rPr>
        <w:t xml:space="preserve"> </w:t>
      </w:r>
      <w:r w:rsidR="00852818" w:rsidRPr="00700A5C">
        <w:rPr>
          <w:rFonts w:asciiTheme="majorBidi" w:hAnsiTheme="majorBidi"/>
          <w:szCs w:val="28"/>
          <w:lang w:val="en-US"/>
        </w:rPr>
        <w:t>Polyunsaturated fatty acids</w:t>
      </w:r>
      <w:r w:rsidRPr="00700A5C">
        <w:rPr>
          <w:rFonts w:asciiTheme="majorBidi" w:hAnsiTheme="majorBidi"/>
          <w:szCs w:val="28"/>
          <w:rtl/>
        </w:rPr>
        <w:t xml:space="preserve"> </w:t>
      </w:r>
      <w:r w:rsidRPr="00700A5C">
        <w:rPr>
          <w:rFonts w:asciiTheme="majorBidi" w:hAnsiTheme="majorBidi"/>
          <w:szCs w:val="28"/>
        </w:rPr>
        <w:t>(PUSFA)</w:t>
      </w:r>
      <w:r w:rsidRPr="00700A5C">
        <w:rPr>
          <w:rFonts w:asciiTheme="majorBidi" w:hAnsiTheme="majorBidi"/>
          <w:szCs w:val="28"/>
          <w:rtl/>
        </w:rPr>
        <w:t xml:space="preserve"> جدول </w:t>
      </w:r>
      <w:r w:rsidR="00D52059">
        <w:rPr>
          <w:rFonts w:asciiTheme="majorBidi" w:hAnsiTheme="majorBidi" w:hint="cs"/>
          <w:szCs w:val="28"/>
          <w:rtl/>
        </w:rPr>
        <w:t>(</w:t>
      </w:r>
      <w:r w:rsidRPr="00700A5C">
        <w:rPr>
          <w:rFonts w:asciiTheme="majorBidi" w:hAnsiTheme="majorBidi"/>
          <w:szCs w:val="28"/>
          <w:rtl/>
        </w:rPr>
        <w:t>6)</w:t>
      </w:r>
      <w:r w:rsidR="00234897">
        <w:rPr>
          <w:rFonts w:asciiTheme="majorBidi" w:hAnsiTheme="majorBidi" w:hint="cs"/>
          <w:szCs w:val="28"/>
          <w:rtl/>
        </w:rPr>
        <w:t xml:space="preserve"> والشكل البياني (8)</w:t>
      </w:r>
      <w:r w:rsidRPr="00700A5C">
        <w:rPr>
          <w:rFonts w:asciiTheme="majorBidi" w:hAnsiTheme="majorBidi"/>
          <w:szCs w:val="28"/>
          <w:rtl/>
        </w:rPr>
        <w:t xml:space="preserve"> هي الأكثر </w:t>
      </w:r>
      <w:r w:rsidR="00852818" w:rsidRPr="00700A5C">
        <w:rPr>
          <w:rFonts w:asciiTheme="majorBidi" w:hAnsiTheme="majorBidi"/>
          <w:szCs w:val="28"/>
          <w:rtl/>
        </w:rPr>
        <w:t xml:space="preserve">في </w:t>
      </w:r>
      <w:r w:rsidRPr="00700A5C">
        <w:rPr>
          <w:rFonts w:asciiTheme="majorBidi" w:hAnsiTheme="majorBidi"/>
          <w:szCs w:val="28"/>
          <w:rtl/>
        </w:rPr>
        <w:t>محتوى الدهن في لحم  النعام والدج</w:t>
      </w:r>
      <w:r w:rsidR="00D41CE4">
        <w:rPr>
          <w:rFonts w:asciiTheme="majorBidi" w:hAnsiTheme="majorBidi"/>
          <w:szCs w:val="28"/>
          <w:rtl/>
        </w:rPr>
        <w:t xml:space="preserve">اج بالنسبة للحم البقري و الضأن </w:t>
      </w:r>
      <w:r w:rsidR="00D41CE4">
        <w:rPr>
          <w:rFonts w:asciiTheme="majorBidi" w:hAnsiTheme="majorBidi" w:hint="cs"/>
          <w:szCs w:val="28"/>
          <w:rtl/>
        </w:rPr>
        <w:t>.</w:t>
      </w:r>
    </w:p>
    <w:p w:rsidR="002F478F" w:rsidRPr="00700A5C" w:rsidRDefault="00D41CE4" w:rsidP="00DC1C3D">
      <w:pPr>
        <w:spacing w:line="276" w:lineRule="auto"/>
        <w:ind w:right="227" w:firstLine="55"/>
        <w:jc w:val="both"/>
        <w:outlineLvl w:val="1"/>
        <w:rPr>
          <w:rFonts w:asciiTheme="majorBidi" w:hAnsiTheme="majorBidi"/>
          <w:szCs w:val="28"/>
          <w:rtl/>
        </w:rPr>
      </w:pPr>
      <w:r>
        <w:rPr>
          <w:rFonts w:asciiTheme="majorBidi" w:hAnsiTheme="majorBidi" w:hint="cs"/>
          <w:szCs w:val="28"/>
          <w:rtl/>
        </w:rPr>
        <w:t xml:space="preserve">          و</w:t>
      </w:r>
      <w:r w:rsidR="002F478F" w:rsidRPr="00700A5C">
        <w:rPr>
          <w:rFonts w:asciiTheme="majorBidi" w:hAnsiTheme="majorBidi"/>
          <w:szCs w:val="28"/>
          <w:rtl/>
        </w:rPr>
        <w:t>كان حمض ال</w:t>
      </w:r>
      <w:r w:rsidR="00D52059">
        <w:rPr>
          <w:rFonts w:asciiTheme="majorBidi" w:hAnsiTheme="majorBidi" w:hint="cs"/>
          <w:szCs w:val="28"/>
          <w:rtl/>
        </w:rPr>
        <w:t>ل</w:t>
      </w:r>
      <w:r w:rsidR="002F478F" w:rsidRPr="00700A5C">
        <w:rPr>
          <w:rFonts w:asciiTheme="majorBidi" w:hAnsiTheme="majorBidi"/>
          <w:szCs w:val="28"/>
          <w:rtl/>
        </w:rPr>
        <w:t xml:space="preserve">ينوليك </w:t>
      </w:r>
      <w:r w:rsidR="002F478F" w:rsidRPr="00700A5C">
        <w:rPr>
          <w:rFonts w:asciiTheme="majorBidi" w:hAnsiTheme="majorBidi"/>
          <w:szCs w:val="28"/>
        </w:rPr>
        <w:t>(C18:2)</w:t>
      </w:r>
      <w:r w:rsidR="002F478F" w:rsidRPr="00700A5C">
        <w:rPr>
          <w:rFonts w:asciiTheme="majorBidi" w:hAnsiTheme="majorBidi"/>
          <w:szCs w:val="28"/>
          <w:rtl/>
        </w:rPr>
        <w:t xml:space="preserve"> هو الحمض الأكثر تواجداً في جميع العينات يليه حمض الأراشيدونيك </w:t>
      </w:r>
      <w:r w:rsidR="002F478F" w:rsidRPr="00700A5C">
        <w:rPr>
          <w:rFonts w:asciiTheme="majorBidi" w:hAnsiTheme="majorBidi"/>
          <w:szCs w:val="28"/>
        </w:rPr>
        <w:t>(C20:4)</w:t>
      </w:r>
      <w:r w:rsidR="00D52059">
        <w:rPr>
          <w:rFonts w:asciiTheme="majorBidi" w:hAnsiTheme="majorBidi"/>
          <w:szCs w:val="28"/>
          <w:rtl/>
        </w:rPr>
        <w:t xml:space="preserve"> </w:t>
      </w:r>
      <w:r w:rsidR="00D52059">
        <w:rPr>
          <w:rFonts w:asciiTheme="majorBidi" w:hAnsiTheme="majorBidi" w:hint="cs"/>
          <w:szCs w:val="28"/>
          <w:rtl/>
        </w:rPr>
        <w:t>توضح النتائج إنخفاض</w:t>
      </w:r>
      <w:r w:rsidR="002B7362" w:rsidRPr="00700A5C">
        <w:rPr>
          <w:rFonts w:asciiTheme="majorBidi" w:hAnsiTheme="majorBidi"/>
          <w:szCs w:val="28"/>
        </w:rPr>
        <w:t>(PUSFA)</w:t>
      </w:r>
      <w:r w:rsidR="002B7362" w:rsidRPr="00700A5C">
        <w:rPr>
          <w:rFonts w:asciiTheme="majorBidi" w:hAnsiTheme="majorBidi"/>
          <w:szCs w:val="28"/>
          <w:rtl/>
        </w:rPr>
        <w:t xml:space="preserve"> </w:t>
      </w:r>
      <w:r w:rsidR="002B7362">
        <w:rPr>
          <w:rFonts w:asciiTheme="majorBidi" w:hAnsiTheme="majorBidi" w:hint="cs"/>
          <w:szCs w:val="28"/>
          <w:rtl/>
        </w:rPr>
        <w:t>في كلاً من</w:t>
      </w:r>
      <w:r w:rsidR="00D52059">
        <w:rPr>
          <w:rFonts w:asciiTheme="majorBidi" w:hAnsiTheme="majorBidi" w:hint="cs"/>
          <w:szCs w:val="28"/>
          <w:rtl/>
        </w:rPr>
        <w:t xml:space="preserve"> </w:t>
      </w:r>
      <w:r w:rsidR="002F478F" w:rsidRPr="00700A5C">
        <w:rPr>
          <w:rFonts w:asciiTheme="majorBidi" w:hAnsiTheme="majorBidi"/>
          <w:szCs w:val="28"/>
          <w:rtl/>
        </w:rPr>
        <w:t xml:space="preserve">اللحم البقري ولحم الضأن </w:t>
      </w:r>
      <w:r w:rsidR="002B7362">
        <w:rPr>
          <w:rFonts w:asciiTheme="majorBidi" w:hAnsiTheme="majorBidi" w:hint="cs"/>
          <w:szCs w:val="28"/>
          <w:rtl/>
        </w:rPr>
        <w:t>وعلى العكس</w:t>
      </w:r>
      <w:r w:rsidR="002F478F" w:rsidRPr="00700A5C">
        <w:rPr>
          <w:rFonts w:asciiTheme="majorBidi" w:hAnsiTheme="majorBidi"/>
          <w:szCs w:val="28"/>
          <w:rtl/>
        </w:rPr>
        <w:t xml:space="preserve"> </w:t>
      </w:r>
      <w:r w:rsidR="00852818" w:rsidRPr="00700A5C">
        <w:rPr>
          <w:rFonts w:asciiTheme="majorBidi" w:hAnsiTheme="majorBidi"/>
          <w:szCs w:val="28"/>
          <w:rtl/>
        </w:rPr>
        <w:t xml:space="preserve">كان </w:t>
      </w:r>
      <w:r w:rsidR="002F38BB" w:rsidRPr="00700A5C">
        <w:rPr>
          <w:rFonts w:asciiTheme="majorBidi" w:hAnsiTheme="majorBidi"/>
          <w:szCs w:val="28"/>
          <w:rtl/>
        </w:rPr>
        <w:t>لحم النعام هو الأعلى</w:t>
      </w:r>
      <w:r w:rsidR="002B7362">
        <w:rPr>
          <w:rFonts w:asciiTheme="majorBidi" w:hAnsiTheme="majorBidi" w:hint="cs"/>
          <w:szCs w:val="28"/>
          <w:rtl/>
        </w:rPr>
        <w:t xml:space="preserve"> في</w:t>
      </w:r>
      <w:r w:rsidR="002F38BB" w:rsidRPr="00700A5C">
        <w:rPr>
          <w:rFonts w:asciiTheme="majorBidi" w:hAnsiTheme="majorBidi"/>
          <w:szCs w:val="28"/>
          <w:rtl/>
        </w:rPr>
        <w:t xml:space="preserve"> </w:t>
      </w:r>
      <w:r w:rsidR="002B7362" w:rsidRPr="00700A5C">
        <w:rPr>
          <w:rFonts w:asciiTheme="majorBidi" w:hAnsiTheme="majorBidi"/>
          <w:szCs w:val="28"/>
        </w:rPr>
        <w:t>(PUSFA)</w:t>
      </w:r>
      <w:r w:rsidR="002B7362" w:rsidRPr="00700A5C">
        <w:rPr>
          <w:rFonts w:asciiTheme="majorBidi" w:hAnsiTheme="majorBidi"/>
          <w:szCs w:val="28"/>
          <w:rtl/>
        </w:rPr>
        <w:t xml:space="preserve"> </w:t>
      </w:r>
      <w:r w:rsidR="002F38BB" w:rsidRPr="00700A5C">
        <w:rPr>
          <w:rFonts w:asciiTheme="majorBidi" w:hAnsiTheme="majorBidi"/>
          <w:szCs w:val="28"/>
          <w:rtl/>
        </w:rPr>
        <w:t>يلية</w:t>
      </w:r>
      <w:r w:rsidR="002F478F" w:rsidRPr="00700A5C">
        <w:rPr>
          <w:rFonts w:asciiTheme="majorBidi" w:hAnsiTheme="majorBidi"/>
          <w:szCs w:val="28"/>
          <w:rtl/>
        </w:rPr>
        <w:t xml:space="preserve"> لحم الدجاج.</w:t>
      </w:r>
    </w:p>
    <w:p w:rsidR="002F478F" w:rsidRDefault="002F478F" w:rsidP="00DC1C3D">
      <w:pPr>
        <w:ind w:right="227" w:firstLine="720"/>
        <w:jc w:val="both"/>
        <w:outlineLvl w:val="1"/>
        <w:rPr>
          <w:rFonts w:ascii="Lotus Linotype" w:hAnsi="Lotus Linotype" w:cs="Lotus Linotype"/>
          <w:szCs w:val="28"/>
          <w:rtl/>
        </w:rPr>
      </w:pPr>
    </w:p>
    <w:p w:rsidR="00094AAE" w:rsidRDefault="00094AAE" w:rsidP="00DC1C3D">
      <w:pPr>
        <w:ind w:right="227" w:firstLine="720"/>
        <w:jc w:val="both"/>
        <w:outlineLvl w:val="1"/>
        <w:rPr>
          <w:rFonts w:ascii="Lotus Linotype" w:hAnsi="Lotus Linotype" w:cs="Lotus Linotype"/>
          <w:szCs w:val="28"/>
          <w:rtl/>
        </w:rPr>
      </w:pPr>
    </w:p>
    <w:p w:rsidR="001617FF" w:rsidRDefault="00F80782" w:rsidP="001617FF">
      <w:pPr>
        <w:spacing w:line="276" w:lineRule="auto"/>
        <w:ind w:right="227" w:firstLine="55"/>
        <w:jc w:val="center"/>
        <w:outlineLvl w:val="1"/>
        <w:rPr>
          <w:b/>
          <w:bCs/>
          <w:sz w:val="22"/>
          <w:szCs w:val="24"/>
          <w:rtl/>
        </w:rPr>
      </w:pPr>
      <w:r>
        <w:rPr>
          <w:b/>
          <w:bCs/>
          <w:noProof/>
          <w:sz w:val="22"/>
          <w:szCs w:val="24"/>
          <w:rtl/>
          <w:lang w:val="en-US"/>
        </w:rPr>
        <w:drawing>
          <wp:anchor distT="0" distB="0" distL="114300" distR="114300" simplePos="0" relativeHeight="251691008" behindDoc="0" locked="0" layoutInCell="1" allowOverlap="1">
            <wp:simplePos x="0" y="0"/>
            <wp:positionH relativeFrom="margin">
              <wp:posOffset>175524</wp:posOffset>
            </wp:positionH>
            <wp:positionV relativeFrom="margin">
              <wp:posOffset>1568376</wp:posOffset>
            </wp:positionV>
            <wp:extent cx="5573848" cy="4655127"/>
            <wp:effectExtent l="19050" t="0" r="26852" b="0"/>
            <wp:wrapNone/>
            <wp:docPr id="44"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617FF" w:rsidRDefault="001617FF" w:rsidP="001617FF">
      <w:pPr>
        <w:spacing w:line="276" w:lineRule="auto"/>
        <w:ind w:right="227" w:firstLine="55"/>
        <w:jc w:val="center"/>
        <w:outlineLvl w:val="1"/>
        <w:rPr>
          <w:b/>
          <w:bCs/>
          <w:sz w:val="22"/>
          <w:szCs w:val="24"/>
          <w:rtl/>
        </w:rPr>
      </w:pPr>
    </w:p>
    <w:p w:rsidR="001617FF" w:rsidRDefault="001617FF"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F80782" w:rsidRDefault="00F80782" w:rsidP="001617FF">
      <w:pPr>
        <w:spacing w:line="276" w:lineRule="auto"/>
        <w:ind w:right="227" w:firstLine="55"/>
        <w:jc w:val="center"/>
        <w:outlineLvl w:val="1"/>
        <w:rPr>
          <w:b/>
          <w:bCs/>
          <w:sz w:val="22"/>
          <w:szCs w:val="24"/>
          <w:rtl/>
        </w:rPr>
      </w:pPr>
    </w:p>
    <w:p w:rsidR="00AB06D9" w:rsidRPr="005F05BA" w:rsidRDefault="00AB06D9" w:rsidP="001617FF">
      <w:pPr>
        <w:spacing w:line="276" w:lineRule="auto"/>
        <w:ind w:right="227" w:firstLine="55"/>
        <w:jc w:val="center"/>
        <w:outlineLvl w:val="1"/>
        <w:rPr>
          <w:rFonts w:asciiTheme="majorBidi" w:hAnsiTheme="majorBidi"/>
          <w:sz w:val="24"/>
          <w:szCs w:val="24"/>
          <w:rtl/>
        </w:rPr>
      </w:pPr>
      <w:r w:rsidRPr="005F05BA">
        <w:rPr>
          <w:rFonts w:hint="cs"/>
          <w:b/>
          <w:bCs/>
          <w:sz w:val="22"/>
          <w:szCs w:val="24"/>
          <w:rtl/>
        </w:rPr>
        <w:t>الشكل البياني (</w:t>
      </w:r>
      <w:r w:rsidR="005F05BA" w:rsidRPr="005F05BA">
        <w:rPr>
          <w:rFonts w:hint="cs"/>
          <w:b/>
          <w:bCs/>
          <w:sz w:val="22"/>
          <w:szCs w:val="24"/>
          <w:rtl/>
        </w:rPr>
        <w:t>7</w:t>
      </w:r>
      <w:r w:rsidRPr="005F05BA">
        <w:rPr>
          <w:rFonts w:hint="cs"/>
          <w:b/>
          <w:bCs/>
          <w:sz w:val="22"/>
          <w:szCs w:val="24"/>
          <w:rtl/>
        </w:rPr>
        <w:t>)</w:t>
      </w:r>
    </w:p>
    <w:p w:rsidR="00AB06D9" w:rsidRPr="005F05BA" w:rsidRDefault="00AB06D9" w:rsidP="001617FF">
      <w:pPr>
        <w:jc w:val="center"/>
        <w:rPr>
          <w:b/>
          <w:bCs/>
          <w:sz w:val="22"/>
          <w:szCs w:val="24"/>
          <w:rtl/>
        </w:rPr>
      </w:pPr>
      <w:r w:rsidRPr="005F05BA">
        <w:rPr>
          <w:rFonts w:hint="cs"/>
          <w:b/>
          <w:bCs/>
          <w:sz w:val="22"/>
          <w:szCs w:val="24"/>
          <w:rtl/>
        </w:rPr>
        <w:t>محتوى الأحماض الدهنية والكوليسترول  في لحم النعام المفروم والكفتة</w:t>
      </w:r>
    </w:p>
    <w:p w:rsidR="00AB06D9" w:rsidRPr="005F05BA" w:rsidRDefault="00AB06D9" w:rsidP="001617FF">
      <w:pPr>
        <w:jc w:val="center"/>
        <w:rPr>
          <w:b/>
          <w:bCs/>
          <w:sz w:val="22"/>
          <w:szCs w:val="24"/>
          <w:rtl/>
        </w:rPr>
      </w:pPr>
      <w:r w:rsidRPr="005F05BA">
        <w:rPr>
          <w:rFonts w:hint="cs"/>
          <w:b/>
          <w:bCs/>
          <w:sz w:val="22"/>
          <w:szCs w:val="24"/>
          <w:rtl/>
        </w:rPr>
        <w:t>مقارنة مع لحوم منتجات البقري والدجاج والغنم ( جم / 100 جم )</w:t>
      </w:r>
    </w:p>
    <w:p w:rsidR="002F478F" w:rsidRDefault="002F478F" w:rsidP="00DC1C3D">
      <w:pPr>
        <w:ind w:right="227" w:firstLine="1189"/>
        <w:jc w:val="both"/>
        <w:outlineLvl w:val="1"/>
        <w:rPr>
          <w:sz w:val="32"/>
          <w:rtl/>
        </w:rPr>
      </w:pPr>
    </w:p>
    <w:p w:rsidR="002F478F" w:rsidRDefault="002F478F" w:rsidP="00DC1C3D">
      <w:pPr>
        <w:ind w:right="227" w:firstLine="1189"/>
        <w:jc w:val="both"/>
        <w:outlineLvl w:val="1"/>
        <w:rPr>
          <w:sz w:val="32"/>
          <w:rtl/>
        </w:rPr>
      </w:pPr>
    </w:p>
    <w:p w:rsidR="002F478F" w:rsidRDefault="002F478F" w:rsidP="00DC1C3D">
      <w:pPr>
        <w:ind w:right="227" w:firstLine="1189"/>
        <w:jc w:val="both"/>
        <w:outlineLvl w:val="1"/>
        <w:rPr>
          <w:sz w:val="32"/>
          <w:rtl/>
        </w:rPr>
      </w:pPr>
    </w:p>
    <w:p w:rsidR="00B44E04" w:rsidRDefault="00B44E04" w:rsidP="00DC1C3D">
      <w:pPr>
        <w:spacing w:line="204" w:lineRule="auto"/>
        <w:jc w:val="both"/>
        <w:rPr>
          <w:b/>
          <w:bCs/>
          <w:sz w:val="24"/>
          <w:szCs w:val="28"/>
          <w:rtl/>
        </w:rPr>
      </w:pPr>
    </w:p>
    <w:p w:rsidR="0017670D" w:rsidRPr="00392EA1" w:rsidRDefault="0017670D" w:rsidP="00DC1C3D">
      <w:pPr>
        <w:bidi w:val="0"/>
        <w:ind w:left="0"/>
        <w:jc w:val="both"/>
        <w:rPr>
          <w:b/>
          <w:bCs/>
          <w:sz w:val="24"/>
          <w:szCs w:val="28"/>
          <w:lang w:val="en-US"/>
        </w:rPr>
      </w:pPr>
      <w:r>
        <w:rPr>
          <w:b/>
          <w:bCs/>
          <w:sz w:val="24"/>
          <w:szCs w:val="28"/>
          <w:rtl/>
        </w:rPr>
        <w:br w:type="page"/>
      </w:r>
    </w:p>
    <w:p w:rsidR="00AB06D9" w:rsidRDefault="00117B42" w:rsidP="00DC1C3D">
      <w:pPr>
        <w:jc w:val="both"/>
        <w:rPr>
          <w:b/>
          <w:bCs/>
          <w:sz w:val="24"/>
          <w:szCs w:val="28"/>
          <w:rtl/>
        </w:rPr>
      </w:pPr>
      <w:r>
        <w:rPr>
          <w:rFonts w:hint="cs"/>
          <w:b/>
          <w:bCs/>
          <w:noProof/>
          <w:sz w:val="24"/>
          <w:szCs w:val="28"/>
          <w:rtl/>
          <w:lang w:val="en-US"/>
        </w:rPr>
        <w:lastRenderedPageBreak/>
        <w:drawing>
          <wp:anchor distT="0" distB="0" distL="114300" distR="114300" simplePos="0" relativeHeight="251687936" behindDoc="0" locked="0" layoutInCell="1" allowOverlap="1">
            <wp:simplePos x="0" y="0"/>
            <wp:positionH relativeFrom="margin">
              <wp:posOffset>45275</wp:posOffset>
            </wp:positionH>
            <wp:positionV relativeFrom="margin">
              <wp:posOffset>-106045</wp:posOffset>
            </wp:positionV>
            <wp:extent cx="5538222" cy="2992582"/>
            <wp:effectExtent l="19050" t="0" r="24378" b="0"/>
            <wp:wrapNone/>
            <wp:docPr id="39"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17B42" w:rsidRDefault="00117B42"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0B39BD" w:rsidRDefault="000B39BD" w:rsidP="00DC1C3D">
      <w:pPr>
        <w:jc w:val="both"/>
        <w:rPr>
          <w:b/>
          <w:bCs/>
          <w:sz w:val="24"/>
          <w:szCs w:val="28"/>
          <w:rtl/>
        </w:rPr>
      </w:pPr>
    </w:p>
    <w:p w:rsidR="0070519B" w:rsidRDefault="0070519B" w:rsidP="0036509A">
      <w:pPr>
        <w:jc w:val="center"/>
        <w:rPr>
          <w:b/>
          <w:bCs/>
          <w:sz w:val="22"/>
          <w:szCs w:val="24"/>
          <w:rtl/>
        </w:rPr>
      </w:pPr>
    </w:p>
    <w:p w:rsidR="00602099" w:rsidRPr="005F05BA" w:rsidRDefault="00602099" w:rsidP="0036509A">
      <w:pPr>
        <w:jc w:val="center"/>
        <w:rPr>
          <w:b/>
          <w:bCs/>
          <w:sz w:val="22"/>
          <w:szCs w:val="24"/>
          <w:rtl/>
        </w:rPr>
      </w:pPr>
      <w:r w:rsidRPr="005F05BA">
        <w:rPr>
          <w:rFonts w:hint="cs"/>
          <w:b/>
          <w:bCs/>
          <w:sz w:val="22"/>
          <w:szCs w:val="24"/>
          <w:rtl/>
        </w:rPr>
        <w:t>الشكل البياني</w:t>
      </w:r>
      <w:r w:rsidR="00392631" w:rsidRPr="005F05BA">
        <w:rPr>
          <w:rFonts w:hint="cs"/>
          <w:b/>
          <w:bCs/>
          <w:sz w:val="22"/>
          <w:szCs w:val="24"/>
          <w:rtl/>
        </w:rPr>
        <w:t>(</w:t>
      </w:r>
      <w:r w:rsidR="005F05BA" w:rsidRPr="005F05BA">
        <w:rPr>
          <w:rFonts w:hint="cs"/>
          <w:b/>
          <w:bCs/>
          <w:sz w:val="22"/>
          <w:szCs w:val="24"/>
          <w:rtl/>
        </w:rPr>
        <w:t>8</w:t>
      </w:r>
      <w:r w:rsidR="00392631" w:rsidRPr="005F05BA">
        <w:rPr>
          <w:rFonts w:hint="cs"/>
          <w:b/>
          <w:bCs/>
          <w:sz w:val="22"/>
          <w:szCs w:val="24"/>
          <w:rtl/>
        </w:rPr>
        <w:t>)</w:t>
      </w:r>
    </w:p>
    <w:p w:rsidR="00AB06D9" w:rsidRPr="005F05BA" w:rsidRDefault="00602099" w:rsidP="0036509A">
      <w:pPr>
        <w:jc w:val="center"/>
        <w:rPr>
          <w:b/>
          <w:bCs/>
          <w:sz w:val="22"/>
          <w:szCs w:val="24"/>
          <w:rtl/>
        </w:rPr>
      </w:pPr>
      <w:r w:rsidRPr="005F05BA">
        <w:rPr>
          <w:rFonts w:hint="cs"/>
          <w:b/>
          <w:bCs/>
          <w:sz w:val="22"/>
          <w:szCs w:val="24"/>
          <w:rtl/>
        </w:rPr>
        <w:t xml:space="preserve">محتوى الأحماض الدهنية والكوليسترول  في لحم النعام المفروم </w:t>
      </w:r>
      <w:r w:rsidR="00392631" w:rsidRPr="005F05BA">
        <w:rPr>
          <w:rFonts w:hint="cs"/>
          <w:b/>
          <w:bCs/>
          <w:sz w:val="22"/>
          <w:szCs w:val="24"/>
          <w:rtl/>
        </w:rPr>
        <w:t>والكفتة</w:t>
      </w:r>
      <w:r w:rsidRPr="005F05BA">
        <w:rPr>
          <w:rFonts w:hint="cs"/>
          <w:b/>
          <w:bCs/>
          <w:sz w:val="22"/>
          <w:szCs w:val="24"/>
          <w:rtl/>
        </w:rPr>
        <w:t xml:space="preserve">  مقارنة مع لحوم منتجات البقري والدجاج والغنم ( جم / 100 جم )</w:t>
      </w:r>
    </w:p>
    <w:p w:rsidR="003C0530" w:rsidRPr="005F05BA" w:rsidRDefault="00355327" w:rsidP="00DC1C3D">
      <w:pPr>
        <w:jc w:val="both"/>
        <w:rPr>
          <w:b/>
          <w:bCs/>
          <w:sz w:val="22"/>
          <w:szCs w:val="24"/>
          <w:rtl/>
        </w:rPr>
      </w:pPr>
      <w:r w:rsidRPr="005F05BA">
        <w:rPr>
          <w:rFonts w:asciiTheme="majorBidi" w:hAnsiTheme="majorBidi" w:hint="cs"/>
          <w:sz w:val="24"/>
          <w:szCs w:val="24"/>
          <w:rtl/>
        </w:rPr>
        <w:t xml:space="preserve">                </w:t>
      </w:r>
    </w:p>
    <w:p w:rsidR="00C14237" w:rsidRPr="00425645" w:rsidRDefault="00C14237" w:rsidP="00DC1C3D">
      <w:pPr>
        <w:spacing w:line="276" w:lineRule="auto"/>
        <w:ind w:right="227" w:firstLine="1189"/>
        <w:jc w:val="both"/>
        <w:outlineLvl w:val="1"/>
        <w:rPr>
          <w:rFonts w:asciiTheme="majorBidi" w:hAnsiTheme="majorBidi"/>
          <w:szCs w:val="28"/>
          <w:rtl/>
        </w:rPr>
      </w:pPr>
      <w:r w:rsidRPr="00425645">
        <w:rPr>
          <w:rFonts w:asciiTheme="majorBidi" w:hAnsiTheme="majorBidi"/>
          <w:szCs w:val="28"/>
          <w:rtl/>
        </w:rPr>
        <w:t>توضح النتا</w:t>
      </w:r>
      <w:r w:rsidR="002F38BB" w:rsidRPr="00425645">
        <w:rPr>
          <w:rFonts w:asciiTheme="majorBidi" w:hAnsiTheme="majorBidi"/>
          <w:szCs w:val="28"/>
          <w:rtl/>
        </w:rPr>
        <w:t>ئج أن الأحماض الدهنية الغير مشبعة</w:t>
      </w:r>
      <w:r w:rsidRPr="00425645">
        <w:rPr>
          <w:rFonts w:asciiTheme="majorBidi" w:hAnsiTheme="majorBidi"/>
          <w:szCs w:val="28"/>
          <w:rtl/>
        </w:rPr>
        <w:t xml:space="preserve"> ( الأحادية ، العديدة )</w:t>
      </w:r>
      <w:r w:rsidRPr="00425645">
        <w:rPr>
          <w:rFonts w:asciiTheme="majorBidi" w:hAnsiTheme="majorBidi"/>
          <w:szCs w:val="28"/>
        </w:rPr>
        <w:t xml:space="preserve"> PUSFA </w:t>
      </w:r>
      <w:r w:rsidRPr="00425645">
        <w:rPr>
          <w:rFonts w:asciiTheme="majorBidi" w:hAnsiTheme="majorBidi"/>
          <w:szCs w:val="28"/>
          <w:rtl/>
        </w:rPr>
        <w:t xml:space="preserve"> </w:t>
      </w:r>
      <w:r w:rsidR="00852818" w:rsidRPr="00425645">
        <w:rPr>
          <w:rFonts w:asciiTheme="majorBidi" w:hAnsiTheme="majorBidi"/>
          <w:szCs w:val="28"/>
          <w:lang w:val="en-US"/>
        </w:rPr>
        <w:t>MUSFA,</w:t>
      </w:r>
      <w:r w:rsidR="004C40CB">
        <w:rPr>
          <w:rFonts w:asciiTheme="majorBidi" w:hAnsiTheme="majorBidi" w:hint="cs"/>
          <w:szCs w:val="28"/>
          <w:rtl/>
        </w:rPr>
        <w:t xml:space="preserve"> </w:t>
      </w:r>
      <w:r w:rsidR="002F38BB" w:rsidRPr="00425645">
        <w:rPr>
          <w:rFonts w:asciiTheme="majorBidi" w:hAnsiTheme="majorBidi"/>
          <w:szCs w:val="28"/>
          <w:rtl/>
        </w:rPr>
        <w:t>كانت أعلى في لحم النعام يلية</w:t>
      </w:r>
      <w:r w:rsidR="002B7362">
        <w:rPr>
          <w:rFonts w:asciiTheme="majorBidi" w:hAnsiTheme="majorBidi"/>
          <w:szCs w:val="28"/>
          <w:rtl/>
        </w:rPr>
        <w:t xml:space="preserve"> لحم الدجاج ثم لحم ا</w:t>
      </w:r>
      <w:r w:rsidR="002B7362">
        <w:rPr>
          <w:rFonts w:asciiTheme="majorBidi" w:hAnsiTheme="majorBidi" w:hint="cs"/>
          <w:szCs w:val="28"/>
          <w:rtl/>
        </w:rPr>
        <w:t>لبقري</w:t>
      </w:r>
      <w:r w:rsidR="002B7362">
        <w:rPr>
          <w:rFonts w:asciiTheme="majorBidi" w:hAnsiTheme="majorBidi"/>
          <w:szCs w:val="28"/>
          <w:rtl/>
        </w:rPr>
        <w:t xml:space="preserve"> وأقلها في لحم ال</w:t>
      </w:r>
      <w:r w:rsidR="002B7362">
        <w:rPr>
          <w:rFonts w:asciiTheme="majorBidi" w:hAnsiTheme="majorBidi" w:hint="cs"/>
          <w:szCs w:val="28"/>
          <w:rtl/>
        </w:rPr>
        <w:t>ضأن</w:t>
      </w:r>
      <w:r w:rsidRPr="00425645">
        <w:rPr>
          <w:rFonts w:asciiTheme="majorBidi" w:hAnsiTheme="majorBidi"/>
          <w:szCs w:val="28"/>
          <w:rtl/>
        </w:rPr>
        <w:t xml:space="preserve"> كذلك نفس ال</w:t>
      </w:r>
      <w:r w:rsidR="002C6AE2">
        <w:rPr>
          <w:rFonts w:asciiTheme="majorBidi" w:hAnsiTheme="majorBidi" w:hint="cs"/>
          <w:szCs w:val="28"/>
          <w:rtl/>
        </w:rPr>
        <w:t>إ</w:t>
      </w:r>
      <w:r w:rsidRPr="00425645">
        <w:rPr>
          <w:rFonts w:asciiTheme="majorBidi" w:hAnsiTheme="majorBidi"/>
          <w:szCs w:val="28"/>
          <w:rtl/>
        </w:rPr>
        <w:t>تجاه كان في منتجات جميع الأنواع .</w:t>
      </w:r>
    </w:p>
    <w:p w:rsidR="00117B42" w:rsidRPr="00425645" w:rsidRDefault="00C14237" w:rsidP="00094AAE">
      <w:pPr>
        <w:spacing w:line="276" w:lineRule="auto"/>
        <w:ind w:right="227" w:firstLine="1189"/>
        <w:jc w:val="both"/>
        <w:outlineLvl w:val="1"/>
        <w:rPr>
          <w:rFonts w:asciiTheme="majorBidi" w:hAnsiTheme="majorBidi"/>
          <w:szCs w:val="28"/>
          <w:rtl/>
        </w:rPr>
      </w:pPr>
      <w:r w:rsidRPr="00425645">
        <w:rPr>
          <w:rFonts w:asciiTheme="majorBidi" w:hAnsiTheme="majorBidi"/>
          <w:szCs w:val="28"/>
          <w:rtl/>
        </w:rPr>
        <w:t xml:space="preserve">توضح </w:t>
      </w:r>
      <w:r w:rsidR="002F38BB" w:rsidRPr="00425645">
        <w:rPr>
          <w:rFonts w:asciiTheme="majorBidi" w:hAnsiTheme="majorBidi"/>
          <w:szCs w:val="28"/>
          <w:rtl/>
        </w:rPr>
        <w:t>النتائج أن محتوى الأحماض الدهنية</w:t>
      </w:r>
      <w:r w:rsidRPr="00425645">
        <w:rPr>
          <w:rFonts w:asciiTheme="majorBidi" w:hAnsiTheme="majorBidi"/>
          <w:szCs w:val="28"/>
          <w:rtl/>
        </w:rPr>
        <w:t xml:space="preserve"> المشبع</w:t>
      </w:r>
      <w:r w:rsidR="002F38BB" w:rsidRPr="00425645">
        <w:rPr>
          <w:rFonts w:asciiTheme="majorBidi" w:hAnsiTheme="majorBidi"/>
          <w:szCs w:val="28"/>
          <w:rtl/>
        </w:rPr>
        <w:t>ة</w:t>
      </w:r>
      <w:r w:rsidRPr="00425645">
        <w:rPr>
          <w:rFonts w:asciiTheme="majorBidi" w:hAnsiTheme="majorBidi"/>
          <w:szCs w:val="28"/>
          <w:rtl/>
        </w:rPr>
        <w:t xml:space="preserve">  </w:t>
      </w:r>
      <w:r w:rsidRPr="00425645">
        <w:rPr>
          <w:rFonts w:asciiTheme="majorBidi" w:hAnsiTheme="majorBidi"/>
          <w:szCs w:val="28"/>
        </w:rPr>
        <w:t>(SFA)</w:t>
      </w:r>
      <w:r w:rsidRPr="00425645">
        <w:rPr>
          <w:rFonts w:asciiTheme="majorBidi" w:hAnsiTheme="majorBidi"/>
          <w:szCs w:val="28"/>
          <w:rtl/>
        </w:rPr>
        <w:t xml:space="preserve"> في المنتجات المصنعة التجارية كان مرتفع بالنسبة لمنتج لحم النعام المصنع محلياً</w:t>
      </w:r>
      <w:r w:rsidR="002F38BB" w:rsidRPr="00425645">
        <w:rPr>
          <w:rFonts w:asciiTheme="majorBidi" w:hAnsiTheme="majorBidi"/>
          <w:szCs w:val="28"/>
          <w:rtl/>
        </w:rPr>
        <w:t xml:space="preserve"> بي</w:t>
      </w:r>
      <w:r w:rsidR="002B7362">
        <w:rPr>
          <w:rFonts w:asciiTheme="majorBidi" w:hAnsiTheme="majorBidi"/>
          <w:szCs w:val="28"/>
          <w:rtl/>
        </w:rPr>
        <w:t xml:space="preserve">نما كان محتوى الأحماض الدهنية </w:t>
      </w:r>
      <w:r w:rsidR="002F38BB" w:rsidRPr="00425645">
        <w:rPr>
          <w:rFonts w:asciiTheme="majorBidi" w:hAnsiTheme="majorBidi"/>
          <w:szCs w:val="28"/>
          <w:rtl/>
        </w:rPr>
        <w:t xml:space="preserve">غير </w:t>
      </w:r>
      <w:r w:rsidR="002B7362">
        <w:rPr>
          <w:rFonts w:asciiTheme="majorBidi" w:hAnsiTheme="majorBidi" w:hint="cs"/>
          <w:szCs w:val="28"/>
          <w:rtl/>
        </w:rPr>
        <w:t>ال</w:t>
      </w:r>
      <w:r w:rsidR="002F38BB" w:rsidRPr="00425645">
        <w:rPr>
          <w:rFonts w:asciiTheme="majorBidi" w:hAnsiTheme="majorBidi"/>
          <w:szCs w:val="28"/>
          <w:rtl/>
        </w:rPr>
        <w:t>مشبعة</w:t>
      </w:r>
      <w:r w:rsidRPr="00425645">
        <w:rPr>
          <w:rFonts w:asciiTheme="majorBidi" w:hAnsiTheme="majorBidi"/>
          <w:szCs w:val="28"/>
          <w:rtl/>
        </w:rPr>
        <w:t xml:space="preserve">  </w:t>
      </w:r>
      <w:r w:rsidRPr="00425645">
        <w:rPr>
          <w:rFonts w:asciiTheme="majorBidi" w:hAnsiTheme="majorBidi"/>
          <w:szCs w:val="28"/>
        </w:rPr>
        <w:t>(USFA)</w:t>
      </w:r>
      <w:r w:rsidRPr="00425645">
        <w:rPr>
          <w:rFonts w:asciiTheme="majorBidi" w:hAnsiTheme="majorBidi"/>
          <w:szCs w:val="28"/>
          <w:rtl/>
        </w:rPr>
        <w:t xml:space="preserve"> سواء الأحادية </w:t>
      </w:r>
      <w:r w:rsidRPr="00425645">
        <w:rPr>
          <w:rFonts w:asciiTheme="majorBidi" w:hAnsiTheme="majorBidi"/>
          <w:szCs w:val="28"/>
        </w:rPr>
        <w:t>(MUSFA)</w:t>
      </w:r>
      <w:r w:rsidRPr="00425645">
        <w:rPr>
          <w:rFonts w:asciiTheme="majorBidi" w:hAnsiTheme="majorBidi"/>
          <w:szCs w:val="28"/>
          <w:rtl/>
        </w:rPr>
        <w:t xml:space="preserve"> أو العديدة عديمة التشبع </w:t>
      </w:r>
      <w:r w:rsidRPr="00425645">
        <w:rPr>
          <w:rFonts w:asciiTheme="majorBidi" w:hAnsiTheme="majorBidi"/>
          <w:szCs w:val="28"/>
        </w:rPr>
        <w:t>(PUSFA)</w:t>
      </w:r>
      <w:r w:rsidRPr="00425645">
        <w:rPr>
          <w:rFonts w:asciiTheme="majorBidi" w:hAnsiTheme="majorBidi"/>
          <w:szCs w:val="28"/>
          <w:rtl/>
        </w:rPr>
        <w:t xml:space="preserve"> هو ا</w:t>
      </w:r>
      <w:r w:rsidR="002F38BB" w:rsidRPr="00425645">
        <w:rPr>
          <w:rFonts w:asciiTheme="majorBidi" w:hAnsiTheme="majorBidi"/>
          <w:szCs w:val="28"/>
          <w:rtl/>
        </w:rPr>
        <w:t>لأقل في المنتجات التجارية مقارنة</w:t>
      </w:r>
      <w:r w:rsidRPr="00425645">
        <w:rPr>
          <w:rFonts w:asciiTheme="majorBidi" w:hAnsiTheme="majorBidi"/>
          <w:szCs w:val="28"/>
          <w:rtl/>
        </w:rPr>
        <w:t xml:space="preserve"> مع لحم النعام</w:t>
      </w:r>
      <w:r w:rsidR="00852818" w:rsidRPr="00425645">
        <w:rPr>
          <w:rFonts w:asciiTheme="majorBidi" w:hAnsiTheme="majorBidi"/>
          <w:szCs w:val="28"/>
          <w:rtl/>
        </w:rPr>
        <w:t xml:space="preserve"> الذي</w:t>
      </w:r>
      <w:r w:rsidRPr="00425645">
        <w:rPr>
          <w:rFonts w:asciiTheme="majorBidi" w:hAnsiTheme="majorBidi"/>
          <w:szCs w:val="28"/>
          <w:rtl/>
        </w:rPr>
        <w:t xml:space="preserve"> كان الأعلى</w:t>
      </w:r>
      <w:r w:rsidR="00852818" w:rsidRPr="00425645">
        <w:rPr>
          <w:rFonts w:asciiTheme="majorBidi" w:hAnsiTheme="majorBidi"/>
          <w:szCs w:val="28"/>
          <w:rtl/>
        </w:rPr>
        <w:t xml:space="preserve"> في</w:t>
      </w:r>
      <w:r w:rsidRPr="00425645">
        <w:rPr>
          <w:rFonts w:asciiTheme="majorBidi" w:hAnsiTheme="majorBidi"/>
          <w:szCs w:val="28"/>
          <w:rtl/>
        </w:rPr>
        <w:t xml:space="preserve"> </w:t>
      </w:r>
      <w:r w:rsidRPr="00425645">
        <w:rPr>
          <w:rFonts w:asciiTheme="majorBidi" w:hAnsiTheme="majorBidi"/>
          <w:szCs w:val="28"/>
        </w:rPr>
        <w:t>(USFA)</w:t>
      </w:r>
      <w:r w:rsidRPr="00425645">
        <w:rPr>
          <w:rFonts w:asciiTheme="majorBidi" w:hAnsiTheme="majorBidi"/>
          <w:szCs w:val="28"/>
          <w:rtl/>
        </w:rPr>
        <w:t xml:space="preserve"> يفسر ذلك إحتواء العينات التجارية</w:t>
      </w:r>
      <w:r w:rsidR="002F38BB" w:rsidRPr="00425645">
        <w:rPr>
          <w:rFonts w:asciiTheme="majorBidi" w:hAnsiTheme="majorBidi"/>
          <w:szCs w:val="28"/>
          <w:rtl/>
        </w:rPr>
        <w:t xml:space="preserve"> على نوعية لحم أقل جودة وإحتوائ</w:t>
      </w:r>
      <w:r w:rsidR="002C6AE2">
        <w:rPr>
          <w:rFonts w:asciiTheme="majorBidi" w:hAnsiTheme="majorBidi" w:hint="cs"/>
          <w:szCs w:val="28"/>
          <w:rtl/>
        </w:rPr>
        <w:t>ه</w:t>
      </w:r>
      <w:r w:rsidRPr="00425645">
        <w:rPr>
          <w:rFonts w:asciiTheme="majorBidi" w:hAnsiTheme="majorBidi"/>
          <w:szCs w:val="28"/>
          <w:rtl/>
        </w:rPr>
        <w:t xml:space="preserve"> على محتوى عالي من الدهن وإنخفاض </w:t>
      </w:r>
      <w:r w:rsidR="002954DC" w:rsidRPr="00425645">
        <w:rPr>
          <w:rFonts w:asciiTheme="majorBidi" w:hAnsiTheme="majorBidi"/>
          <w:szCs w:val="28"/>
          <w:rtl/>
        </w:rPr>
        <w:t>محتوى الدهن في عينات لحم النعام</w:t>
      </w:r>
      <w:r w:rsidRPr="00425645">
        <w:rPr>
          <w:rFonts w:asciiTheme="majorBidi" w:hAnsiTheme="majorBidi"/>
          <w:szCs w:val="28"/>
          <w:rtl/>
        </w:rPr>
        <w:t xml:space="preserve">. </w:t>
      </w:r>
    </w:p>
    <w:p w:rsidR="00852818" w:rsidRPr="00425645" w:rsidRDefault="008B56C0" w:rsidP="00DC1C3D">
      <w:pPr>
        <w:spacing w:line="276" w:lineRule="auto"/>
        <w:ind w:right="227" w:firstLine="1189"/>
        <w:jc w:val="both"/>
        <w:outlineLvl w:val="1"/>
        <w:rPr>
          <w:rFonts w:asciiTheme="majorBidi" w:hAnsiTheme="majorBidi"/>
          <w:szCs w:val="28"/>
          <w:rtl/>
        </w:rPr>
      </w:pPr>
      <w:r>
        <w:rPr>
          <w:rFonts w:asciiTheme="majorBidi" w:hAnsiTheme="majorBidi"/>
          <w:szCs w:val="28"/>
          <w:rtl/>
        </w:rPr>
        <w:t>توضح النتائج أيضاً (</w:t>
      </w:r>
      <w:r>
        <w:rPr>
          <w:rFonts w:asciiTheme="majorBidi" w:hAnsiTheme="majorBidi" w:hint="cs"/>
          <w:szCs w:val="28"/>
          <w:rtl/>
        </w:rPr>
        <w:t>6</w:t>
      </w:r>
      <w:r w:rsidR="00207F9A">
        <w:rPr>
          <w:rFonts w:asciiTheme="majorBidi" w:hAnsiTheme="majorBidi"/>
          <w:szCs w:val="28"/>
          <w:rtl/>
        </w:rPr>
        <w:t xml:space="preserve"> )</w:t>
      </w:r>
      <w:r w:rsidR="00C14237" w:rsidRPr="00425645">
        <w:rPr>
          <w:rFonts w:asciiTheme="majorBidi" w:hAnsiTheme="majorBidi"/>
          <w:szCs w:val="28"/>
          <w:rtl/>
        </w:rPr>
        <w:t>إرتفاع المعدل بين</w:t>
      </w:r>
      <w:r w:rsidR="00207F9A">
        <w:rPr>
          <w:rFonts w:asciiTheme="majorBidi" w:hAnsiTheme="majorBidi"/>
          <w:szCs w:val="28"/>
        </w:rPr>
        <w:t xml:space="preserve">USF/SFA </w:t>
      </w:r>
      <w:r w:rsidR="00C14237" w:rsidRPr="00425645">
        <w:rPr>
          <w:rFonts w:asciiTheme="majorBidi" w:hAnsiTheme="majorBidi"/>
          <w:szCs w:val="28"/>
        </w:rPr>
        <w:t xml:space="preserve"> </w:t>
      </w:r>
      <w:r w:rsidR="00C14237" w:rsidRPr="00425645">
        <w:rPr>
          <w:rFonts w:asciiTheme="majorBidi" w:hAnsiTheme="majorBidi"/>
          <w:szCs w:val="28"/>
          <w:rtl/>
        </w:rPr>
        <w:t xml:space="preserve"> في عينات لحم ال</w:t>
      </w:r>
      <w:r w:rsidR="002F38BB" w:rsidRPr="00425645">
        <w:rPr>
          <w:rFonts w:asciiTheme="majorBidi" w:hAnsiTheme="majorBidi"/>
          <w:szCs w:val="28"/>
          <w:rtl/>
        </w:rPr>
        <w:t>نعام و الدجاج 1,71 ، 1,</w:t>
      </w:r>
      <w:r w:rsidR="002B7362">
        <w:rPr>
          <w:rFonts w:asciiTheme="majorBidi" w:hAnsiTheme="majorBidi" w:hint="cs"/>
          <w:szCs w:val="28"/>
          <w:rtl/>
        </w:rPr>
        <w:t>46</w:t>
      </w:r>
      <w:r w:rsidR="002F38BB" w:rsidRPr="00425645">
        <w:rPr>
          <w:rFonts w:asciiTheme="majorBidi" w:hAnsiTheme="majorBidi"/>
          <w:szCs w:val="28"/>
          <w:rtl/>
        </w:rPr>
        <w:t xml:space="preserve"> مقارنة</w:t>
      </w:r>
      <w:r w:rsidR="00C14237" w:rsidRPr="00425645">
        <w:rPr>
          <w:rFonts w:asciiTheme="majorBidi" w:hAnsiTheme="majorBidi"/>
          <w:szCs w:val="28"/>
          <w:rtl/>
        </w:rPr>
        <w:t xml:space="preserve"> بعين</w:t>
      </w:r>
      <w:r w:rsidR="00AB06D9">
        <w:rPr>
          <w:rFonts w:asciiTheme="majorBidi" w:hAnsiTheme="majorBidi"/>
          <w:szCs w:val="28"/>
          <w:rtl/>
        </w:rPr>
        <w:t xml:space="preserve">ات اللحم البقري والضأن 0,88 </w:t>
      </w:r>
      <w:r w:rsidR="00C14237" w:rsidRPr="00425645">
        <w:rPr>
          <w:rFonts w:asciiTheme="majorBidi" w:hAnsiTheme="majorBidi"/>
          <w:szCs w:val="28"/>
          <w:rtl/>
        </w:rPr>
        <w:t xml:space="preserve"> 0,91 على التوالي ،كذلك كانت منتجات النعام والدجاج أعلى في معامل </w:t>
      </w:r>
      <w:r w:rsidR="00C14237" w:rsidRPr="00425645">
        <w:rPr>
          <w:rFonts w:asciiTheme="majorBidi" w:hAnsiTheme="majorBidi"/>
          <w:szCs w:val="28"/>
        </w:rPr>
        <w:t>USFA/SFA</w:t>
      </w:r>
      <w:r w:rsidR="00C14237" w:rsidRPr="00425645">
        <w:rPr>
          <w:rFonts w:asciiTheme="majorBidi" w:hAnsiTheme="majorBidi"/>
          <w:szCs w:val="28"/>
          <w:rtl/>
        </w:rPr>
        <w:t xml:space="preserve"> بالنسبة لمنتجات اللحم </w:t>
      </w:r>
      <w:r w:rsidR="004C40CB">
        <w:rPr>
          <w:rFonts w:asciiTheme="majorBidi" w:hAnsiTheme="majorBidi"/>
          <w:szCs w:val="28"/>
          <w:rtl/>
        </w:rPr>
        <w:t>البقري والضأن 1,73 ،1,46 ، 0,80</w:t>
      </w:r>
      <w:r w:rsidR="00C14237" w:rsidRPr="00425645">
        <w:rPr>
          <w:rFonts w:asciiTheme="majorBidi" w:hAnsiTheme="majorBidi"/>
          <w:szCs w:val="28"/>
          <w:rtl/>
        </w:rPr>
        <w:t>، 0,</w:t>
      </w:r>
      <w:r w:rsidR="002B7362">
        <w:rPr>
          <w:rFonts w:asciiTheme="majorBidi" w:hAnsiTheme="majorBidi" w:hint="cs"/>
          <w:szCs w:val="28"/>
          <w:rtl/>
        </w:rPr>
        <w:t>86</w:t>
      </w:r>
      <w:r w:rsidR="002B7362" w:rsidRPr="00425645">
        <w:rPr>
          <w:rFonts w:asciiTheme="majorBidi" w:hAnsiTheme="majorBidi"/>
          <w:szCs w:val="28"/>
          <w:rtl/>
        </w:rPr>
        <w:t xml:space="preserve"> </w:t>
      </w:r>
      <w:r w:rsidR="00C14237" w:rsidRPr="00425645">
        <w:rPr>
          <w:rFonts w:asciiTheme="majorBidi" w:hAnsiTheme="majorBidi"/>
          <w:szCs w:val="28"/>
          <w:rtl/>
        </w:rPr>
        <w:t xml:space="preserve"> على التوالي .</w:t>
      </w:r>
    </w:p>
    <w:p w:rsidR="00355327" w:rsidRDefault="002B7362" w:rsidP="00DC1C3D">
      <w:pPr>
        <w:ind w:left="0" w:right="227"/>
        <w:jc w:val="both"/>
        <w:outlineLvl w:val="1"/>
        <w:rPr>
          <w:rFonts w:asciiTheme="majorBidi" w:hAnsiTheme="majorBidi"/>
          <w:b/>
          <w:bCs/>
          <w:szCs w:val="28"/>
          <w:rtl/>
        </w:rPr>
      </w:pPr>
      <w:r>
        <w:rPr>
          <w:rFonts w:asciiTheme="majorBidi" w:hAnsiTheme="majorBidi" w:hint="cs"/>
          <w:b/>
          <w:bCs/>
          <w:szCs w:val="28"/>
          <w:rtl/>
        </w:rPr>
        <w:lastRenderedPageBreak/>
        <w:t xml:space="preserve"> </w:t>
      </w:r>
      <w:r w:rsidR="00A06140" w:rsidRPr="004C40CB">
        <w:rPr>
          <w:rFonts w:asciiTheme="majorBidi" w:hAnsiTheme="majorBidi"/>
          <w:b/>
          <w:bCs/>
          <w:szCs w:val="28"/>
          <w:rtl/>
        </w:rPr>
        <w:t>مقياس أكسدة الدهون:</w:t>
      </w:r>
      <w:r w:rsidR="00A06140" w:rsidRPr="00425645">
        <w:rPr>
          <w:rFonts w:asciiTheme="majorBidi" w:hAnsiTheme="majorBidi"/>
          <w:b/>
          <w:bCs/>
          <w:szCs w:val="28"/>
          <w:rtl/>
        </w:rPr>
        <w:t xml:space="preserve">   </w:t>
      </w:r>
    </w:p>
    <w:p w:rsidR="00355327" w:rsidRDefault="00355327" w:rsidP="00B4236E">
      <w:pPr>
        <w:ind w:left="0" w:right="227"/>
        <w:jc w:val="both"/>
        <w:outlineLvl w:val="1"/>
        <w:rPr>
          <w:rFonts w:asciiTheme="majorBidi" w:hAnsiTheme="majorBidi"/>
          <w:szCs w:val="28"/>
          <w:rtl/>
        </w:rPr>
      </w:pPr>
      <w:r>
        <w:rPr>
          <w:rFonts w:asciiTheme="majorBidi" w:hAnsiTheme="majorBidi" w:hint="cs"/>
          <w:szCs w:val="28"/>
          <w:rtl/>
        </w:rPr>
        <w:t xml:space="preserve">      </w:t>
      </w:r>
      <w:r w:rsidR="00234897">
        <w:rPr>
          <w:rFonts w:asciiTheme="majorBidi" w:hAnsiTheme="majorBidi" w:hint="cs"/>
          <w:szCs w:val="28"/>
          <w:rtl/>
        </w:rPr>
        <w:t>يقاس تزنخ ا</w:t>
      </w:r>
      <w:r w:rsidR="00A45D47">
        <w:rPr>
          <w:rFonts w:asciiTheme="majorBidi" w:hAnsiTheme="majorBidi" w:hint="cs"/>
          <w:szCs w:val="28"/>
          <w:rtl/>
        </w:rPr>
        <w:t>لدهون بعدة طرق منها الأكسدة الكيميائية</w:t>
      </w:r>
      <w:r w:rsidR="00A45D47">
        <w:rPr>
          <w:rFonts w:asciiTheme="majorBidi" w:hAnsiTheme="majorBidi"/>
          <w:szCs w:val="28"/>
          <w:lang w:val="en-US"/>
        </w:rPr>
        <w:t>Chemical oxidation</w:t>
      </w:r>
      <w:r w:rsidR="00A45D47">
        <w:rPr>
          <w:rFonts w:asciiTheme="majorBidi" w:hAnsiTheme="majorBidi" w:hint="cs"/>
          <w:szCs w:val="28"/>
          <w:rtl/>
        </w:rPr>
        <w:t xml:space="preserve">,الأكسدة الجوية </w:t>
      </w:r>
      <w:r w:rsidR="00A45D47">
        <w:rPr>
          <w:rFonts w:asciiTheme="majorBidi" w:hAnsiTheme="majorBidi"/>
          <w:szCs w:val="28"/>
          <w:lang w:val="en-US"/>
        </w:rPr>
        <w:t>Atmospheric oxidation</w:t>
      </w:r>
      <w:r w:rsidR="00A45D47">
        <w:rPr>
          <w:rFonts w:asciiTheme="majorBidi" w:hAnsiTheme="majorBidi" w:hint="cs"/>
          <w:szCs w:val="28"/>
          <w:rtl/>
        </w:rPr>
        <w:t xml:space="preserve"> ومن أهمها</w:t>
      </w:r>
      <w:r w:rsidR="00C14237" w:rsidRPr="00355327">
        <w:rPr>
          <w:rFonts w:asciiTheme="majorBidi" w:hAnsiTheme="majorBidi"/>
          <w:szCs w:val="28"/>
          <w:rtl/>
        </w:rPr>
        <w:t xml:space="preserve"> </w:t>
      </w:r>
      <w:r w:rsidR="00A06140" w:rsidRPr="00355327">
        <w:rPr>
          <w:rFonts w:asciiTheme="majorBidi" w:hAnsiTheme="majorBidi"/>
          <w:szCs w:val="28"/>
          <w:rtl/>
        </w:rPr>
        <w:t>إختبار</w:t>
      </w:r>
      <w:r w:rsidR="00A45D47">
        <w:rPr>
          <w:rFonts w:asciiTheme="majorBidi" w:hAnsiTheme="majorBidi" w:hint="cs"/>
          <w:szCs w:val="28"/>
          <w:rtl/>
        </w:rPr>
        <w:t xml:space="preserve">مقياس أكسدة الدهون </w:t>
      </w:r>
      <w:r w:rsidR="00B4236E">
        <w:rPr>
          <w:rFonts w:asciiTheme="majorBidi" w:hAnsiTheme="majorBidi"/>
          <w:szCs w:val="28"/>
        </w:rPr>
        <w:t xml:space="preserve"> </w:t>
      </w:r>
      <w:r w:rsidR="00A06140" w:rsidRPr="00355327">
        <w:rPr>
          <w:rFonts w:asciiTheme="majorBidi" w:hAnsiTheme="majorBidi"/>
          <w:szCs w:val="28"/>
        </w:rPr>
        <w:t>TBA</w:t>
      </w:r>
      <w:r w:rsidR="00A06140" w:rsidRPr="00355327">
        <w:rPr>
          <w:rFonts w:asciiTheme="majorBidi" w:hAnsiTheme="majorBidi"/>
          <w:szCs w:val="28"/>
          <w:rtl/>
        </w:rPr>
        <w:t xml:space="preserve">من </w:t>
      </w:r>
      <w:r w:rsidR="00BB5F4B" w:rsidRPr="00355327">
        <w:rPr>
          <w:rFonts w:asciiTheme="majorBidi" w:hAnsiTheme="majorBidi"/>
          <w:szCs w:val="28"/>
          <w:rtl/>
        </w:rPr>
        <w:t>ال</w:t>
      </w:r>
      <w:r w:rsidR="00BB5F4B" w:rsidRPr="00355327">
        <w:rPr>
          <w:rFonts w:asciiTheme="majorBidi" w:hAnsiTheme="majorBidi" w:hint="cs"/>
          <w:szCs w:val="28"/>
          <w:rtl/>
        </w:rPr>
        <w:t>ا</w:t>
      </w:r>
      <w:r w:rsidR="00A06140" w:rsidRPr="00355327">
        <w:rPr>
          <w:rFonts w:asciiTheme="majorBidi" w:hAnsiTheme="majorBidi"/>
          <w:szCs w:val="28"/>
          <w:rtl/>
        </w:rPr>
        <w:t xml:space="preserve">ختبارات الهامة المستخدمة لقياس تأكسد الدهون في اللحوم ومنتجاتها </w:t>
      </w:r>
      <w:r w:rsidR="00C14237" w:rsidRPr="00355327">
        <w:rPr>
          <w:rFonts w:asciiTheme="majorBidi" w:hAnsiTheme="majorBidi"/>
          <w:szCs w:val="28"/>
          <w:rtl/>
        </w:rPr>
        <w:t>وكما يظهر في جدول (</w:t>
      </w:r>
      <w:r w:rsidR="002B7362" w:rsidRPr="00355327">
        <w:rPr>
          <w:rFonts w:asciiTheme="majorBidi" w:hAnsiTheme="majorBidi" w:hint="cs"/>
          <w:szCs w:val="28"/>
          <w:rtl/>
        </w:rPr>
        <w:t>7</w:t>
      </w:r>
      <w:r w:rsidR="00C14237" w:rsidRPr="00355327">
        <w:rPr>
          <w:rFonts w:asciiTheme="majorBidi" w:hAnsiTheme="majorBidi"/>
          <w:szCs w:val="28"/>
          <w:rtl/>
        </w:rPr>
        <w:t xml:space="preserve">) أن محتوى الدهن في عينات </w:t>
      </w:r>
      <w:r w:rsidR="00094AAE">
        <w:rPr>
          <w:rFonts w:asciiTheme="majorBidi" w:hAnsiTheme="majorBidi" w:hint="cs"/>
          <w:szCs w:val="28"/>
          <w:rtl/>
        </w:rPr>
        <w:t>ال</w:t>
      </w:r>
      <w:r w:rsidR="00C14237" w:rsidRPr="00355327">
        <w:rPr>
          <w:rFonts w:asciiTheme="majorBidi" w:hAnsiTheme="majorBidi"/>
          <w:szCs w:val="28"/>
          <w:rtl/>
        </w:rPr>
        <w:t>لحوم كلاً من النعام والدجاج والبقري والغنم كان 2,11, 6,12 ,2,21 ,6,01 % على التوالي و كان منتجات كلاً من النعام والدجاج والبقري والغنم 3,64 , 8,</w:t>
      </w:r>
      <w:r>
        <w:rPr>
          <w:rFonts w:asciiTheme="majorBidi" w:hAnsiTheme="majorBidi"/>
          <w:szCs w:val="28"/>
          <w:rtl/>
        </w:rPr>
        <w:t>02 , 10,25 , 8,3 % على التوالي</w:t>
      </w:r>
    </w:p>
    <w:p w:rsidR="00C57243" w:rsidRDefault="00355327" w:rsidP="00DC1C3D">
      <w:pPr>
        <w:ind w:left="0" w:right="227"/>
        <w:jc w:val="both"/>
        <w:outlineLvl w:val="1"/>
        <w:rPr>
          <w:rFonts w:asciiTheme="majorBidi" w:hAnsiTheme="majorBidi"/>
          <w:szCs w:val="28"/>
          <w:rtl/>
        </w:rPr>
      </w:pPr>
      <w:r>
        <w:rPr>
          <w:rFonts w:asciiTheme="majorBidi" w:hAnsiTheme="majorBidi" w:hint="cs"/>
          <w:szCs w:val="28"/>
          <w:rtl/>
        </w:rPr>
        <w:t xml:space="preserve">       </w:t>
      </w:r>
      <w:r w:rsidR="00071172" w:rsidRPr="00355327">
        <w:rPr>
          <w:rFonts w:asciiTheme="majorBidi" w:hAnsiTheme="majorBidi"/>
          <w:szCs w:val="28"/>
          <w:rtl/>
        </w:rPr>
        <w:t>يرجع حدوث التأكسد في العينات المصنعة لإرتفاع محتوى الدهن بها مقارنة بالعينة المختبرة للحم النعام ومنتج النعام حيث سجلت أقل قيمة</w:t>
      </w:r>
      <w:r w:rsidR="00071172" w:rsidRPr="00355327">
        <w:rPr>
          <w:rFonts w:asciiTheme="majorBidi" w:hAnsiTheme="majorBidi"/>
          <w:szCs w:val="28"/>
        </w:rPr>
        <w:t>Thiobarbituric acid reative supstances</w:t>
      </w:r>
      <w:r w:rsidR="00071172" w:rsidRPr="00355327">
        <w:rPr>
          <w:rFonts w:asciiTheme="majorBidi" w:hAnsiTheme="majorBidi"/>
          <w:szCs w:val="28"/>
          <w:rtl/>
        </w:rPr>
        <w:t xml:space="preserve"> (</w:t>
      </w:r>
      <w:r w:rsidR="00071172" w:rsidRPr="00355327">
        <w:rPr>
          <w:rFonts w:asciiTheme="majorBidi" w:hAnsiTheme="majorBidi"/>
          <w:szCs w:val="28"/>
        </w:rPr>
        <w:t>(TBARS</w:t>
      </w:r>
      <w:r w:rsidR="00071172" w:rsidRPr="00355327">
        <w:rPr>
          <w:rFonts w:asciiTheme="majorBidi" w:hAnsiTheme="majorBidi"/>
          <w:szCs w:val="28"/>
          <w:rtl/>
        </w:rPr>
        <w:t xml:space="preserve">, كما أن إختلاف قيم </w:t>
      </w:r>
      <w:r w:rsidR="00071172" w:rsidRPr="00355327">
        <w:rPr>
          <w:rFonts w:asciiTheme="majorBidi" w:hAnsiTheme="majorBidi"/>
          <w:szCs w:val="28"/>
        </w:rPr>
        <w:t xml:space="preserve"> (TBARS)</w:t>
      </w:r>
      <w:r w:rsidR="00071172" w:rsidRPr="00355327">
        <w:rPr>
          <w:rFonts w:asciiTheme="majorBidi" w:hAnsiTheme="majorBidi"/>
          <w:szCs w:val="28"/>
          <w:rtl/>
        </w:rPr>
        <w:t>في العينات المختلفة يرجع لظرو</w:t>
      </w:r>
      <w:r w:rsidR="00B94299" w:rsidRPr="00355327">
        <w:rPr>
          <w:rFonts w:asciiTheme="majorBidi" w:hAnsiTheme="majorBidi"/>
          <w:szCs w:val="28"/>
          <w:rtl/>
        </w:rPr>
        <w:t>ف تصنيعها أو تخزينها</w:t>
      </w:r>
      <w:r w:rsidR="00B94299" w:rsidRPr="00355327">
        <w:rPr>
          <w:rFonts w:asciiTheme="majorBidi" w:hAnsiTheme="majorBidi" w:hint="cs"/>
          <w:szCs w:val="28"/>
          <w:rtl/>
        </w:rPr>
        <w:t xml:space="preserve"> وهذا يتضح في </w:t>
      </w:r>
      <w:r w:rsidR="00B94299" w:rsidRPr="00355327">
        <w:rPr>
          <w:rFonts w:asciiTheme="majorBidi" w:hAnsiTheme="majorBidi"/>
          <w:szCs w:val="28"/>
          <w:rtl/>
        </w:rPr>
        <w:t>عينات السوق و</w:t>
      </w:r>
      <w:r w:rsidR="00B94299" w:rsidRPr="00355327">
        <w:rPr>
          <w:rFonts w:asciiTheme="majorBidi" w:hAnsiTheme="majorBidi" w:hint="cs"/>
          <w:szCs w:val="28"/>
          <w:rtl/>
        </w:rPr>
        <w:t>بينما</w:t>
      </w:r>
      <w:r w:rsidR="00071172" w:rsidRPr="00355327">
        <w:rPr>
          <w:rFonts w:asciiTheme="majorBidi" w:hAnsiTheme="majorBidi"/>
          <w:szCs w:val="28"/>
          <w:rtl/>
        </w:rPr>
        <w:t xml:space="preserve"> يتضح أن منتج النعام أكثر</w:t>
      </w:r>
      <w:r w:rsidR="00071172" w:rsidRPr="00355327">
        <w:rPr>
          <w:rFonts w:asciiTheme="majorBidi" w:hAnsiTheme="majorBidi" w:hint="cs"/>
          <w:szCs w:val="28"/>
          <w:rtl/>
        </w:rPr>
        <w:t xml:space="preserve"> </w:t>
      </w:r>
      <w:r w:rsidR="00071172" w:rsidRPr="00355327">
        <w:rPr>
          <w:rFonts w:asciiTheme="majorBidi" w:hAnsiTheme="majorBidi"/>
          <w:szCs w:val="28"/>
          <w:rtl/>
        </w:rPr>
        <w:t>ثباتاً وأقل تأكسداً</w:t>
      </w:r>
      <w:r w:rsidR="00071172" w:rsidRPr="004C40CB">
        <w:rPr>
          <w:rFonts w:asciiTheme="majorBidi" w:hAnsiTheme="majorBidi"/>
          <w:b/>
          <w:bCs/>
          <w:szCs w:val="28"/>
          <w:rtl/>
        </w:rPr>
        <w:t xml:space="preserve"> </w:t>
      </w:r>
      <w:r w:rsidR="00071172" w:rsidRPr="00355327">
        <w:rPr>
          <w:rFonts w:asciiTheme="majorBidi" w:hAnsiTheme="majorBidi"/>
          <w:szCs w:val="28"/>
          <w:rtl/>
        </w:rPr>
        <w:t>للدهن لإنخفاض محتواه من الدهن كما يوضح الجدول (</w:t>
      </w:r>
      <w:r w:rsidR="00560E04" w:rsidRPr="00355327">
        <w:rPr>
          <w:rFonts w:asciiTheme="majorBidi" w:hAnsiTheme="majorBidi" w:hint="cs"/>
          <w:szCs w:val="28"/>
          <w:rtl/>
        </w:rPr>
        <w:t>7</w:t>
      </w:r>
      <w:r w:rsidR="00071172" w:rsidRPr="00355327">
        <w:rPr>
          <w:rFonts w:asciiTheme="majorBidi" w:hAnsiTheme="majorBidi"/>
          <w:szCs w:val="28"/>
          <w:rtl/>
        </w:rPr>
        <w:t xml:space="preserve">) إرتفاع قيم </w:t>
      </w:r>
      <w:r w:rsidR="00071172" w:rsidRPr="00355327">
        <w:rPr>
          <w:rFonts w:asciiTheme="majorBidi" w:hAnsiTheme="majorBidi"/>
          <w:szCs w:val="28"/>
        </w:rPr>
        <w:t>TBARS</w:t>
      </w:r>
      <w:r w:rsidR="00071172" w:rsidRPr="00355327">
        <w:rPr>
          <w:rFonts w:asciiTheme="majorBidi" w:hAnsiTheme="majorBidi"/>
          <w:szCs w:val="28"/>
          <w:rtl/>
        </w:rPr>
        <w:t xml:space="preserve"> لكل من منتج الدجاج و الغنم مقارنة مع النعام أو البقري</w:t>
      </w:r>
    </w:p>
    <w:p w:rsidR="00355327" w:rsidRPr="00C57243" w:rsidRDefault="00125ED8" w:rsidP="00DC1C3D">
      <w:pPr>
        <w:ind w:left="0" w:right="227"/>
        <w:jc w:val="both"/>
        <w:outlineLvl w:val="1"/>
        <w:rPr>
          <w:rFonts w:asciiTheme="majorBidi" w:hAnsiTheme="majorBidi"/>
          <w:szCs w:val="28"/>
          <w:rtl/>
        </w:rPr>
      </w:pPr>
      <w:r w:rsidRPr="00117B42">
        <w:rPr>
          <w:rFonts w:asciiTheme="majorBidi" w:hAnsiTheme="majorBidi"/>
          <w:b/>
          <w:bCs/>
          <w:sz w:val="30"/>
          <w:szCs w:val="30"/>
          <w:rtl/>
        </w:rPr>
        <w:t>مقياس تحلل المواد البرو</w:t>
      </w:r>
      <w:r w:rsidR="006B3D8A" w:rsidRPr="00117B42">
        <w:rPr>
          <w:rFonts w:asciiTheme="majorBidi" w:hAnsiTheme="majorBidi"/>
          <w:b/>
          <w:bCs/>
          <w:sz w:val="30"/>
          <w:szCs w:val="30"/>
          <w:rtl/>
        </w:rPr>
        <w:t>تينية</w:t>
      </w:r>
      <w:r w:rsidR="00C57243">
        <w:rPr>
          <w:rFonts w:asciiTheme="majorBidi" w:hAnsiTheme="majorBidi" w:hint="cs"/>
          <w:szCs w:val="28"/>
          <w:rtl/>
        </w:rPr>
        <w:t>:</w:t>
      </w:r>
    </w:p>
    <w:p w:rsidR="00083910" w:rsidRPr="00355327" w:rsidRDefault="00C57243" w:rsidP="00234897">
      <w:pPr>
        <w:pStyle w:val="2"/>
        <w:jc w:val="both"/>
        <w:rPr>
          <w:rFonts w:asciiTheme="majorBidi" w:hAnsiTheme="majorBidi" w:cs="Simplified Arabic"/>
          <w:b w:val="0"/>
          <w:bCs w:val="0"/>
          <w:color w:val="auto"/>
          <w:sz w:val="30"/>
          <w:szCs w:val="30"/>
          <w:rtl/>
        </w:rPr>
      </w:pPr>
      <w:r>
        <w:rPr>
          <w:rFonts w:asciiTheme="majorBidi" w:hAnsiTheme="majorBidi" w:cs="Simplified Arabic" w:hint="cs"/>
          <w:b w:val="0"/>
          <w:bCs w:val="0"/>
          <w:color w:val="auto"/>
          <w:sz w:val="28"/>
          <w:szCs w:val="28"/>
          <w:rtl/>
        </w:rPr>
        <w:t xml:space="preserve">            </w:t>
      </w:r>
      <w:r w:rsidR="00083910" w:rsidRPr="004C40CB">
        <w:rPr>
          <w:rFonts w:asciiTheme="majorBidi" w:hAnsiTheme="majorBidi" w:cs="Simplified Arabic"/>
          <w:b w:val="0"/>
          <w:bCs w:val="0"/>
          <w:color w:val="auto"/>
          <w:sz w:val="28"/>
          <w:szCs w:val="28"/>
          <w:rtl/>
        </w:rPr>
        <w:t>تعتبر قيمة النتروجين الكلي المتطاير</w:t>
      </w:r>
      <w:r w:rsidR="0036509A" w:rsidRPr="004C40CB">
        <w:rPr>
          <w:rFonts w:asciiTheme="majorBidi" w:hAnsiTheme="majorBidi" w:cs="Simplified Arabic"/>
          <w:b w:val="0"/>
          <w:bCs w:val="0"/>
          <w:color w:val="auto"/>
          <w:sz w:val="28"/>
          <w:szCs w:val="28"/>
        </w:rPr>
        <w:t xml:space="preserve">(TVN) </w:t>
      </w:r>
      <w:r w:rsidR="0036509A" w:rsidRPr="004C40CB">
        <w:rPr>
          <w:rFonts w:asciiTheme="majorBidi" w:hAnsiTheme="majorBidi" w:cs="Simplified Arabic"/>
          <w:b w:val="0"/>
          <w:bCs w:val="0"/>
          <w:color w:val="auto"/>
          <w:sz w:val="28"/>
          <w:szCs w:val="28"/>
          <w:rtl/>
        </w:rPr>
        <w:t xml:space="preserve"> </w:t>
      </w:r>
      <w:r w:rsidR="00234897">
        <w:rPr>
          <w:rFonts w:asciiTheme="majorBidi" w:hAnsiTheme="majorBidi" w:cs="Simplified Arabic"/>
          <w:b w:val="0"/>
          <w:bCs w:val="0"/>
          <w:color w:val="auto"/>
          <w:sz w:val="28"/>
          <w:szCs w:val="28"/>
        </w:rPr>
        <w:t>Total volatile N</w:t>
      </w:r>
      <w:r w:rsidR="006B3D8A" w:rsidRPr="004C40CB">
        <w:rPr>
          <w:rFonts w:asciiTheme="majorBidi" w:hAnsiTheme="majorBidi" w:cs="Simplified Arabic"/>
          <w:b w:val="0"/>
          <w:bCs w:val="0"/>
          <w:color w:val="auto"/>
          <w:sz w:val="28"/>
          <w:szCs w:val="28"/>
        </w:rPr>
        <w:t>itrogen</w:t>
      </w:r>
      <w:r w:rsidR="00234897">
        <w:rPr>
          <w:rFonts w:asciiTheme="majorBidi" w:hAnsiTheme="majorBidi" w:cs="Simplified Arabic"/>
          <w:b w:val="0"/>
          <w:bCs w:val="0"/>
          <w:color w:val="auto"/>
          <w:sz w:val="28"/>
          <w:szCs w:val="28"/>
          <w:rtl/>
        </w:rPr>
        <w:t xml:space="preserve"> كدليل أو قياس </w:t>
      </w:r>
      <w:r w:rsidR="00083910" w:rsidRPr="004C40CB">
        <w:rPr>
          <w:rFonts w:asciiTheme="majorBidi" w:hAnsiTheme="majorBidi" w:cs="Simplified Arabic"/>
          <w:b w:val="0"/>
          <w:bCs w:val="0"/>
          <w:color w:val="auto"/>
          <w:sz w:val="28"/>
          <w:szCs w:val="28"/>
          <w:rtl/>
        </w:rPr>
        <w:t xml:space="preserve">للتحلل البكتيري </w:t>
      </w:r>
      <w:r w:rsidR="00560E04">
        <w:rPr>
          <w:rFonts w:asciiTheme="majorBidi" w:hAnsiTheme="majorBidi" w:cs="Simplified Arabic"/>
          <w:b w:val="0"/>
          <w:bCs w:val="0"/>
          <w:color w:val="auto"/>
          <w:sz w:val="28"/>
          <w:szCs w:val="28"/>
          <w:rtl/>
        </w:rPr>
        <w:t xml:space="preserve">والتغير </w:t>
      </w:r>
      <w:r w:rsidR="00083910" w:rsidRPr="004C40CB">
        <w:rPr>
          <w:rFonts w:asciiTheme="majorBidi" w:hAnsiTheme="majorBidi" w:cs="Simplified Arabic"/>
          <w:b w:val="0"/>
          <w:bCs w:val="0"/>
          <w:color w:val="auto"/>
          <w:sz w:val="28"/>
          <w:szCs w:val="28"/>
          <w:rtl/>
        </w:rPr>
        <w:t xml:space="preserve">غير </w:t>
      </w:r>
      <w:r w:rsidR="00560E04">
        <w:rPr>
          <w:rFonts w:asciiTheme="majorBidi" w:hAnsiTheme="majorBidi" w:cs="Simplified Arabic" w:hint="cs"/>
          <w:b w:val="0"/>
          <w:bCs w:val="0"/>
          <w:color w:val="auto"/>
          <w:sz w:val="28"/>
          <w:szCs w:val="28"/>
          <w:rtl/>
        </w:rPr>
        <w:t>ال</w:t>
      </w:r>
      <w:r w:rsidR="00083910" w:rsidRPr="004C40CB">
        <w:rPr>
          <w:rFonts w:asciiTheme="majorBidi" w:hAnsiTheme="majorBidi" w:cs="Simplified Arabic"/>
          <w:b w:val="0"/>
          <w:bCs w:val="0"/>
          <w:color w:val="auto"/>
          <w:sz w:val="28"/>
          <w:szCs w:val="28"/>
          <w:rtl/>
        </w:rPr>
        <w:t>مرغوب للبروتين(</w:t>
      </w:r>
      <w:r w:rsidR="00083910" w:rsidRPr="004C40CB">
        <w:rPr>
          <w:rFonts w:asciiTheme="majorBidi" w:hAnsiTheme="majorBidi" w:cs="Simplified Arabic"/>
          <w:b w:val="0"/>
          <w:bCs w:val="0"/>
          <w:color w:val="auto"/>
          <w:sz w:val="28"/>
          <w:szCs w:val="28"/>
        </w:rPr>
        <w:t>Mohamed</w:t>
      </w:r>
      <w:r w:rsidR="0063764B">
        <w:rPr>
          <w:rFonts w:asciiTheme="majorBidi" w:hAnsiTheme="majorBidi" w:cs="Simplified Arabic"/>
          <w:b w:val="0"/>
          <w:bCs w:val="0"/>
          <w:color w:val="auto"/>
          <w:sz w:val="28"/>
          <w:szCs w:val="28"/>
        </w:rPr>
        <w:t>,</w:t>
      </w:r>
      <w:r w:rsidR="00083910" w:rsidRPr="004C40CB">
        <w:rPr>
          <w:rFonts w:asciiTheme="majorBidi" w:hAnsiTheme="majorBidi" w:cs="Simplified Arabic"/>
          <w:b w:val="0"/>
          <w:bCs w:val="0"/>
          <w:color w:val="auto"/>
          <w:sz w:val="28"/>
          <w:szCs w:val="28"/>
        </w:rPr>
        <w:t xml:space="preserve"> 1974</w:t>
      </w:r>
      <w:r w:rsidR="00083910" w:rsidRPr="004C40CB">
        <w:rPr>
          <w:rFonts w:asciiTheme="majorBidi" w:hAnsiTheme="majorBidi" w:cs="Simplified Arabic"/>
          <w:b w:val="0"/>
          <w:bCs w:val="0"/>
          <w:color w:val="auto"/>
          <w:sz w:val="28"/>
          <w:szCs w:val="28"/>
          <w:rtl/>
        </w:rPr>
        <w:t>) .</w:t>
      </w:r>
    </w:p>
    <w:p w:rsidR="00083910" w:rsidRDefault="00083910" w:rsidP="00234897">
      <w:pPr>
        <w:spacing w:line="276" w:lineRule="auto"/>
        <w:ind w:firstLine="1189"/>
        <w:jc w:val="both"/>
        <w:rPr>
          <w:rFonts w:asciiTheme="majorBidi" w:hAnsiTheme="majorBidi"/>
          <w:szCs w:val="28"/>
          <w:rtl/>
        </w:rPr>
      </w:pPr>
      <w:r w:rsidRPr="004C40CB">
        <w:rPr>
          <w:rFonts w:asciiTheme="majorBidi" w:hAnsiTheme="majorBidi"/>
          <w:szCs w:val="28"/>
          <w:rtl/>
        </w:rPr>
        <w:t>تم تقدير النتروجين الكلي المتطاير في الع</w:t>
      </w:r>
      <w:r w:rsidR="00B94299">
        <w:rPr>
          <w:rFonts w:asciiTheme="majorBidi" w:hAnsiTheme="majorBidi"/>
          <w:szCs w:val="28"/>
          <w:rtl/>
        </w:rPr>
        <w:t xml:space="preserve">ينات المختبرة للحوم ومنتجاتها </w:t>
      </w:r>
      <w:r w:rsidR="00B94299">
        <w:rPr>
          <w:rFonts w:asciiTheme="majorBidi" w:hAnsiTheme="majorBidi" w:hint="cs"/>
          <w:szCs w:val="28"/>
          <w:rtl/>
        </w:rPr>
        <w:t>ويوضح</w:t>
      </w:r>
      <w:r w:rsidRPr="004C40CB">
        <w:rPr>
          <w:rFonts w:asciiTheme="majorBidi" w:hAnsiTheme="majorBidi"/>
          <w:szCs w:val="28"/>
          <w:rtl/>
        </w:rPr>
        <w:t xml:space="preserve"> جدول (</w:t>
      </w:r>
      <w:r w:rsidR="00560E04">
        <w:rPr>
          <w:rFonts w:asciiTheme="majorBidi" w:hAnsiTheme="majorBidi" w:hint="cs"/>
          <w:szCs w:val="28"/>
          <w:rtl/>
        </w:rPr>
        <w:t>8</w:t>
      </w:r>
      <w:r w:rsidR="00B94299">
        <w:rPr>
          <w:rFonts w:asciiTheme="majorBidi" w:hAnsiTheme="majorBidi"/>
          <w:szCs w:val="28"/>
          <w:rtl/>
        </w:rPr>
        <w:t>)</w:t>
      </w:r>
      <w:r w:rsidRPr="004C40CB">
        <w:rPr>
          <w:rFonts w:asciiTheme="majorBidi" w:hAnsiTheme="majorBidi"/>
          <w:szCs w:val="28"/>
          <w:rtl/>
        </w:rPr>
        <w:t xml:space="preserve"> </w:t>
      </w:r>
      <w:r w:rsidR="00234897">
        <w:rPr>
          <w:rFonts w:asciiTheme="majorBidi" w:hAnsiTheme="majorBidi" w:hint="cs"/>
          <w:szCs w:val="28"/>
          <w:rtl/>
        </w:rPr>
        <w:t>والشكل البياني (9)</w:t>
      </w:r>
      <w:r w:rsidRPr="004C40CB">
        <w:rPr>
          <w:rFonts w:asciiTheme="majorBidi" w:hAnsiTheme="majorBidi"/>
          <w:szCs w:val="28"/>
          <w:rtl/>
        </w:rPr>
        <w:t xml:space="preserve">أن أعلى قيمة لعينة ال </w:t>
      </w:r>
      <w:r w:rsidRPr="004C40CB">
        <w:rPr>
          <w:rFonts w:asciiTheme="majorBidi" w:hAnsiTheme="majorBidi"/>
          <w:szCs w:val="28"/>
        </w:rPr>
        <w:t>TVN</w:t>
      </w:r>
      <w:r w:rsidRPr="004C40CB">
        <w:rPr>
          <w:rFonts w:asciiTheme="majorBidi" w:hAnsiTheme="majorBidi"/>
          <w:szCs w:val="28"/>
          <w:rtl/>
        </w:rPr>
        <w:t xml:space="preserve">  كانت في </w:t>
      </w:r>
      <w:r w:rsidR="006B3D8A" w:rsidRPr="004C40CB">
        <w:rPr>
          <w:rFonts w:asciiTheme="majorBidi" w:hAnsiTheme="majorBidi"/>
          <w:szCs w:val="28"/>
          <w:rtl/>
        </w:rPr>
        <w:t xml:space="preserve">منتج لحم </w:t>
      </w:r>
      <w:r w:rsidRPr="004C40CB">
        <w:rPr>
          <w:rFonts w:asciiTheme="majorBidi" w:hAnsiTheme="majorBidi"/>
          <w:szCs w:val="28"/>
          <w:rtl/>
        </w:rPr>
        <w:t>الغنم</w:t>
      </w:r>
      <w:r w:rsidR="00AB06D9">
        <w:rPr>
          <w:rFonts w:asciiTheme="majorBidi" w:hAnsiTheme="majorBidi" w:hint="cs"/>
          <w:szCs w:val="28"/>
          <w:rtl/>
        </w:rPr>
        <w:t xml:space="preserve"> 22,34ملجم/100جرام</w:t>
      </w:r>
      <w:r w:rsidRPr="004C40CB">
        <w:rPr>
          <w:rFonts w:asciiTheme="majorBidi" w:hAnsiTheme="majorBidi"/>
          <w:szCs w:val="28"/>
          <w:rtl/>
        </w:rPr>
        <w:t xml:space="preserve"> يلية م</w:t>
      </w:r>
      <w:r w:rsidR="006B3D8A" w:rsidRPr="004C40CB">
        <w:rPr>
          <w:rFonts w:asciiTheme="majorBidi" w:hAnsiTheme="majorBidi"/>
          <w:szCs w:val="28"/>
          <w:rtl/>
        </w:rPr>
        <w:t>نتج ال</w:t>
      </w:r>
      <w:r w:rsidRPr="004C40CB">
        <w:rPr>
          <w:rFonts w:asciiTheme="majorBidi" w:hAnsiTheme="majorBidi"/>
          <w:szCs w:val="28"/>
          <w:rtl/>
        </w:rPr>
        <w:t xml:space="preserve">لحم البقري </w:t>
      </w:r>
      <w:r w:rsidR="00AB06D9">
        <w:rPr>
          <w:rFonts w:asciiTheme="majorBidi" w:hAnsiTheme="majorBidi" w:hint="cs"/>
          <w:szCs w:val="28"/>
          <w:rtl/>
        </w:rPr>
        <w:t xml:space="preserve">13,93ملجرام/100جرام </w:t>
      </w:r>
      <w:r w:rsidRPr="004C40CB">
        <w:rPr>
          <w:rFonts w:asciiTheme="majorBidi" w:hAnsiTheme="majorBidi"/>
          <w:szCs w:val="28"/>
          <w:rtl/>
        </w:rPr>
        <w:t>ثم م</w:t>
      </w:r>
      <w:r w:rsidR="006B3D8A" w:rsidRPr="004C40CB">
        <w:rPr>
          <w:rFonts w:asciiTheme="majorBidi" w:hAnsiTheme="majorBidi"/>
          <w:szCs w:val="28"/>
          <w:rtl/>
        </w:rPr>
        <w:t>نتج</w:t>
      </w:r>
      <w:r w:rsidRPr="004C40CB">
        <w:rPr>
          <w:rFonts w:asciiTheme="majorBidi" w:hAnsiTheme="majorBidi"/>
          <w:szCs w:val="28"/>
          <w:rtl/>
        </w:rPr>
        <w:t xml:space="preserve"> </w:t>
      </w:r>
      <w:r w:rsidR="0036509A">
        <w:rPr>
          <w:rFonts w:asciiTheme="majorBidi" w:hAnsiTheme="majorBidi" w:hint="cs"/>
          <w:szCs w:val="28"/>
          <w:rtl/>
        </w:rPr>
        <w:t>لحم الدجاج 11,56 ملجرام</w:t>
      </w:r>
      <w:r w:rsidR="00234897">
        <w:rPr>
          <w:rFonts w:asciiTheme="majorBidi" w:hAnsiTheme="majorBidi" w:hint="cs"/>
          <w:szCs w:val="28"/>
          <w:rtl/>
        </w:rPr>
        <w:t>/100جرام ثم</w:t>
      </w:r>
      <w:r w:rsidR="00AB06D9">
        <w:rPr>
          <w:rFonts w:asciiTheme="majorBidi" w:hAnsiTheme="majorBidi" w:hint="cs"/>
          <w:szCs w:val="28"/>
          <w:rtl/>
        </w:rPr>
        <w:t xml:space="preserve"> يلية </w:t>
      </w:r>
      <w:r w:rsidRPr="004C40CB">
        <w:rPr>
          <w:rFonts w:asciiTheme="majorBidi" w:hAnsiTheme="majorBidi"/>
          <w:szCs w:val="28"/>
          <w:rtl/>
        </w:rPr>
        <w:t>لحم ال</w:t>
      </w:r>
      <w:r w:rsidR="00B94299">
        <w:rPr>
          <w:rFonts w:asciiTheme="majorBidi" w:hAnsiTheme="majorBidi"/>
          <w:szCs w:val="28"/>
          <w:rtl/>
        </w:rPr>
        <w:t xml:space="preserve">نعام </w:t>
      </w:r>
      <w:r w:rsidR="00AB06D9">
        <w:rPr>
          <w:rFonts w:asciiTheme="majorBidi" w:hAnsiTheme="majorBidi" w:hint="cs"/>
          <w:szCs w:val="28"/>
          <w:rtl/>
        </w:rPr>
        <w:t xml:space="preserve">4,42 ملجم /100جرام </w:t>
      </w:r>
      <w:r w:rsidR="00B94299">
        <w:rPr>
          <w:rFonts w:asciiTheme="majorBidi" w:hAnsiTheme="majorBidi"/>
          <w:szCs w:val="28"/>
          <w:rtl/>
        </w:rPr>
        <w:t xml:space="preserve">و </w:t>
      </w:r>
      <w:r w:rsidR="00DA1723">
        <w:rPr>
          <w:rFonts w:asciiTheme="majorBidi" w:hAnsiTheme="majorBidi" w:hint="cs"/>
          <w:szCs w:val="28"/>
          <w:rtl/>
        </w:rPr>
        <w:t>كان نفس الإتجاه في قيم</w:t>
      </w:r>
      <w:r w:rsidR="00B94299">
        <w:rPr>
          <w:rFonts w:asciiTheme="majorBidi" w:hAnsiTheme="majorBidi" w:hint="cs"/>
          <w:szCs w:val="28"/>
          <w:rtl/>
        </w:rPr>
        <w:t xml:space="preserve"> </w:t>
      </w:r>
      <w:r w:rsidRPr="004C40CB">
        <w:rPr>
          <w:rFonts w:asciiTheme="majorBidi" w:hAnsiTheme="majorBidi"/>
          <w:szCs w:val="28"/>
          <w:rtl/>
        </w:rPr>
        <w:t xml:space="preserve"> </w:t>
      </w:r>
      <w:r w:rsidR="00DA1723">
        <w:rPr>
          <w:rFonts w:asciiTheme="majorBidi" w:hAnsiTheme="majorBidi" w:hint="cs"/>
          <w:szCs w:val="28"/>
          <w:rtl/>
        </w:rPr>
        <w:t>ا</w:t>
      </w:r>
      <w:r w:rsidRPr="004C40CB">
        <w:rPr>
          <w:rFonts w:asciiTheme="majorBidi" w:hAnsiTheme="majorBidi"/>
          <w:szCs w:val="28"/>
          <w:rtl/>
        </w:rPr>
        <w:t>للحوم الطازجة المفرومة وربما يرجع ذلك لظروف تداول عينات السوق المجمدة من ال</w:t>
      </w:r>
      <w:r w:rsidR="00DA1723">
        <w:rPr>
          <w:rFonts w:asciiTheme="majorBidi" w:hAnsiTheme="majorBidi"/>
          <w:szCs w:val="28"/>
          <w:rtl/>
        </w:rPr>
        <w:t>دجاج والبقري ولحم الغنم و</w:t>
      </w:r>
      <w:r w:rsidR="00DA1723">
        <w:rPr>
          <w:rFonts w:asciiTheme="majorBidi" w:hAnsiTheme="majorBidi" w:hint="cs"/>
          <w:szCs w:val="28"/>
          <w:rtl/>
        </w:rPr>
        <w:t>كانت</w:t>
      </w:r>
      <w:r w:rsidRPr="004C40CB">
        <w:rPr>
          <w:rFonts w:asciiTheme="majorBidi" w:hAnsiTheme="majorBidi"/>
          <w:szCs w:val="28"/>
          <w:rtl/>
        </w:rPr>
        <w:t xml:space="preserve"> قيم </w:t>
      </w:r>
      <w:r w:rsidRPr="004C40CB">
        <w:rPr>
          <w:rFonts w:asciiTheme="majorBidi" w:hAnsiTheme="majorBidi"/>
          <w:szCs w:val="28"/>
        </w:rPr>
        <w:t>TVN</w:t>
      </w:r>
      <w:r w:rsidRPr="004C40CB">
        <w:rPr>
          <w:rFonts w:asciiTheme="majorBidi" w:hAnsiTheme="majorBidi"/>
          <w:szCs w:val="28"/>
          <w:rtl/>
        </w:rPr>
        <w:t xml:space="preserve"> بعيدة تماماً عن مستوى حدوث أي فس</w:t>
      </w:r>
      <w:r w:rsidR="00C840AC">
        <w:rPr>
          <w:rFonts w:asciiTheme="majorBidi" w:hAnsiTheme="majorBidi"/>
          <w:szCs w:val="28"/>
          <w:rtl/>
        </w:rPr>
        <w:t>اد أو تحلل ظاهر في العينات فقد</w:t>
      </w:r>
      <w:r w:rsidR="006B3D8A" w:rsidRPr="004C40CB">
        <w:rPr>
          <w:rFonts w:asciiTheme="majorBidi" w:hAnsiTheme="majorBidi"/>
          <w:szCs w:val="28"/>
          <w:rtl/>
        </w:rPr>
        <w:t>,</w:t>
      </w:r>
      <w:r w:rsidR="00C840AC">
        <w:rPr>
          <w:rFonts w:asciiTheme="majorBidi" w:hAnsiTheme="majorBidi" w:hint="cs"/>
          <w:szCs w:val="28"/>
          <w:rtl/>
        </w:rPr>
        <w:t xml:space="preserve"> </w:t>
      </w:r>
      <w:r w:rsidRPr="004C40CB">
        <w:rPr>
          <w:rFonts w:asciiTheme="majorBidi" w:hAnsiTheme="majorBidi"/>
          <w:szCs w:val="28"/>
          <w:rtl/>
        </w:rPr>
        <w:t>ذكر(</w:t>
      </w:r>
      <w:r w:rsidRPr="004C40CB">
        <w:rPr>
          <w:rFonts w:asciiTheme="majorBidi" w:hAnsiTheme="majorBidi"/>
          <w:szCs w:val="28"/>
        </w:rPr>
        <w:t>Hassan</w:t>
      </w:r>
      <w:r w:rsidR="0063764B">
        <w:rPr>
          <w:rFonts w:asciiTheme="majorBidi" w:hAnsiTheme="majorBidi"/>
          <w:szCs w:val="28"/>
        </w:rPr>
        <w:t>,</w:t>
      </w:r>
      <w:r w:rsidRPr="004C40CB">
        <w:rPr>
          <w:rFonts w:asciiTheme="majorBidi" w:hAnsiTheme="majorBidi"/>
          <w:szCs w:val="28"/>
        </w:rPr>
        <w:t>1976</w:t>
      </w:r>
      <w:r w:rsidRPr="004C40CB">
        <w:rPr>
          <w:rFonts w:asciiTheme="majorBidi" w:hAnsiTheme="majorBidi"/>
          <w:szCs w:val="28"/>
          <w:rtl/>
        </w:rPr>
        <w:t>) أن عينات السجق</w:t>
      </w:r>
      <w:r w:rsidR="006B3D8A" w:rsidRPr="004C40CB">
        <w:rPr>
          <w:rFonts w:asciiTheme="majorBidi" w:hAnsiTheme="majorBidi"/>
          <w:szCs w:val="28"/>
          <w:rtl/>
        </w:rPr>
        <w:t xml:space="preserve"> تكون</w:t>
      </w:r>
      <w:r w:rsidRPr="004C40CB">
        <w:rPr>
          <w:rFonts w:asciiTheme="majorBidi" w:hAnsiTheme="majorBidi"/>
          <w:szCs w:val="28"/>
          <w:rtl/>
        </w:rPr>
        <w:t xml:space="preserve"> فاسدة حسياً عندما يصل قيمة  </w:t>
      </w:r>
      <w:r w:rsidRPr="004C40CB">
        <w:rPr>
          <w:rFonts w:asciiTheme="majorBidi" w:hAnsiTheme="majorBidi"/>
          <w:szCs w:val="28"/>
        </w:rPr>
        <w:t>TVN</w:t>
      </w:r>
      <w:r w:rsidRPr="004C40CB">
        <w:rPr>
          <w:rFonts w:asciiTheme="majorBidi" w:hAnsiTheme="majorBidi"/>
          <w:szCs w:val="28"/>
          <w:rtl/>
        </w:rPr>
        <w:t xml:space="preserve">   إلى 74,49 </w:t>
      </w:r>
      <w:r w:rsidR="00560E04">
        <w:rPr>
          <w:rFonts w:asciiTheme="majorBidi" w:hAnsiTheme="majorBidi" w:hint="cs"/>
          <w:szCs w:val="28"/>
          <w:rtl/>
        </w:rPr>
        <w:t>مل</w:t>
      </w:r>
      <w:r w:rsidRPr="004C40CB">
        <w:rPr>
          <w:rFonts w:asciiTheme="majorBidi" w:hAnsiTheme="majorBidi"/>
          <w:szCs w:val="28"/>
          <w:rtl/>
        </w:rPr>
        <w:t xml:space="preserve">جم/100حجم  ومن النتائج السابقة </w:t>
      </w:r>
      <w:r w:rsidR="006B3D8A" w:rsidRPr="004C40CB">
        <w:rPr>
          <w:rFonts w:asciiTheme="majorBidi" w:hAnsiTheme="majorBidi"/>
          <w:szCs w:val="28"/>
          <w:rtl/>
        </w:rPr>
        <w:t xml:space="preserve">نجد </w:t>
      </w:r>
      <w:r w:rsidRPr="004C40CB">
        <w:rPr>
          <w:rFonts w:asciiTheme="majorBidi" w:hAnsiTheme="majorBidi"/>
          <w:szCs w:val="28"/>
          <w:rtl/>
        </w:rPr>
        <w:t>إن</w:t>
      </w:r>
      <w:r w:rsidR="006B3D8A" w:rsidRPr="004C40CB">
        <w:rPr>
          <w:rFonts w:asciiTheme="majorBidi" w:hAnsiTheme="majorBidi"/>
          <w:szCs w:val="28"/>
          <w:rtl/>
        </w:rPr>
        <w:t>ه</w:t>
      </w:r>
      <w:r w:rsidRPr="004C40CB">
        <w:rPr>
          <w:rFonts w:asciiTheme="majorBidi" w:hAnsiTheme="majorBidi"/>
          <w:szCs w:val="28"/>
          <w:rtl/>
        </w:rPr>
        <w:t xml:space="preserve"> حدث تغير في قيمة</w:t>
      </w:r>
      <w:r w:rsidR="00AB06D9">
        <w:rPr>
          <w:rFonts w:asciiTheme="majorBidi" w:hAnsiTheme="majorBidi" w:hint="cs"/>
          <w:szCs w:val="28"/>
          <w:rtl/>
        </w:rPr>
        <w:t xml:space="preserve"> </w:t>
      </w:r>
      <w:r w:rsidRPr="004C40CB">
        <w:rPr>
          <w:rFonts w:asciiTheme="majorBidi" w:hAnsiTheme="majorBidi"/>
          <w:szCs w:val="28"/>
          <w:rtl/>
        </w:rPr>
        <w:t>ال</w:t>
      </w:r>
      <w:r w:rsidR="004C40CB">
        <w:rPr>
          <w:rFonts w:asciiTheme="majorBidi" w:hAnsiTheme="majorBidi" w:hint="cs"/>
          <w:szCs w:val="28"/>
          <w:rtl/>
        </w:rPr>
        <w:t>ـ</w:t>
      </w:r>
      <w:r w:rsidRPr="004C40CB">
        <w:rPr>
          <w:rFonts w:asciiTheme="majorBidi" w:hAnsiTheme="majorBidi"/>
          <w:szCs w:val="28"/>
          <w:rtl/>
        </w:rPr>
        <w:t xml:space="preserve">  </w:t>
      </w:r>
      <w:r w:rsidRPr="004C40CB">
        <w:rPr>
          <w:rFonts w:asciiTheme="majorBidi" w:hAnsiTheme="majorBidi"/>
          <w:szCs w:val="28"/>
        </w:rPr>
        <w:t xml:space="preserve"> TVN</w:t>
      </w:r>
      <w:r w:rsidR="00DA1723">
        <w:rPr>
          <w:rFonts w:asciiTheme="majorBidi" w:hAnsiTheme="majorBidi"/>
          <w:szCs w:val="28"/>
          <w:rtl/>
        </w:rPr>
        <w:t xml:space="preserve"> إلا أنها </w:t>
      </w:r>
      <w:r w:rsidR="00DA1723">
        <w:rPr>
          <w:rFonts w:asciiTheme="majorBidi" w:hAnsiTheme="majorBidi" w:hint="cs"/>
          <w:szCs w:val="28"/>
          <w:rtl/>
        </w:rPr>
        <w:t>بعيدة عن</w:t>
      </w:r>
      <w:r w:rsidRPr="004C40CB">
        <w:rPr>
          <w:rFonts w:asciiTheme="majorBidi" w:hAnsiTheme="majorBidi"/>
          <w:szCs w:val="28"/>
          <w:rtl/>
        </w:rPr>
        <w:t xml:space="preserve"> درجات الفساد كثيراً وهذا التغير لا</w:t>
      </w:r>
      <w:r w:rsidR="004C40CB">
        <w:rPr>
          <w:rFonts w:asciiTheme="majorBidi" w:hAnsiTheme="majorBidi" w:hint="cs"/>
          <w:szCs w:val="28"/>
          <w:rtl/>
        </w:rPr>
        <w:t xml:space="preserve"> </w:t>
      </w:r>
      <w:r w:rsidRPr="004C40CB">
        <w:rPr>
          <w:rFonts w:asciiTheme="majorBidi" w:hAnsiTheme="majorBidi"/>
          <w:szCs w:val="28"/>
          <w:rtl/>
        </w:rPr>
        <w:t>يؤثر على درجات</w:t>
      </w:r>
      <w:r w:rsidR="00DA1723">
        <w:rPr>
          <w:rFonts w:asciiTheme="majorBidi" w:hAnsiTheme="majorBidi" w:hint="cs"/>
          <w:szCs w:val="28"/>
          <w:rtl/>
        </w:rPr>
        <w:t xml:space="preserve"> جودة</w:t>
      </w:r>
      <w:r w:rsidRPr="004C40CB">
        <w:rPr>
          <w:rFonts w:asciiTheme="majorBidi" w:hAnsiTheme="majorBidi"/>
          <w:szCs w:val="28"/>
          <w:rtl/>
        </w:rPr>
        <w:t xml:space="preserve"> الإحساس بالطعم أو النكهة </w:t>
      </w:r>
      <w:r w:rsidR="00257775" w:rsidRPr="004C40CB">
        <w:rPr>
          <w:rFonts w:asciiTheme="majorBidi" w:hAnsiTheme="majorBidi"/>
          <w:szCs w:val="28"/>
          <w:rtl/>
        </w:rPr>
        <w:t>.</w:t>
      </w:r>
    </w:p>
    <w:p w:rsidR="00C57B05" w:rsidRDefault="00C57B05" w:rsidP="00DC1C3D">
      <w:pPr>
        <w:spacing w:line="276" w:lineRule="auto"/>
        <w:ind w:firstLine="1189"/>
        <w:jc w:val="both"/>
        <w:rPr>
          <w:rFonts w:asciiTheme="majorBidi" w:hAnsiTheme="majorBidi"/>
          <w:szCs w:val="28"/>
          <w:rtl/>
        </w:rPr>
      </w:pPr>
    </w:p>
    <w:p w:rsidR="00C57B05" w:rsidRDefault="0070519B" w:rsidP="00DC1C3D">
      <w:pPr>
        <w:spacing w:line="276" w:lineRule="auto"/>
        <w:ind w:firstLine="1189"/>
        <w:jc w:val="both"/>
        <w:rPr>
          <w:rFonts w:asciiTheme="majorBidi" w:hAnsiTheme="majorBidi"/>
          <w:szCs w:val="28"/>
          <w:rtl/>
        </w:rPr>
      </w:pPr>
      <w:r>
        <w:rPr>
          <w:rFonts w:asciiTheme="majorBidi" w:hAnsiTheme="majorBidi"/>
          <w:noProof/>
          <w:szCs w:val="28"/>
          <w:rtl/>
          <w:lang w:val="en-US"/>
        </w:rPr>
        <w:lastRenderedPageBreak/>
        <w:drawing>
          <wp:anchor distT="0" distB="0" distL="114300" distR="114300" simplePos="0" relativeHeight="251762688" behindDoc="0" locked="0" layoutInCell="1" allowOverlap="1">
            <wp:simplePos x="0" y="0"/>
            <wp:positionH relativeFrom="column">
              <wp:posOffset>572111</wp:posOffset>
            </wp:positionH>
            <wp:positionV relativeFrom="paragraph">
              <wp:posOffset>250215</wp:posOffset>
            </wp:positionV>
            <wp:extent cx="4431022" cy="2861953"/>
            <wp:effectExtent l="19050" t="0" r="26678" b="0"/>
            <wp:wrapNone/>
            <wp:docPr id="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C57B05" w:rsidRDefault="00C57B05" w:rsidP="00DC1C3D">
      <w:pPr>
        <w:spacing w:line="276" w:lineRule="auto"/>
        <w:ind w:firstLine="1189"/>
        <w:jc w:val="both"/>
        <w:rPr>
          <w:rFonts w:asciiTheme="majorBidi" w:hAnsiTheme="majorBidi"/>
          <w:szCs w:val="28"/>
          <w:rtl/>
        </w:rPr>
      </w:pPr>
    </w:p>
    <w:p w:rsidR="00C57B05" w:rsidRDefault="00C57B05" w:rsidP="00DC1C3D">
      <w:pPr>
        <w:spacing w:line="276" w:lineRule="auto"/>
        <w:ind w:firstLine="1189"/>
        <w:jc w:val="both"/>
        <w:rPr>
          <w:rFonts w:asciiTheme="majorBidi" w:hAnsiTheme="majorBidi"/>
          <w:szCs w:val="28"/>
          <w:rtl/>
        </w:rPr>
      </w:pPr>
    </w:p>
    <w:p w:rsidR="00C57B05" w:rsidRDefault="00C57B05" w:rsidP="00DC1C3D">
      <w:pPr>
        <w:spacing w:line="276" w:lineRule="auto"/>
        <w:ind w:firstLine="1189"/>
        <w:jc w:val="both"/>
        <w:rPr>
          <w:rFonts w:asciiTheme="majorBidi" w:hAnsiTheme="majorBidi"/>
          <w:szCs w:val="28"/>
          <w:rtl/>
        </w:rPr>
      </w:pPr>
    </w:p>
    <w:p w:rsidR="00C57B05" w:rsidRDefault="00C57B05" w:rsidP="00DC1C3D">
      <w:pPr>
        <w:spacing w:line="276" w:lineRule="auto"/>
        <w:ind w:firstLine="1189"/>
        <w:jc w:val="both"/>
        <w:rPr>
          <w:rFonts w:asciiTheme="majorBidi" w:hAnsiTheme="majorBidi"/>
          <w:szCs w:val="28"/>
          <w:rtl/>
        </w:rPr>
      </w:pPr>
    </w:p>
    <w:p w:rsidR="00C57B05" w:rsidRDefault="00C57B05" w:rsidP="00DC1C3D">
      <w:pPr>
        <w:spacing w:line="276" w:lineRule="auto"/>
        <w:ind w:firstLine="1189"/>
        <w:jc w:val="both"/>
        <w:rPr>
          <w:rFonts w:asciiTheme="majorBidi" w:hAnsiTheme="majorBidi"/>
          <w:szCs w:val="28"/>
          <w:rtl/>
        </w:rPr>
      </w:pPr>
    </w:p>
    <w:p w:rsidR="00355327" w:rsidRDefault="00355327" w:rsidP="00DC1C3D">
      <w:pPr>
        <w:spacing w:line="300" w:lineRule="auto"/>
        <w:ind w:left="0"/>
        <w:jc w:val="both"/>
        <w:rPr>
          <w:rFonts w:asciiTheme="majorBidi" w:hAnsiTheme="majorBidi"/>
          <w:szCs w:val="28"/>
          <w:rtl/>
        </w:rPr>
      </w:pPr>
    </w:p>
    <w:p w:rsidR="00355327" w:rsidRDefault="00355327" w:rsidP="00DC1C3D">
      <w:pPr>
        <w:spacing w:line="300" w:lineRule="auto"/>
        <w:ind w:left="0"/>
        <w:jc w:val="both"/>
        <w:rPr>
          <w:rFonts w:asciiTheme="majorBidi" w:hAnsiTheme="majorBidi"/>
          <w:szCs w:val="28"/>
          <w:rtl/>
        </w:rPr>
      </w:pPr>
    </w:p>
    <w:p w:rsidR="0070519B" w:rsidRDefault="0070519B" w:rsidP="00DC1C3D">
      <w:pPr>
        <w:spacing w:line="300" w:lineRule="auto"/>
        <w:ind w:left="0"/>
        <w:jc w:val="both"/>
        <w:rPr>
          <w:rFonts w:asciiTheme="majorBidi" w:hAnsiTheme="majorBidi"/>
          <w:b/>
          <w:bCs/>
          <w:sz w:val="32"/>
          <w:rtl/>
        </w:rPr>
      </w:pPr>
    </w:p>
    <w:p w:rsidR="00602099" w:rsidRPr="0070519B" w:rsidRDefault="00355327" w:rsidP="00DC1C3D">
      <w:pPr>
        <w:spacing w:line="300" w:lineRule="auto"/>
        <w:ind w:left="0"/>
        <w:jc w:val="both"/>
        <w:rPr>
          <w:rFonts w:asciiTheme="majorBidi" w:hAnsiTheme="majorBidi"/>
          <w:b/>
          <w:bCs/>
          <w:sz w:val="44"/>
          <w:szCs w:val="44"/>
          <w:rtl/>
        </w:rPr>
      </w:pPr>
      <w:r w:rsidRPr="0070519B">
        <w:rPr>
          <w:rFonts w:asciiTheme="majorBidi" w:hAnsiTheme="majorBidi" w:hint="cs"/>
          <w:b/>
          <w:bCs/>
          <w:sz w:val="32"/>
          <w:rtl/>
        </w:rPr>
        <w:t xml:space="preserve">      </w:t>
      </w:r>
      <w:r w:rsidR="00C57243" w:rsidRPr="0070519B">
        <w:rPr>
          <w:rFonts w:asciiTheme="majorBidi" w:hAnsiTheme="majorBidi" w:hint="cs"/>
          <w:b/>
          <w:bCs/>
          <w:sz w:val="32"/>
          <w:rtl/>
        </w:rPr>
        <w:t xml:space="preserve">                     </w:t>
      </w:r>
      <w:r w:rsidRPr="0070519B">
        <w:rPr>
          <w:rFonts w:asciiTheme="majorBidi" w:hAnsiTheme="majorBidi" w:hint="cs"/>
          <w:b/>
          <w:bCs/>
          <w:sz w:val="32"/>
          <w:rtl/>
        </w:rPr>
        <w:t xml:space="preserve"> </w:t>
      </w:r>
      <w:r w:rsidRPr="0070519B">
        <w:rPr>
          <w:rFonts w:hint="cs"/>
          <w:b/>
          <w:bCs/>
          <w:sz w:val="32"/>
          <w:rtl/>
        </w:rPr>
        <w:t xml:space="preserve"> </w:t>
      </w:r>
      <w:r w:rsidR="005F05BA" w:rsidRPr="0070519B">
        <w:rPr>
          <w:rFonts w:hint="cs"/>
          <w:b/>
          <w:bCs/>
          <w:szCs w:val="28"/>
          <w:rtl/>
        </w:rPr>
        <w:t xml:space="preserve">   </w:t>
      </w:r>
      <w:r w:rsidR="00602099" w:rsidRPr="0070519B">
        <w:rPr>
          <w:rFonts w:hint="cs"/>
          <w:b/>
          <w:bCs/>
          <w:szCs w:val="28"/>
          <w:rtl/>
        </w:rPr>
        <w:t>الشكل البياني(</w:t>
      </w:r>
      <w:r w:rsidR="005F05BA" w:rsidRPr="0070519B">
        <w:rPr>
          <w:rFonts w:hint="cs"/>
          <w:b/>
          <w:bCs/>
          <w:szCs w:val="28"/>
          <w:rtl/>
        </w:rPr>
        <w:t>9</w:t>
      </w:r>
      <w:r w:rsidR="00392631" w:rsidRPr="0070519B">
        <w:rPr>
          <w:rFonts w:hint="cs"/>
          <w:b/>
          <w:bCs/>
          <w:szCs w:val="28"/>
          <w:rtl/>
        </w:rPr>
        <w:t>)</w:t>
      </w:r>
    </w:p>
    <w:p w:rsidR="00602099" w:rsidRPr="0070519B" w:rsidRDefault="00602099" w:rsidP="00234897">
      <w:pPr>
        <w:spacing w:line="300" w:lineRule="auto"/>
        <w:ind w:left="0"/>
        <w:jc w:val="center"/>
        <w:rPr>
          <w:b/>
          <w:bCs/>
          <w:szCs w:val="28"/>
          <w:rtl/>
        </w:rPr>
      </w:pPr>
      <w:r w:rsidRPr="0070519B">
        <w:rPr>
          <w:rFonts w:hint="cs"/>
          <w:b/>
          <w:bCs/>
          <w:szCs w:val="28"/>
          <w:rtl/>
        </w:rPr>
        <w:t xml:space="preserve">محتوى النتروجين الكلي المتطاير </w:t>
      </w:r>
      <w:r w:rsidRPr="0070519B">
        <w:rPr>
          <w:b/>
          <w:bCs/>
          <w:szCs w:val="28"/>
        </w:rPr>
        <w:t xml:space="preserve">TVN </w:t>
      </w:r>
      <w:r w:rsidRPr="0070519B">
        <w:rPr>
          <w:rFonts w:hint="cs"/>
          <w:b/>
          <w:bCs/>
          <w:szCs w:val="28"/>
          <w:rtl/>
        </w:rPr>
        <w:t xml:space="preserve"> في </w:t>
      </w:r>
      <w:r w:rsidR="00392631" w:rsidRPr="0070519B">
        <w:rPr>
          <w:rFonts w:hint="cs"/>
          <w:b/>
          <w:bCs/>
          <w:szCs w:val="28"/>
          <w:rtl/>
        </w:rPr>
        <w:t>عنيات لحم النعام المفروم والكفتة</w:t>
      </w:r>
    </w:p>
    <w:p w:rsidR="00E763D3" w:rsidRPr="0070519B" w:rsidRDefault="00602099" w:rsidP="0036509A">
      <w:pPr>
        <w:pStyle w:val="a7"/>
        <w:jc w:val="center"/>
        <w:rPr>
          <w:b/>
          <w:bCs/>
          <w:szCs w:val="28"/>
          <w:rtl/>
        </w:rPr>
      </w:pPr>
      <w:r w:rsidRPr="0070519B">
        <w:rPr>
          <w:rFonts w:hint="cs"/>
          <w:b/>
          <w:bCs/>
          <w:szCs w:val="28"/>
          <w:rtl/>
        </w:rPr>
        <w:t xml:space="preserve">مقارنة مع لحوم الدجاج والبقري والغنم ( ملجم / 100 جم </w:t>
      </w:r>
      <w:r w:rsidRPr="0070519B">
        <w:rPr>
          <w:rFonts w:hint="cs"/>
          <w:b/>
          <w:bCs/>
          <w:sz w:val="22"/>
          <w:szCs w:val="22"/>
          <w:rtl/>
        </w:rPr>
        <w:t>)</w:t>
      </w:r>
    </w:p>
    <w:p w:rsidR="00117B42" w:rsidRPr="005F05BA" w:rsidRDefault="00117B42" w:rsidP="0036509A">
      <w:pPr>
        <w:pStyle w:val="a7"/>
        <w:jc w:val="center"/>
        <w:rPr>
          <w:rFonts w:cs="mohammad bold art 1"/>
          <w:b/>
          <w:bCs/>
          <w:sz w:val="32"/>
          <w:szCs w:val="38"/>
          <w:rtl/>
        </w:rPr>
      </w:pPr>
    </w:p>
    <w:p w:rsidR="00C46510" w:rsidRPr="0036509A" w:rsidRDefault="006D039D" w:rsidP="0036509A">
      <w:pPr>
        <w:spacing w:line="276" w:lineRule="auto"/>
        <w:ind w:firstLine="55"/>
        <w:jc w:val="both"/>
        <w:rPr>
          <w:rFonts w:asciiTheme="majorBidi" w:hAnsiTheme="majorBidi"/>
          <w:b/>
          <w:bCs/>
          <w:sz w:val="30"/>
          <w:szCs w:val="30"/>
          <w:rtl/>
        </w:rPr>
      </w:pPr>
      <w:r w:rsidRPr="0036509A">
        <w:rPr>
          <w:rFonts w:asciiTheme="majorBidi" w:hAnsiTheme="majorBidi" w:hint="cs"/>
          <w:b/>
          <w:bCs/>
          <w:sz w:val="30"/>
          <w:szCs w:val="30"/>
          <w:rtl/>
        </w:rPr>
        <w:t>ا</w:t>
      </w:r>
      <w:r w:rsidR="00560E04" w:rsidRPr="0036509A">
        <w:rPr>
          <w:rFonts w:asciiTheme="majorBidi" w:hAnsiTheme="majorBidi" w:hint="cs"/>
          <w:b/>
          <w:bCs/>
          <w:sz w:val="30"/>
          <w:szCs w:val="30"/>
          <w:rtl/>
        </w:rPr>
        <w:t>لأ</w:t>
      </w:r>
      <w:r w:rsidRPr="0036509A">
        <w:rPr>
          <w:rFonts w:asciiTheme="majorBidi" w:hAnsiTheme="majorBidi" w:hint="cs"/>
          <w:b/>
          <w:bCs/>
          <w:sz w:val="30"/>
          <w:szCs w:val="30"/>
          <w:rtl/>
        </w:rPr>
        <w:t>ختبارات الحسية</w:t>
      </w:r>
      <w:r w:rsidR="0036509A">
        <w:rPr>
          <w:rFonts w:asciiTheme="majorBidi" w:hAnsiTheme="majorBidi" w:hint="cs"/>
          <w:b/>
          <w:bCs/>
          <w:sz w:val="30"/>
          <w:szCs w:val="30"/>
          <w:rtl/>
        </w:rPr>
        <w:t xml:space="preserve"> :</w:t>
      </w:r>
    </w:p>
    <w:p w:rsidR="00BB5F4B" w:rsidRPr="0036509A" w:rsidRDefault="00BB5F4B" w:rsidP="00DC1C3D">
      <w:pPr>
        <w:spacing w:line="276" w:lineRule="auto"/>
        <w:ind w:firstLine="55"/>
        <w:jc w:val="both"/>
        <w:rPr>
          <w:rFonts w:asciiTheme="majorBidi" w:hAnsiTheme="majorBidi"/>
          <w:b/>
          <w:bCs/>
          <w:szCs w:val="28"/>
          <w:rtl/>
        </w:rPr>
      </w:pPr>
      <w:r w:rsidRPr="0036509A">
        <w:rPr>
          <w:rFonts w:asciiTheme="majorBidi" w:hAnsiTheme="majorBidi"/>
          <w:b/>
          <w:bCs/>
          <w:szCs w:val="28"/>
          <w:rtl/>
        </w:rPr>
        <w:t>طريقة الط</w:t>
      </w:r>
      <w:r w:rsidRPr="0036509A">
        <w:rPr>
          <w:rFonts w:asciiTheme="majorBidi" w:hAnsiTheme="majorBidi" w:hint="cs"/>
          <w:b/>
          <w:bCs/>
          <w:szCs w:val="28"/>
          <w:rtl/>
        </w:rPr>
        <w:t>ه</w:t>
      </w:r>
      <w:r w:rsidRPr="0036509A">
        <w:rPr>
          <w:rFonts w:asciiTheme="majorBidi" w:hAnsiTheme="majorBidi"/>
          <w:b/>
          <w:bCs/>
          <w:szCs w:val="28"/>
          <w:rtl/>
        </w:rPr>
        <w:t xml:space="preserve">ي بالتسبيك : </w:t>
      </w:r>
    </w:p>
    <w:p w:rsidR="00BB5F4B" w:rsidRDefault="00BB5F4B" w:rsidP="00234897">
      <w:pPr>
        <w:spacing w:line="276" w:lineRule="auto"/>
        <w:ind w:firstLine="905"/>
        <w:jc w:val="both"/>
        <w:rPr>
          <w:rFonts w:asciiTheme="majorBidi" w:hAnsiTheme="majorBidi"/>
          <w:szCs w:val="28"/>
          <w:rtl/>
        </w:rPr>
      </w:pPr>
      <w:r w:rsidRPr="00842CEF">
        <w:rPr>
          <w:rFonts w:asciiTheme="majorBidi" w:hAnsiTheme="majorBidi"/>
          <w:szCs w:val="28"/>
          <w:rtl/>
        </w:rPr>
        <w:t>يوضح جدول (</w:t>
      </w:r>
      <w:r w:rsidR="00560E04">
        <w:rPr>
          <w:rFonts w:asciiTheme="majorBidi" w:hAnsiTheme="majorBidi" w:hint="cs"/>
          <w:szCs w:val="28"/>
          <w:rtl/>
        </w:rPr>
        <w:t>9</w:t>
      </w:r>
      <w:r w:rsidRPr="00842CEF">
        <w:rPr>
          <w:rFonts w:asciiTheme="majorBidi" w:hAnsiTheme="majorBidi"/>
          <w:szCs w:val="28"/>
          <w:rtl/>
        </w:rPr>
        <w:t>)</w:t>
      </w:r>
      <w:r w:rsidR="00234897">
        <w:rPr>
          <w:rFonts w:asciiTheme="majorBidi" w:hAnsiTheme="majorBidi" w:hint="cs"/>
          <w:szCs w:val="28"/>
          <w:rtl/>
        </w:rPr>
        <w:t>والشكل (10)</w:t>
      </w:r>
      <w:r w:rsidRPr="00842CEF">
        <w:rPr>
          <w:rFonts w:asciiTheme="majorBidi" w:hAnsiTheme="majorBidi"/>
          <w:szCs w:val="28"/>
          <w:rtl/>
        </w:rPr>
        <w:t xml:space="preserve"> الدرجات التي حصل عليها كل منتج من المنتجات التي تم طهيها بطريقة التسبيك. وكما هو موضح من الجدول فإن المنتج النعام والغنم قد </w:t>
      </w:r>
      <w:r w:rsidR="00234897">
        <w:rPr>
          <w:rFonts w:asciiTheme="majorBidi" w:hAnsiTheme="majorBidi"/>
          <w:szCs w:val="28"/>
          <w:rtl/>
        </w:rPr>
        <w:t>حصلا على أعلى درجة بالنسبة للون</w:t>
      </w:r>
      <w:r w:rsidR="009A43D4">
        <w:rPr>
          <w:rFonts w:asciiTheme="majorBidi" w:hAnsiTheme="majorBidi" w:hint="cs"/>
          <w:szCs w:val="28"/>
          <w:rtl/>
        </w:rPr>
        <w:t>(</w:t>
      </w:r>
      <w:r w:rsidR="009A43D4" w:rsidRPr="00842CEF">
        <w:rPr>
          <w:rFonts w:asciiTheme="majorBidi" w:hAnsiTheme="majorBidi"/>
          <w:szCs w:val="28"/>
          <w:rtl/>
        </w:rPr>
        <w:t>7,63 ± 1,</w:t>
      </w:r>
      <w:r w:rsidR="009A43D4">
        <w:rPr>
          <w:rFonts w:asciiTheme="majorBidi" w:hAnsiTheme="majorBidi" w:hint="cs"/>
          <w:szCs w:val="28"/>
          <w:rtl/>
        </w:rPr>
        <w:t>49</w:t>
      </w:r>
      <w:r w:rsidR="009A43D4" w:rsidRPr="00842CEF">
        <w:rPr>
          <w:rFonts w:asciiTheme="majorBidi" w:hAnsiTheme="majorBidi"/>
          <w:szCs w:val="28"/>
          <w:rtl/>
        </w:rPr>
        <w:t xml:space="preserve"> </w:t>
      </w:r>
      <w:r w:rsidR="009A43D4">
        <w:rPr>
          <w:rFonts w:asciiTheme="majorBidi" w:hAnsiTheme="majorBidi" w:hint="cs"/>
          <w:szCs w:val="28"/>
          <w:rtl/>
        </w:rPr>
        <w:t>و</w:t>
      </w:r>
      <w:r w:rsidRPr="00842CEF">
        <w:rPr>
          <w:rFonts w:asciiTheme="majorBidi" w:hAnsiTheme="majorBidi"/>
          <w:szCs w:val="28"/>
          <w:rtl/>
        </w:rPr>
        <w:t xml:space="preserve"> 7,</w:t>
      </w:r>
      <w:r w:rsidR="00234897">
        <w:rPr>
          <w:rFonts w:asciiTheme="majorBidi" w:hAnsiTheme="majorBidi"/>
          <w:szCs w:val="28"/>
          <w:rtl/>
        </w:rPr>
        <w:t xml:space="preserve">63 ± 1,04 على التوالي) يليهما </w:t>
      </w:r>
      <w:r w:rsidRPr="00842CEF">
        <w:rPr>
          <w:rFonts w:asciiTheme="majorBidi" w:hAnsiTheme="majorBidi"/>
          <w:szCs w:val="28"/>
          <w:rtl/>
        </w:rPr>
        <w:t>منتج الدجاج</w:t>
      </w:r>
      <w:r w:rsidR="00234897">
        <w:rPr>
          <w:rFonts w:asciiTheme="majorBidi" w:hAnsiTheme="majorBidi"/>
          <w:szCs w:val="28"/>
          <w:rtl/>
        </w:rPr>
        <w:t xml:space="preserve">( 7,23 ± 1,86 ) ثم </w:t>
      </w:r>
      <w:r w:rsidRPr="00842CEF">
        <w:rPr>
          <w:rFonts w:asciiTheme="majorBidi" w:hAnsiTheme="majorBidi"/>
          <w:szCs w:val="28"/>
          <w:rtl/>
        </w:rPr>
        <w:t xml:space="preserve">منتج البقري (6,87 ± 1,55) ، وبالرغم من ذلك لم تظهر التحاليل أي فروق ذات دلالة </w:t>
      </w:r>
      <w:r w:rsidRPr="00842CEF">
        <w:rPr>
          <w:rFonts w:asciiTheme="majorBidi" w:hAnsiTheme="majorBidi" w:hint="cs"/>
          <w:szCs w:val="28"/>
          <w:rtl/>
        </w:rPr>
        <w:t>إ</w:t>
      </w:r>
      <w:r w:rsidRPr="00842CEF">
        <w:rPr>
          <w:rFonts w:asciiTheme="majorBidi" w:hAnsiTheme="majorBidi"/>
          <w:szCs w:val="28"/>
          <w:rtl/>
        </w:rPr>
        <w:t xml:space="preserve">حصائية بين المنتجات الأربعة . </w:t>
      </w:r>
    </w:p>
    <w:p w:rsidR="00BB5F4B" w:rsidRPr="00842CEF" w:rsidRDefault="00234897" w:rsidP="00DC1C3D">
      <w:pPr>
        <w:spacing w:line="276" w:lineRule="auto"/>
        <w:ind w:firstLine="905"/>
        <w:jc w:val="both"/>
        <w:rPr>
          <w:rFonts w:asciiTheme="majorBidi" w:hAnsiTheme="majorBidi"/>
          <w:szCs w:val="28"/>
          <w:rtl/>
        </w:rPr>
      </w:pPr>
      <w:r>
        <w:rPr>
          <w:rFonts w:asciiTheme="majorBidi" w:hAnsiTheme="majorBidi"/>
          <w:szCs w:val="28"/>
          <w:rtl/>
        </w:rPr>
        <w:t>أما بالنسبة</w:t>
      </w:r>
      <w:r>
        <w:rPr>
          <w:rFonts w:asciiTheme="majorBidi" w:hAnsiTheme="majorBidi" w:hint="cs"/>
          <w:szCs w:val="28"/>
          <w:rtl/>
        </w:rPr>
        <w:t xml:space="preserve"> </w:t>
      </w:r>
      <w:r>
        <w:rPr>
          <w:rFonts w:asciiTheme="majorBidi" w:hAnsiTheme="majorBidi"/>
          <w:szCs w:val="28"/>
          <w:rtl/>
        </w:rPr>
        <w:t xml:space="preserve">للرائحة فقد حصل </w:t>
      </w:r>
      <w:r w:rsidR="00BB5F4B" w:rsidRPr="00842CEF">
        <w:rPr>
          <w:rFonts w:asciiTheme="majorBidi" w:hAnsiTheme="majorBidi"/>
          <w:szCs w:val="28"/>
          <w:rtl/>
        </w:rPr>
        <w:t xml:space="preserve">منتج الدجاج على أعلى درجة </w:t>
      </w:r>
      <w:r w:rsidR="00AA32D3">
        <w:rPr>
          <w:rFonts w:asciiTheme="majorBidi" w:hAnsiTheme="majorBidi" w:hint="cs"/>
          <w:szCs w:val="28"/>
          <w:rtl/>
        </w:rPr>
        <w:br/>
      </w:r>
      <w:r w:rsidR="00883D2E">
        <w:rPr>
          <w:rFonts w:asciiTheme="majorBidi" w:hAnsiTheme="majorBidi"/>
          <w:szCs w:val="28"/>
          <w:rtl/>
        </w:rPr>
        <w:t>( 8,0 ± 1,25 ) يليه</w:t>
      </w:r>
      <w:r>
        <w:rPr>
          <w:rFonts w:asciiTheme="majorBidi" w:hAnsiTheme="majorBidi"/>
          <w:szCs w:val="28"/>
          <w:rtl/>
        </w:rPr>
        <w:t xml:space="preserve"> </w:t>
      </w:r>
      <w:r w:rsidR="00883D2E">
        <w:rPr>
          <w:rFonts w:asciiTheme="majorBidi" w:hAnsiTheme="majorBidi"/>
          <w:szCs w:val="28"/>
          <w:rtl/>
        </w:rPr>
        <w:t>منتج الض</w:t>
      </w:r>
      <w:r w:rsidR="00883D2E">
        <w:rPr>
          <w:rFonts w:asciiTheme="majorBidi" w:hAnsiTheme="majorBidi" w:hint="cs"/>
          <w:szCs w:val="28"/>
          <w:rtl/>
        </w:rPr>
        <w:t>أ</w:t>
      </w:r>
      <w:r w:rsidR="006F21A5">
        <w:rPr>
          <w:rFonts w:asciiTheme="majorBidi" w:hAnsiTheme="majorBidi"/>
          <w:szCs w:val="28"/>
          <w:rtl/>
        </w:rPr>
        <w:t>ن ( 7,77 ± 0,86 ) ثم</w:t>
      </w:r>
      <w:r w:rsidR="006F21A5">
        <w:rPr>
          <w:rFonts w:asciiTheme="majorBidi" w:hAnsiTheme="majorBidi" w:hint="cs"/>
          <w:szCs w:val="28"/>
          <w:rtl/>
        </w:rPr>
        <w:t xml:space="preserve"> </w:t>
      </w:r>
      <w:r w:rsidR="00BB5F4B" w:rsidRPr="00842CEF">
        <w:rPr>
          <w:rFonts w:asciiTheme="majorBidi" w:hAnsiTheme="majorBidi"/>
          <w:szCs w:val="28"/>
          <w:rtl/>
        </w:rPr>
        <w:t xml:space="preserve">منتج </w:t>
      </w:r>
      <w:r w:rsidR="00883D2E">
        <w:rPr>
          <w:rFonts w:asciiTheme="majorBidi" w:hAnsiTheme="majorBidi" w:hint="cs"/>
          <w:szCs w:val="28"/>
          <w:rtl/>
        </w:rPr>
        <w:t xml:space="preserve">النعام </w:t>
      </w:r>
      <w:r w:rsidR="00BB5F4B" w:rsidRPr="00842CEF">
        <w:rPr>
          <w:rFonts w:asciiTheme="majorBidi" w:hAnsiTheme="majorBidi"/>
          <w:szCs w:val="28"/>
          <w:rtl/>
        </w:rPr>
        <w:t xml:space="preserve">( 7,63 ± 1,64 ) </w:t>
      </w:r>
      <w:r w:rsidR="00883D2E">
        <w:rPr>
          <w:rFonts w:asciiTheme="majorBidi" w:hAnsiTheme="majorBidi"/>
          <w:szCs w:val="28"/>
          <w:rtl/>
        </w:rPr>
        <w:t xml:space="preserve">وأخيراً </w:t>
      </w:r>
      <w:r w:rsidR="00BB5F4B" w:rsidRPr="00842CEF">
        <w:rPr>
          <w:rFonts w:asciiTheme="majorBidi" w:hAnsiTheme="majorBidi"/>
          <w:szCs w:val="28"/>
          <w:rtl/>
        </w:rPr>
        <w:t>منتج البقري (</w:t>
      </w:r>
      <w:r w:rsidR="00D41CE4">
        <w:rPr>
          <w:rFonts w:asciiTheme="majorBidi" w:hAnsiTheme="majorBidi" w:hint="cs"/>
          <w:szCs w:val="28"/>
          <w:rtl/>
        </w:rPr>
        <w:t>7</w:t>
      </w:r>
      <w:r w:rsidR="00BB5F4B" w:rsidRPr="00842CEF">
        <w:rPr>
          <w:rFonts w:asciiTheme="majorBidi" w:hAnsiTheme="majorBidi"/>
          <w:szCs w:val="28"/>
          <w:rtl/>
        </w:rPr>
        <w:t>,</w:t>
      </w:r>
      <w:r w:rsidR="00D41CE4">
        <w:rPr>
          <w:rFonts w:asciiTheme="majorBidi" w:hAnsiTheme="majorBidi" w:hint="cs"/>
          <w:szCs w:val="28"/>
          <w:rtl/>
        </w:rPr>
        <w:t>00</w:t>
      </w:r>
      <w:r w:rsidR="00D41CE4" w:rsidRPr="00842CEF">
        <w:rPr>
          <w:rFonts w:asciiTheme="majorBidi" w:hAnsiTheme="majorBidi"/>
          <w:szCs w:val="28"/>
          <w:rtl/>
        </w:rPr>
        <w:t xml:space="preserve"> </w:t>
      </w:r>
      <w:r w:rsidR="00BB5F4B" w:rsidRPr="00842CEF">
        <w:rPr>
          <w:rFonts w:asciiTheme="majorBidi" w:hAnsiTheme="majorBidi"/>
          <w:szCs w:val="28"/>
          <w:rtl/>
        </w:rPr>
        <w:t xml:space="preserve"> ± 1,</w:t>
      </w:r>
      <w:r w:rsidR="00D41CE4">
        <w:rPr>
          <w:rFonts w:asciiTheme="majorBidi" w:hAnsiTheme="majorBidi" w:hint="cs"/>
          <w:szCs w:val="28"/>
          <w:rtl/>
        </w:rPr>
        <w:t>93</w:t>
      </w:r>
      <w:r w:rsidR="00D41CE4" w:rsidRPr="00842CEF">
        <w:rPr>
          <w:rFonts w:asciiTheme="majorBidi" w:hAnsiTheme="majorBidi"/>
          <w:szCs w:val="28"/>
          <w:rtl/>
        </w:rPr>
        <w:t xml:space="preserve"> </w:t>
      </w:r>
      <w:r w:rsidR="00BB5F4B" w:rsidRPr="00842CEF">
        <w:rPr>
          <w:rFonts w:asciiTheme="majorBidi" w:hAnsiTheme="majorBidi"/>
          <w:szCs w:val="28"/>
          <w:rtl/>
        </w:rPr>
        <w:t xml:space="preserve"> ) ، وكذلك لم تظهر التحاليل أي فروق ذات دلالة </w:t>
      </w:r>
      <w:r w:rsidR="00BB5F4B" w:rsidRPr="00842CEF">
        <w:rPr>
          <w:rFonts w:asciiTheme="majorBidi" w:hAnsiTheme="majorBidi" w:hint="cs"/>
          <w:szCs w:val="28"/>
          <w:rtl/>
        </w:rPr>
        <w:t>إ</w:t>
      </w:r>
      <w:r w:rsidR="00BB5F4B" w:rsidRPr="00842CEF">
        <w:rPr>
          <w:rFonts w:asciiTheme="majorBidi" w:hAnsiTheme="majorBidi"/>
          <w:szCs w:val="28"/>
          <w:rtl/>
        </w:rPr>
        <w:t xml:space="preserve">حصائية بين المنتجات الأربعة . </w:t>
      </w:r>
    </w:p>
    <w:p w:rsidR="00BB5F4B" w:rsidRPr="00842CEF" w:rsidRDefault="006F21A5" w:rsidP="00DC1C3D">
      <w:pPr>
        <w:spacing w:line="276" w:lineRule="auto"/>
        <w:ind w:firstLine="905"/>
        <w:jc w:val="both"/>
        <w:rPr>
          <w:rFonts w:asciiTheme="majorBidi" w:hAnsiTheme="majorBidi"/>
          <w:szCs w:val="28"/>
          <w:rtl/>
        </w:rPr>
      </w:pPr>
      <w:r>
        <w:rPr>
          <w:rFonts w:asciiTheme="majorBidi" w:hAnsiTheme="majorBidi"/>
          <w:szCs w:val="28"/>
          <w:rtl/>
        </w:rPr>
        <w:lastRenderedPageBreak/>
        <w:t xml:space="preserve">بالنسبة للطعم فقد حصل </w:t>
      </w:r>
      <w:r w:rsidR="00BB5F4B" w:rsidRPr="00842CEF">
        <w:rPr>
          <w:rFonts w:asciiTheme="majorBidi" w:hAnsiTheme="majorBidi"/>
          <w:szCs w:val="28"/>
          <w:rtl/>
        </w:rPr>
        <w:t>منتج النعام ع</w:t>
      </w:r>
      <w:r>
        <w:rPr>
          <w:rFonts w:asciiTheme="majorBidi" w:hAnsiTheme="majorBidi"/>
          <w:szCs w:val="28"/>
          <w:rtl/>
        </w:rPr>
        <w:t xml:space="preserve">لى أعلى درجة (7,80±1,69) يليه </w:t>
      </w:r>
      <w:r w:rsidR="00BB5F4B" w:rsidRPr="00842CEF">
        <w:rPr>
          <w:rFonts w:asciiTheme="majorBidi" w:hAnsiTheme="majorBidi"/>
          <w:szCs w:val="28"/>
          <w:rtl/>
        </w:rPr>
        <w:t>منتج الضان</w:t>
      </w:r>
      <w:r>
        <w:rPr>
          <w:rFonts w:asciiTheme="majorBidi" w:hAnsiTheme="majorBidi"/>
          <w:szCs w:val="28"/>
          <w:rtl/>
        </w:rPr>
        <w:t xml:space="preserve"> (7,33 ± 1,23) ثم </w:t>
      </w:r>
      <w:r w:rsidR="00BB5F4B" w:rsidRPr="00842CEF">
        <w:rPr>
          <w:rFonts w:asciiTheme="majorBidi" w:hAnsiTheme="majorBidi"/>
          <w:szCs w:val="28"/>
          <w:rtl/>
        </w:rPr>
        <w:t xml:space="preserve">منتج الدجاج (7,03 ± 1,20) </w:t>
      </w:r>
      <w:r w:rsidR="00883D2E">
        <w:rPr>
          <w:rFonts w:asciiTheme="majorBidi" w:hAnsiTheme="majorBidi"/>
          <w:szCs w:val="28"/>
          <w:rtl/>
        </w:rPr>
        <w:t xml:space="preserve">وأخيراً </w:t>
      </w:r>
      <w:r w:rsidR="00BB5F4B" w:rsidRPr="00842CEF">
        <w:rPr>
          <w:rFonts w:asciiTheme="majorBidi" w:hAnsiTheme="majorBidi"/>
          <w:szCs w:val="28"/>
          <w:rtl/>
        </w:rPr>
        <w:t>منتج البقري (6,70 ± 1,65 ) ، وكانت هن</w:t>
      </w:r>
      <w:r>
        <w:rPr>
          <w:rFonts w:asciiTheme="majorBidi" w:hAnsiTheme="majorBidi"/>
          <w:szCs w:val="28"/>
          <w:rtl/>
        </w:rPr>
        <w:t>اك فروق ذات دلالة إحصائية بين منتج النعام و</w:t>
      </w:r>
      <w:r w:rsidR="00BB5F4B" w:rsidRPr="00842CEF">
        <w:rPr>
          <w:rFonts w:asciiTheme="majorBidi" w:hAnsiTheme="majorBidi"/>
          <w:szCs w:val="28"/>
          <w:rtl/>
        </w:rPr>
        <w:t xml:space="preserve">منتج البقري عند مستوى دلالة أقل من 0,05 ولم يكن هناك أي فروق بين باقي المنتجات . </w:t>
      </w:r>
    </w:p>
    <w:p w:rsidR="00BB5F4B" w:rsidRPr="00842CEF" w:rsidRDefault="006F21A5" w:rsidP="0070519B">
      <w:pPr>
        <w:spacing w:line="276" w:lineRule="auto"/>
        <w:ind w:firstLine="905"/>
        <w:jc w:val="both"/>
        <w:rPr>
          <w:rFonts w:asciiTheme="majorBidi" w:hAnsiTheme="majorBidi"/>
          <w:szCs w:val="28"/>
          <w:rtl/>
        </w:rPr>
      </w:pPr>
      <w:r>
        <w:rPr>
          <w:rFonts w:asciiTheme="majorBidi" w:hAnsiTheme="majorBidi"/>
          <w:szCs w:val="28"/>
          <w:rtl/>
        </w:rPr>
        <w:t xml:space="preserve">بالنسبة للقوام فقد حصل </w:t>
      </w:r>
      <w:r w:rsidR="00BB5F4B" w:rsidRPr="00842CEF">
        <w:rPr>
          <w:rFonts w:asciiTheme="majorBidi" w:hAnsiTheme="majorBidi"/>
          <w:szCs w:val="28"/>
          <w:rtl/>
        </w:rPr>
        <w:t xml:space="preserve">منتج النعام على </w:t>
      </w:r>
      <w:r>
        <w:rPr>
          <w:rFonts w:asciiTheme="majorBidi" w:hAnsiTheme="majorBidi"/>
          <w:szCs w:val="28"/>
          <w:rtl/>
        </w:rPr>
        <w:t xml:space="preserve">أعلى درجة ( 8,23 ± 1,12) يليه منتج الضأن(8,00 ± 1,41) ثم </w:t>
      </w:r>
      <w:r w:rsidR="00BB5F4B" w:rsidRPr="00842CEF">
        <w:rPr>
          <w:rFonts w:asciiTheme="majorBidi" w:hAnsiTheme="majorBidi"/>
          <w:szCs w:val="28"/>
          <w:rtl/>
        </w:rPr>
        <w:t xml:space="preserve">منتج الدجاج(7,07 ± 0,96) </w:t>
      </w:r>
      <w:r>
        <w:rPr>
          <w:rFonts w:asciiTheme="majorBidi" w:hAnsiTheme="majorBidi"/>
          <w:szCs w:val="28"/>
          <w:rtl/>
        </w:rPr>
        <w:t xml:space="preserve">وأخيراً </w:t>
      </w:r>
      <w:r w:rsidR="0070519B">
        <w:rPr>
          <w:rFonts w:asciiTheme="majorBidi" w:hAnsiTheme="majorBidi"/>
          <w:szCs w:val="28"/>
          <w:rtl/>
        </w:rPr>
        <w:t>منتج البقري(6,90 ± 1,44</w:t>
      </w:r>
      <w:r w:rsidR="00BB5F4B" w:rsidRPr="00842CEF">
        <w:rPr>
          <w:rFonts w:asciiTheme="majorBidi" w:hAnsiTheme="majorBidi"/>
          <w:szCs w:val="28"/>
          <w:rtl/>
        </w:rPr>
        <w:t xml:space="preserve">)، وكانت هناك فروق ذات دلالة إحصائية بين كلاً من المنتجان </w:t>
      </w:r>
      <w:r w:rsidR="003C2194">
        <w:rPr>
          <w:rFonts w:asciiTheme="majorBidi" w:hAnsiTheme="majorBidi"/>
          <w:szCs w:val="28"/>
          <w:rtl/>
        </w:rPr>
        <w:t xml:space="preserve">النعام </w:t>
      </w:r>
      <w:r w:rsidR="00BB5F4B" w:rsidRPr="00842CEF">
        <w:rPr>
          <w:rFonts w:asciiTheme="majorBidi" w:hAnsiTheme="majorBidi"/>
          <w:szCs w:val="28"/>
          <w:rtl/>
        </w:rPr>
        <w:t xml:space="preserve"> و </w:t>
      </w:r>
      <w:r w:rsidR="003C2194">
        <w:rPr>
          <w:rFonts w:asciiTheme="majorBidi" w:hAnsiTheme="majorBidi"/>
          <w:szCs w:val="28"/>
          <w:rtl/>
        </w:rPr>
        <w:t xml:space="preserve">الضأن </w:t>
      </w:r>
      <w:r w:rsidR="00BB5F4B" w:rsidRPr="00842CEF">
        <w:rPr>
          <w:rFonts w:asciiTheme="majorBidi" w:hAnsiTheme="majorBidi"/>
          <w:szCs w:val="28"/>
          <w:rtl/>
        </w:rPr>
        <w:t xml:space="preserve"> والمنتجان </w:t>
      </w:r>
      <w:r w:rsidR="003C2194">
        <w:rPr>
          <w:rFonts w:asciiTheme="majorBidi" w:hAnsiTheme="majorBidi"/>
          <w:szCs w:val="28"/>
          <w:rtl/>
        </w:rPr>
        <w:t xml:space="preserve">البقري </w:t>
      </w:r>
      <w:r w:rsidR="00BB5F4B" w:rsidRPr="00842CEF">
        <w:rPr>
          <w:rFonts w:asciiTheme="majorBidi" w:hAnsiTheme="majorBidi"/>
          <w:szCs w:val="28"/>
          <w:rtl/>
        </w:rPr>
        <w:t xml:space="preserve"> و</w:t>
      </w:r>
      <w:r w:rsidR="003C2194">
        <w:rPr>
          <w:rFonts w:asciiTheme="majorBidi" w:hAnsiTheme="majorBidi"/>
          <w:szCs w:val="28"/>
          <w:rtl/>
        </w:rPr>
        <w:t xml:space="preserve">الدجاج </w:t>
      </w:r>
      <w:r w:rsidR="00BB5F4B" w:rsidRPr="00842CEF">
        <w:rPr>
          <w:rFonts w:asciiTheme="majorBidi" w:hAnsiTheme="majorBidi"/>
          <w:szCs w:val="28"/>
          <w:rtl/>
        </w:rPr>
        <w:t xml:space="preserve"> عند مستوى دلالة أقل من 0,05 ولم يكن هناك أي فروق بين باقي المنتجات . </w:t>
      </w:r>
    </w:p>
    <w:p w:rsidR="00BB5F4B" w:rsidRDefault="006F21A5" w:rsidP="00DC1C3D">
      <w:pPr>
        <w:spacing w:line="276" w:lineRule="auto"/>
        <w:ind w:firstLine="905"/>
        <w:jc w:val="both"/>
        <w:rPr>
          <w:rFonts w:asciiTheme="majorBidi" w:hAnsiTheme="majorBidi"/>
          <w:szCs w:val="28"/>
          <w:rtl/>
          <w:lang w:bidi="ar-SY"/>
        </w:rPr>
      </w:pPr>
      <w:r>
        <w:rPr>
          <w:rFonts w:asciiTheme="majorBidi" w:hAnsiTheme="majorBidi" w:hint="cs"/>
          <w:szCs w:val="28"/>
          <w:rtl/>
        </w:rPr>
        <w:t xml:space="preserve">بالنسبة للطراوة فقد حصل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النعام </w:t>
      </w:r>
      <w:r w:rsidR="00BB5F4B" w:rsidRPr="00842CEF">
        <w:rPr>
          <w:rFonts w:asciiTheme="majorBidi" w:hAnsiTheme="majorBidi" w:hint="cs"/>
          <w:szCs w:val="28"/>
          <w:rtl/>
        </w:rPr>
        <w:t xml:space="preserve"> على أعلى درجة ( 7,80 </w:t>
      </w:r>
      <w:r w:rsidR="00BB5F4B" w:rsidRPr="00842CEF">
        <w:rPr>
          <w:rFonts w:asciiTheme="majorBidi" w:hAnsiTheme="majorBidi"/>
          <w:szCs w:val="28"/>
          <w:rtl/>
        </w:rPr>
        <w:t>±</w:t>
      </w:r>
      <w:r>
        <w:rPr>
          <w:rFonts w:asciiTheme="majorBidi" w:hAnsiTheme="majorBidi" w:hint="cs"/>
          <w:szCs w:val="28"/>
          <w:rtl/>
        </w:rPr>
        <w:t xml:space="preserve"> 0,86 ) يليه </w:t>
      </w:r>
      <w:r w:rsidR="00BB5F4B" w:rsidRPr="00842CEF">
        <w:rPr>
          <w:rFonts w:asciiTheme="majorBidi" w:hAnsiTheme="majorBidi" w:hint="cs"/>
          <w:szCs w:val="28"/>
          <w:rtl/>
        </w:rPr>
        <w:t xml:space="preserve">منتج </w:t>
      </w:r>
      <w:r>
        <w:rPr>
          <w:rFonts w:asciiTheme="majorBidi" w:hAnsiTheme="majorBidi"/>
          <w:szCs w:val="28"/>
          <w:rtl/>
        </w:rPr>
        <w:t>الضأن</w:t>
      </w:r>
      <w:r w:rsidR="00BB5F4B" w:rsidRPr="00842CEF">
        <w:rPr>
          <w:rFonts w:asciiTheme="majorBidi" w:hAnsiTheme="majorBidi" w:hint="cs"/>
          <w:szCs w:val="28"/>
          <w:rtl/>
        </w:rPr>
        <w:t>( 7,33</w:t>
      </w:r>
      <w:r w:rsidR="00BB5F4B" w:rsidRPr="00842CEF">
        <w:rPr>
          <w:rFonts w:asciiTheme="majorBidi" w:hAnsiTheme="majorBidi"/>
          <w:szCs w:val="28"/>
          <w:rtl/>
        </w:rPr>
        <w:t>±</w:t>
      </w:r>
      <w:r>
        <w:rPr>
          <w:rFonts w:asciiTheme="majorBidi" w:hAnsiTheme="majorBidi" w:hint="cs"/>
          <w:szCs w:val="28"/>
          <w:rtl/>
        </w:rPr>
        <w:t xml:space="preserve">1,59) ثم </w:t>
      </w:r>
      <w:r w:rsidR="00BB5F4B" w:rsidRPr="00842CEF">
        <w:rPr>
          <w:rFonts w:asciiTheme="majorBidi" w:hAnsiTheme="majorBidi" w:hint="cs"/>
          <w:szCs w:val="28"/>
          <w:rtl/>
        </w:rPr>
        <w:t xml:space="preserve">منتج </w:t>
      </w:r>
      <w:r w:rsidR="003C2194">
        <w:rPr>
          <w:rFonts w:asciiTheme="majorBidi" w:hAnsiTheme="majorBidi"/>
          <w:szCs w:val="28"/>
          <w:rtl/>
        </w:rPr>
        <w:t>الدجاج</w:t>
      </w:r>
      <w:r w:rsidR="00BB5F4B" w:rsidRPr="00842CEF">
        <w:rPr>
          <w:rFonts w:asciiTheme="majorBidi" w:hAnsiTheme="majorBidi" w:hint="cs"/>
          <w:szCs w:val="28"/>
          <w:rtl/>
        </w:rPr>
        <w:t xml:space="preserve"> (7,07</w:t>
      </w:r>
      <w:r w:rsidR="00BB5F4B" w:rsidRPr="00842CEF">
        <w:rPr>
          <w:rFonts w:asciiTheme="majorBidi" w:hAnsiTheme="majorBidi"/>
          <w:szCs w:val="28"/>
          <w:rtl/>
        </w:rPr>
        <w:t>±</w:t>
      </w:r>
      <w:r w:rsidR="00BB5F4B" w:rsidRPr="00842CEF">
        <w:rPr>
          <w:rFonts w:asciiTheme="majorBidi" w:hAnsiTheme="majorBidi" w:hint="cs"/>
          <w:szCs w:val="28"/>
          <w:rtl/>
        </w:rPr>
        <w:t xml:space="preserve">1,62) </w:t>
      </w:r>
      <w:r w:rsidR="00883D2E">
        <w:rPr>
          <w:rFonts w:asciiTheme="majorBidi" w:hAnsiTheme="majorBidi" w:hint="cs"/>
          <w:szCs w:val="28"/>
          <w:rtl/>
        </w:rPr>
        <w:t xml:space="preserve">وأخيراً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00BB5F4B" w:rsidRPr="00842CEF">
        <w:rPr>
          <w:rFonts w:asciiTheme="majorBidi" w:hAnsiTheme="majorBidi" w:hint="cs"/>
          <w:szCs w:val="28"/>
          <w:rtl/>
        </w:rPr>
        <w:t xml:space="preserve"> (</w:t>
      </w:r>
      <w:r w:rsidR="00560E04">
        <w:rPr>
          <w:rFonts w:asciiTheme="majorBidi" w:hAnsiTheme="majorBidi" w:hint="cs"/>
          <w:szCs w:val="28"/>
          <w:rtl/>
        </w:rPr>
        <w:t>6</w:t>
      </w:r>
      <w:r w:rsidR="00BB5F4B" w:rsidRPr="00842CEF">
        <w:rPr>
          <w:rFonts w:asciiTheme="majorBidi" w:hAnsiTheme="majorBidi" w:hint="cs"/>
          <w:szCs w:val="28"/>
          <w:rtl/>
        </w:rPr>
        <w:t>,70</w:t>
      </w:r>
      <w:r w:rsidR="00BB5F4B" w:rsidRPr="00842CEF">
        <w:rPr>
          <w:rFonts w:asciiTheme="majorBidi" w:hAnsiTheme="majorBidi"/>
          <w:szCs w:val="28"/>
          <w:rtl/>
        </w:rPr>
        <w:t>±</w:t>
      </w:r>
      <w:r w:rsidR="00BB5F4B" w:rsidRPr="00842CEF">
        <w:rPr>
          <w:rFonts w:asciiTheme="majorBidi" w:hAnsiTheme="majorBidi" w:hint="cs"/>
          <w:szCs w:val="28"/>
          <w:rtl/>
        </w:rPr>
        <w:t>1,</w:t>
      </w:r>
      <w:r w:rsidR="00736054">
        <w:rPr>
          <w:rFonts w:asciiTheme="majorBidi" w:hAnsiTheme="majorBidi" w:hint="cs"/>
          <w:szCs w:val="28"/>
          <w:rtl/>
        </w:rPr>
        <w:t>53)، وكانت هناك فروق ذات دلالة إ</w:t>
      </w:r>
      <w:r>
        <w:rPr>
          <w:rFonts w:asciiTheme="majorBidi" w:hAnsiTheme="majorBidi" w:hint="cs"/>
          <w:szCs w:val="28"/>
          <w:rtl/>
        </w:rPr>
        <w:t xml:space="preserve">حصائية بين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النعام </w:t>
      </w:r>
      <w:r>
        <w:rPr>
          <w:rFonts w:asciiTheme="majorBidi" w:hAnsiTheme="majorBidi" w:hint="cs"/>
          <w:szCs w:val="28"/>
          <w:rtl/>
        </w:rPr>
        <w:t xml:space="preserve"> و</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00BB5F4B" w:rsidRPr="00842CEF">
        <w:rPr>
          <w:rFonts w:asciiTheme="majorBidi" w:hAnsiTheme="majorBidi" w:hint="cs"/>
          <w:szCs w:val="28"/>
          <w:rtl/>
        </w:rPr>
        <w:t xml:space="preserve">عند مستوى دلالة أقل من </w:t>
      </w:r>
      <w:r w:rsidR="00BB5F4B" w:rsidRPr="00842CEF">
        <w:rPr>
          <w:rFonts w:asciiTheme="majorBidi" w:hAnsiTheme="majorBidi" w:hint="cs"/>
          <w:szCs w:val="28"/>
          <w:rtl/>
          <w:lang w:bidi="ar-SY"/>
        </w:rPr>
        <w:t xml:space="preserve">0,05 ولم يكن هناك أي فروق بين باقي المنتجات. </w:t>
      </w:r>
    </w:p>
    <w:p w:rsidR="00AA32D3" w:rsidRPr="00842CEF" w:rsidRDefault="006F21A5" w:rsidP="00DC1C3D">
      <w:pPr>
        <w:spacing w:line="276" w:lineRule="auto"/>
        <w:ind w:firstLine="905"/>
        <w:jc w:val="both"/>
        <w:rPr>
          <w:rFonts w:asciiTheme="majorBidi" w:hAnsiTheme="majorBidi"/>
          <w:szCs w:val="28"/>
          <w:rtl/>
        </w:rPr>
      </w:pPr>
      <w:r>
        <w:rPr>
          <w:rFonts w:asciiTheme="majorBidi" w:hAnsiTheme="majorBidi" w:hint="cs"/>
          <w:szCs w:val="28"/>
          <w:rtl/>
          <w:lang w:bidi="ar-SY"/>
        </w:rPr>
        <w:t xml:space="preserve">بالنسبة للخشونة فقد حصل </w:t>
      </w:r>
      <w:r w:rsidR="00BB5F4B" w:rsidRPr="00842CEF">
        <w:rPr>
          <w:rFonts w:asciiTheme="majorBidi" w:hAnsiTheme="majorBidi" w:hint="cs"/>
          <w:szCs w:val="28"/>
          <w:rtl/>
          <w:lang w:bidi="ar-SY"/>
        </w:rPr>
        <w:t xml:space="preserve">منتج </w:t>
      </w:r>
      <w:r w:rsidR="003C2194">
        <w:rPr>
          <w:rFonts w:asciiTheme="majorBidi" w:hAnsiTheme="majorBidi"/>
          <w:szCs w:val="28"/>
          <w:rtl/>
          <w:lang w:bidi="ar-AE"/>
        </w:rPr>
        <w:t xml:space="preserve">الضأن </w:t>
      </w:r>
      <w:r w:rsidR="00BB5F4B" w:rsidRPr="00842CEF">
        <w:rPr>
          <w:rFonts w:asciiTheme="majorBidi" w:hAnsiTheme="majorBidi" w:hint="cs"/>
          <w:szCs w:val="28"/>
          <w:rtl/>
          <w:lang w:bidi="ar-AE"/>
        </w:rPr>
        <w:t xml:space="preserve"> على أعلى درجة (7,63</w:t>
      </w:r>
      <w:r w:rsidR="00BB5F4B" w:rsidRPr="00842CEF">
        <w:rPr>
          <w:rFonts w:asciiTheme="majorBidi" w:hAnsiTheme="majorBidi"/>
          <w:szCs w:val="28"/>
          <w:rtl/>
        </w:rPr>
        <w:t>±</w:t>
      </w:r>
      <w:r>
        <w:rPr>
          <w:rFonts w:asciiTheme="majorBidi" w:hAnsiTheme="majorBidi" w:hint="cs"/>
          <w:szCs w:val="28"/>
          <w:rtl/>
        </w:rPr>
        <w:t xml:space="preserve">1,17) يليه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النعام </w:t>
      </w:r>
      <w:r w:rsidR="00BB5F4B" w:rsidRPr="00842CEF">
        <w:rPr>
          <w:rFonts w:asciiTheme="majorBidi" w:hAnsiTheme="majorBidi" w:hint="cs"/>
          <w:szCs w:val="28"/>
          <w:rtl/>
        </w:rPr>
        <w:t>(7,40</w:t>
      </w:r>
      <w:r w:rsidR="00BB5F4B" w:rsidRPr="00842CEF">
        <w:rPr>
          <w:rFonts w:asciiTheme="majorBidi" w:hAnsiTheme="majorBidi"/>
          <w:szCs w:val="28"/>
          <w:rtl/>
        </w:rPr>
        <w:t>±</w:t>
      </w:r>
      <w:r>
        <w:rPr>
          <w:rFonts w:asciiTheme="majorBidi" w:hAnsiTheme="majorBidi" w:hint="cs"/>
          <w:szCs w:val="28"/>
          <w:rtl/>
        </w:rPr>
        <w:t xml:space="preserve">1,12) ثم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الدجاج </w:t>
      </w:r>
      <w:r w:rsidR="00BB5F4B" w:rsidRPr="00842CEF">
        <w:rPr>
          <w:rFonts w:asciiTheme="majorBidi" w:hAnsiTheme="majorBidi" w:hint="cs"/>
          <w:szCs w:val="28"/>
          <w:rtl/>
        </w:rPr>
        <w:t xml:space="preserve"> (7,23</w:t>
      </w:r>
      <w:r w:rsidR="00BB5F4B" w:rsidRPr="00842CEF">
        <w:rPr>
          <w:rFonts w:asciiTheme="majorBidi" w:hAnsiTheme="majorBidi"/>
          <w:szCs w:val="28"/>
          <w:rtl/>
        </w:rPr>
        <w:t>±</w:t>
      </w:r>
      <w:r w:rsidR="00BB5F4B" w:rsidRPr="00842CEF">
        <w:rPr>
          <w:rFonts w:asciiTheme="majorBidi" w:hAnsiTheme="majorBidi" w:hint="cs"/>
          <w:szCs w:val="28"/>
          <w:rtl/>
        </w:rPr>
        <w:t xml:space="preserve">1,02) </w:t>
      </w:r>
      <w:r w:rsidR="00883D2E">
        <w:rPr>
          <w:rFonts w:asciiTheme="majorBidi" w:hAnsiTheme="majorBidi" w:hint="cs"/>
          <w:szCs w:val="28"/>
          <w:rtl/>
        </w:rPr>
        <w:t xml:space="preserve">وأخيراً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00BB5F4B" w:rsidRPr="00842CEF">
        <w:rPr>
          <w:rFonts w:asciiTheme="majorBidi" w:hAnsiTheme="majorBidi" w:hint="cs"/>
          <w:szCs w:val="28"/>
          <w:rtl/>
        </w:rPr>
        <w:t xml:space="preserve"> (</w:t>
      </w:r>
      <w:r w:rsidR="00560E04">
        <w:rPr>
          <w:rFonts w:asciiTheme="majorBidi" w:hAnsiTheme="majorBidi" w:hint="cs"/>
          <w:szCs w:val="28"/>
          <w:rtl/>
        </w:rPr>
        <w:t>1</w:t>
      </w:r>
      <w:r w:rsidR="00BB5F4B" w:rsidRPr="00842CEF">
        <w:rPr>
          <w:rFonts w:asciiTheme="majorBidi" w:hAnsiTheme="majorBidi" w:hint="cs"/>
          <w:szCs w:val="28"/>
          <w:rtl/>
        </w:rPr>
        <w:t>,67</w:t>
      </w:r>
      <w:r w:rsidR="00BB5F4B" w:rsidRPr="00842CEF">
        <w:rPr>
          <w:rFonts w:asciiTheme="majorBidi" w:hAnsiTheme="majorBidi"/>
          <w:szCs w:val="28"/>
          <w:rtl/>
        </w:rPr>
        <w:t>±</w:t>
      </w:r>
      <w:r w:rsidR="00BB5F4B" w:rsidRPr="00842CEF">
        <w:rPr>
          <w:rFonts w:asciiTheme="majorBidi" w:hAnsiTheme="majorBidi" w:hint="cs"/>
          <w:szCs w:val="28"/>
          <w:rtl/>
        </w:rPr>
        <w:t>1,</w:t>
      </w:r>
      <w:r w:rsidR="00736054">
        <w:rPr>
          <w:rFonts w:asciiTheme="majorBidi" w:hAnsiTheme="majorBidi" w:hint="cs"/>
          <w:szCs w:val="28"/>
          <w:rtl/>
        </w:rPr>
        <w:t>54)، وكانت هناك فروق ذات دلالة إ</w:t>
      </w:r>
      <w:r>
        <w:rPr>
          <w:rFonts w:asciiTheme="majorBidi" w:hAnsiTheme="majorBidi" w:hint="cs"/>
          <w:szCs w:val="28"/>
          <w:rtl/>
        </w:rPr>
        <w:t xml:space="preserve">حصائية بين </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الضأن </w:t>
      </w:r>
      <w:r>
        <w:rPr>
          <w:rFonts w:asciiTheme="majorBidi" w:hAnsiTheme="majorBidi" w:hint="cs"/>
          <w:szCs w:val="28"/>
          <w:rtl/>
        </w:rPr>
        <w:t xml:space="preserve"> و</w:t>
      </w:r>
      <w:r w:rsidR="00BB5F4B"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00BB5F4B" w:rsidRPr="00842CEF">
        <w:rPr>
          <w:rFonts w:asciiTheme="majorBidi" w:hAnsiTheme="majorBidi" w:hint="cs"/>
          <w:szCs w:val="28"/>
          <w:rtl/>
        </w:rPr>
        <w:t xml:space="preserve">عند مستوى دالة أقل من 0,05 ولم يكن هناك أي فروق بين باقي المنتجات . </w:t>
      </w:r>
    </w:p>
    <w:p w:rsidR="00BB5F4B" w:rsidRDefault="00BB5F4B" w:rsidP="00DC1C3D">
      <w:pPr>
        <w:spacing w:line="276" w:lineRule="auto"/>
        <w:ind w:firstLine="905"/>
        <w:jc w:val="both"/>
        <w:rPr>
          <w:rFonts w:asciiTheme="majorBidi" w:hAnsiTheme="majorBidi"/>
          <w:szCs w:val="28"/>
          <w:rtl/>
          <w:lang w:bidi="ar-SY"/>
        </w:rPr>
      </w:pPr>
      <w:r w:rsidRPr="00842CEF">
        <w:rPr>
          <w:rFonts w:asciiTheme="majorBidi" w:hAnsiTheme="majorBidi" w:hint="cs"/>
          <w:szCs w:val="28"/>
          <w:rtl/>
        </w:rPr>
        <w:t>با</w:t>
      </w:r>
      <w:r w:rsidR="006F21A5">
        <w:rPr>
          <w:rFonts w:asciiTheme="majorBidi" w:hAnsiTheme="majorBidi" w:hint="cs"/>
          <w:szCs w:val="28"/>
          <w:rtl/>
        </w:rPr>
        <w:t xml:space="preserve">لنسبة لعدد مرات المضغ فقد حصل </w:t>
      </w:r>
      <w:r w:rsidRPr="00842CEF">
        <w:rPr>
          <w:rFonts w:asciiTheme="majorBidi" w:hAnsiTheme="majorBidi" w:hint="cs"/>
          <w:szCs w:val="28"/>
          <w:rtl/>
        </w:rPr>
        <w:t xml:space="preserve">منتج </w:t>
      </w:r>
      <w:r w:rsidR="003C2194">
        <w:rPr>
          <w:rFonts w:asciiTheme="majorBidi" w:hAnsiTheme="majorBidi"/>
          <w:szCs w:val="28"/>
          <w:rtl/>
        </w:rPr>
        <w:t xml:space="preserve">النعام </w:t>
      </w:r>
      <w:r w:rsidRPr="00842CEF">
        <w:rPr>
          <w:rFonts w:asciiTheme="majorBidi" w:hAnsiTheme="majorBidi" w:hint="cs"/>
          <w:szCs w:val="28"/>
          <w:rtl/>
        </w:rPr>
        <w:t xml:space="preserve"> على أعلى درجة (7,43</w:t>
      </w:r>
      <w:r w:rsidRPr="00842CEF">
        <w:rPr>
          <w:rFonts w:asciiTheme="majorBidi" w:hAnsiTheme="majorBidi"/>
          <w:szCs w:val="28"/>
          <w:rtl/>
        </w:rPr>
        <w:t>±</w:t>
      </w:r>
      <w:r w:rsidR="006F21A5">
        <w:rPr>
          <w:rFonts w:asciiTheme="majorBidi" w:hAnsiTheme="majorBidi" w:hint="cs"/>
          <w:szCs w:val="28"/>
          <w:rtl/>
        </w:rPr>
        <w:t xml:space="preserve">1,72) يليه </w:t>
      </w:r>
      <w:r w:rsidRPr="00842CEF">
        <w:rPr>
          <w:rFonts w:asciiTheme="majorBidi" w:hAnsiTheme="majorBidi" w:hint="cs"/>
          <w:szCs w:val="28"/>
          <w:rtl/>
        </w:rPr>
        <w:t xml:space="preserve">منتج </w:t>
      </w:r>
      <w:r w:rsidR="003C2194">
        <w:rPr>
          <w:rFonts w:asciiTheme="majorBidi" w:hAnsiTheme="majorBidi"/>
          <w:szCs w:val="28"/>
          <w:rtl/>
        </w:rPr>
        <w:t xml:space="preserve">الضأن </w:t>
      </w:r>
      <w:r w:rsidRPr="00842CEF">
        <w:rPr>
          <w:rFonts w:asciiTheme="majorBidi" w:hAnsiTheme="majorBidi" w:hint="cs"/>
          <w:szCs w:val="28"/>
          <w:rtl/>
        </w:rPr>
        <w:t>(7,13</w:t>
      </w:r>
      <w:r w:rsidRPr="00842CEF">
        <w:rPr>
          <w:rFonts w:asciiTheme="majorBidi" w:hAnsiTheme="majorBidi"/>
          <w:szCs w:val="28"/>
          <w:rtl/>
        </w:rPr>
        <w:t>±</w:t>
      </w:r>
      <w:r w:rsidR="006F21A5">
        <w:rPr>
          <w:rFonts w:asciiTheme="majorBidi" w:hAnsiTheme="majorBidi" w:hint="cs"/>
          <w:szCs w:val="28"/>
          <w:rtl/>
        </w:rPr>
        <w:t xml:space="preserve">1,55) ثم </w:t>
      </w:r>
      <w:r w:rsidRPr="00842CEF">
        <w:rPr>
          <w:rFonts w:asciiTheme="majorBidi" w:hAnsiTheme="majorBidi" w:hint="cs"/>
          <w:szCs w:val="28"/>
          <w:rtl/>
        </w:rPr>
        <w:t xml:space="preserve">منتج </w:t>
      </w:r>
      <w:r w:rsidR="006F21A5">
        <w:rPr>
          <w:rFonts w:asciiTheme="majorBidi" w:hAnsiTheme="majorBidi"/>
          <w:szCs w:val="28"/>
          <w:rtl/>
        </w:rPr>
        <w:t>الدجاج</w:t>
      </w:r>
      <w:r w:rsidRPr="00842CEF">
        <w:rPr>
          <w:rFonts w:asciiTheme="majorBidi" w:hAnsiTheme="majorBidi" w:hint="cs"/>
          <w:szCs w:val="28"/>
          <w:rtl/>
        </w:rPr>
        <w:t>(6,40</w:t>
      </w:r>
      <w:r w:rsidRPr="00842CEF">
        <w:rPr>
          <w:rFonts w:asciiTheme="majorBidi" w:hAnsiTheme="majorBidi"/>
          <w:szCs w:val="28"/>
          <w:rtl/>
        </w:rPr>
        <w:t>±</w:t>
      </w:r>
      <w:r>
        <w:rPr>
          <w:rFonts w:asciiTheme="majorBidi" w:hAnsiTheme="majorBidi" w:hint="cs"/>
          <w:szCs w:val="28"/>
          <w:rtl/>
        </w:rPr>
        <w:t xml:space="preserve">1,68) </w:t>
      </w:r>
      <w:r w:rsidR="006F21A5">
        <w:rPr>
          <w:rFonts w:asciiTheme="majorBidi" w:hAnsiTheme="majorBidi" w:hint="cs"/>
          <w:szCs w:val="28"/>
          <w:rtl/>
        </w:rPr>
        <w:t xml:space="preserve">وأخيراً </w:t>
      </w:r>
      <w:r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Pr="00842CEF">
        <w:rPr>
          <w:rFonts w:asciiTheme="majorBidi" w:hAnsiTheme="majorBidi" w:hint="cs"/>
          <w:szCs w:val="28"/>
          <w:rtl/>
        </w:rPr>
        <w:t xml:space="preserve"> (6,17</w:t>
      </w:r>
      <w:r w:rsidRPr="00842CEF">
        <w:rPr>
          <w:rFonts w:asciiTheme="majorBidi" w:hAnsiTheme="majorBidi"/>
          <w:szCs w:val="28"/>
          <w:rtl/>
        </w:rPr>
        <w:t>±</w:t>
      </w:r>
      <w:r w:rsidRPr="00842CEF">
        <w:rPr>
          <w:rFonts w:asciiTheme="majorBidi" w:hAnsiTheme="majorBidi" w:hint="cs"/>
          <w:szCs w:val="28"/>
          <w:rtl/>
        </w:rPr>
        <w:t>1,</w:t>
      </w:r>
      <w:r w:rsidR="00736054">
        <w:rPr>
          <w:rFonts w:asciiTheme="majorBidi" w:hAnsiTheme="majorBidi" w:hint="cs"/>
          <w:szCs w:val="28"/>
          <w:rtl/>
        </w:rPr>
        <w:t>87)، وكانت هناك فروق ذات دلالة إ</w:t>
      </w:r>
      <w:r w:rsidR="006F21A5">
        <w:rPr>
          <w:rFonts w:asciiTheme="majorBidi" w:hAnsiTheme="majorBidi" w:hint="cs"/>
          <w:szCs w:val="28"/>
          <w:rtl/>
        </w:rPr>
        <w:t xml:space="preserve">حصائية بين </w:t>
      </w:r>
      <w:r w:rsidRPr="00842CEF">
        <w:rPr>
          <w:rFonts w:asciiTheme="majorBidi" w:hAnsiTheme="majorBidi" w:hint="cs"/>
          <w:szCs w:val="28"/>
          <w:rtl/>
        </w:rPr>
        <w:t xml:space="preserve">منتج </w:t>
      </w:r>
      <w:r w:rsidR="003C2194">
        <w:rPr>
          <w:rFonts w:asciiTheme="majorBidi" w:hAnsiTheme="majorBidi"/>
          <w:szCs w:val="28"/>
          <w:rtl/>
        </w:rPr>
        <w:t xml:space="preserve">النعام </w:t>
      </w:r>
      <w:r w:rsidR="006F21A5">
        <w:rPr>
          <w:rFonts w:asciiTheme="majorBidi" w:hAnsiTheme="majorBidi" w:hint="cs"/>
          <w:szCs w:val="28"/>
          <w:rtl/>
        </w:rPr>
        <w:t xml:space="preserve"> و</w:t>
      </w:r>
      <w:r w:rsidRPr="00842CEF">
        <w:rPr>
          <w:rFonts w:asciiTheme="majorBidi" w:hAnsiTheme="majorBidi" w:hint="cs"/>
          <w:szCs w:val="28"/>
          <w:rtl/>
        </w:rPr>
        <w:t xml:space="preserve">منتج </w:t>
      </w:r>
      <w:r w:rsidR="003C2194">
        <w:rPr>
          <w:rFonts w:asciiTheme="majorBidi" w:hAnsiTheme="majorBidi"/>
          <w:szCs w:val="28"/>
          <w:rtl/>
        </w:rPr>
        <w:t>البقري</w:t>
      </w:r>
      <w:r w:rsidRPr="00842CEF">
        <w:rPr>
          <w:rFonts w:asciiTheme="majorBidi" w:hAnsiTheme="majorBidi" w:hint="cs"/>
          <w:szCs w:val="28"/>
          <w:rtl/>
        </w:rPr>
        <w:t xml:space="preserve"> عند مستوى دلالة أقل من </w:t>
      </w:r>
      <w:r w:rsidRPr="00842CEF">
        <w:rPr>
          <w:rFonts w:asciiTheme="majorBidi" w:hAnsiTheme="majorBidi" w:hint="cs"/>
          <w:szCs w:val="28"/>
          <w:rtl/>
          <w:lang w:bidi="ar-SY"/>
        </w:rPr>
        <w:t xml:space="preserve">0,05 ولم يكن هناك </w:t>
      </w:r>
      <w:r w:rsidR="008308EC">
        <w:rPr>
          <w:rFonts w:asciiTheme="majorBidi" w:hAnsiTheme="majorBidi" w:hint="cs"/>
          <w:szCs w:val="28"/>
          <w:rtl/>
          <w:lang w:bidi="ar-SY"/>
        </w:rPr>
        <w:t xml:space="preserve">أي </w:t>
      </w:r>
      <w:r w:rsidRPr="00842CEF">
        <w:rPr>
          <w:rFonts w:asciiTheme="majorBidi" w:hAnsiTheme="majorBidi" w:hint="cs"/>
          <w:szCs w:val="28"/>
          <w:rtl/>
          <w:lang w:bidi="ar-SY"/>
        </w:rPr>
        <w:t xml:space="preserve">فروق بين باقي المنتجات. </w:t>
      </w:r>
    </w:p>
    <w:p w:rsidR="00AA32D3" w:rsidRDefault="006F21A5" w:rsidP="00DC1C3D">
      <w:pPr>
        <w:spacing w:line="276" w:lineRule="auto"/>
        <w:ind w:firstLine="905"/>
        <w:jc w:val="both"/>
        <w:rPr>
          <w:rFonts w:asciiTheme="majorBidi" w:hAnsiTheme="majorBidi"/>
          <w:szCs w:val="28"/>
          <w:rtl/>
          <w:lang w:bidi="ar-SY"/>
        </w:rPr>
      </w:pPr>
      <w:r>
        <w:rPr>
          <w:rFonts w:asciiTheme="majorBidi" w:hAnsiTheme="majorBidi" w:hint="cs"/>
          <w:szCs w:val="28"/>
          <w:rtl/>
          <w:lang w:bidi="ar-SY"/>
        </w:rPr>
        <w:t xml:space="preserve">بالنسبة للشكل العام فقد حصل </w:t>
      </w:r>
      <w:r w:rsidR="00BB5F4B" w:rsidRPr="00842CEF">
        <w:rPr>
          <w:rFonts w:asciiTheme="majorBidi" w:hAnsiTheme="majorBidi" w:hint="cs"/>
          <w:szCs w:val="28"/>
          <w:rtl/>
          <w:lang w:bidi="ar-SY"/>
        </w:rPr>
        <w:t xml:space="preserve">منتج </w:t>
      </w:r>
      <w:r w:rsidR="003C2194">
        <w:rPr>
          <w:rFonts w:asciiTheme="majorBidi" w:hAnsiTheme="majorBidi"/>
          <w:szCs w:val="28"/>
          <w:rtl/>
        </w:rPr>
        <w:t xml:space="preserve">النعام </w:t>
      </w:r>
      <w:r w:rsidR="00736054">
        <w:rPr>
          <w:rFonts w:asciiTheme="majorBidi" w:hAnsiTheme="majorBidi" w:hint="cs"/>
          <w:szCs w:val="28"/>
          <w:rtl/>
          <w:lang w:bidi="ar-SY"/>
        </w:rPr>
        <w:t xml:space="preserve"> على أ</w:t>
      </w:r>
      <w:r w:rsidR="00BB5F4B" w:rsidRPr="00842CEF">
        <w:rPr>
          <w:rFonts w:asciiTheme="majorBidi" w:hAnsiTheme="majorBidi" w:hint="cs"/>
          <w:szCs w:val="28"/>
          <w:rtl/>
          <w:lang w:bidi="ar-SY"/>
        </w:rPr>
        <w:t>على درجة (7,97</w:t>
      </w:r>
      <w:r w:rsidR="00BB5F4B" w:rsidRPr="00842CEF">
        <w:rPr>
          <w:rFonts w:asciiTheme="majorBidi" w:hAnsiTheme="majorBidi"/>
          <w:szCs w:val="28"/>
          <w:rtl/>
        </w:rPr>
        <w:t>±</w:t>
      </w:r>
      <w:r w:rsidR="00BB5F4B" w:rsidRPr="00842CEF">
        <w:rPr>
          <w:rFonts w:asciiTheme="majorBidi" w:hAnsiTheme="majorBidi" w:hint="cs"/>
          <w:szCs w:val="28"/>
          <w:rtl/>
        </w:rPr>
        <w:t>0.85) ي</w:t>
      </w:r>
      <w:r>
        <w:rPr>
          <w:rFonts w:asciiTheme="majorBidi" w:hAnsiTheme="majorBidi" w:hint="cs"/>
          <w:szCs w:val="28"/>
          <w:rtl/>
        </w:rPr>
        <w:t xml:space="preserve">ليه </w:t>
      </w:r>
      <w:r w:rsidR="00BB5F4B" w:rsidRPr="00842CEF">
        <w:rPr>
          <w:rFonts w:asciiTheme="majorBidi" w:hAnsiTheme="majorBidi" w:hint="cs"/>
          <w:szCs w:val="28"/>
          <w:rtl/>
        </w:rPr>
        <w:t xml:space="preserve">منتج </w:t>
      </w:r>
      <w:r w:rsidR="008458F9">
        <w:rPr>
          <w:rFonts w:asciiTheme="majorBidi" w:hAnsiTheme="majorBidi"/>
          <w:szCs w:val="28"/>
          <w:rtl/>
        </w:rPr>
        <w:t>الض</w:t>
      </w:r>
      <w:r w:rsidR="008458F9">
        <w:rPr>
          <w:rFonts w:asciiTheme="majorBidi" w:hAnsiTheme="majorBidi" w:hint="cs"/>
          <w:szCs w:val="28"/>
          <w:rtl/>
        </w:rPr>
        <w:t>أ</w:t>
      </w:r>
      <w:r w:rsidR="008458F9" w:rsidRPr="00842CEF">
        <w:rPr>
          <w:rFonts w:asciiTheme="majorBidi" w:hAnsiTheme="majorBidi"/>
          <w:szCs w:val="28"/>
          <w:rtl/>
        </w:rPr>
        <w:t xml:space="preserve">ن </w:t>
      </w:r>
      <w:r w:rsidR="008458F9" w:rsidRPr="00842CEF">
        <w:rPr>
          <w:rFonts w:asciiTheme="majorBidi" w:hAnsiTheme="majorBidi" w:hint="cs"/>
          <w:szCs w:val="28"/>
          <w:rtl/>
          <w:lang w:bidi="ar-SY"/>
        </w:rPr>
        <w:t>(</w:t>
      </w:r>
      <w:r w:rsidR="008458F9">
        <w:rPr>
          <w:rFonts w:asciiTheme="majorBidi" w:hAnsiTheme="majorBidi" w:hint="cs"/>
          <w:szCs w:val="28"/>
          <w:rtl/>
          <w:lang w:bidi="ar-SY"/>
        </w:rPr>
        <w:t>7</w:t>
      </w:r>
      <w:r w:rsidR="008458F9" w:rsidRPr="00842CEF">
        <w:rPr>
          <w:rFonts w:asciiTheme="majorBidi" w:hAnsiTheme="majorBidi" w:hint="cs"/>
          <w:szCs w:val="28"/>
          <w:rtl/>
          <w:lang w:bidi="ar-SY"/>
        </w:rPr>
        <w:t>,</w:t>
      </w:r>
      <w:r w:rsidR="008458F9">
        <w:rPr>
          <w:rFonts w:asciiTheme="majorBidi" w:hAnsiTheme="majorBidi" w:hint="cs"/>
          <w:szCs w:val="28"/>
          <w:rtl/>
          <w:lang w:bidi="ar-SY"/>
        </w:rPr>
        <w:t>13</w:t>
      </w:r>
      <w:r w:rsidR="008458F9" w:rsidRPr="00842CEF">
        <w:rPr>
          <w:rFonts w:asciiTheme="majorBidi" w:hAnsiTheme="majorBidi"/>
          <w:szCs w:val="28"/>
          <w:rtl/>
        </w:rPr>
        <w:t>±</w:t>
      </w:r>
      <w:r w:rsidR="008458F9">
        <w:rPr>
          <w:rFonts w:asciiTheme="majorBidi" w:hAnsiTheme="majorBidi" w:hint="cs"/>
          <w:szCs w:val="28"/>
          <w:rtl/>
        </w:rPr>
        <w:t>1,13</w:t>
      </w:r>
      <w:r w:rsidR="008458F9" w:rsidRPr="00842CEF">
        <w:rPr>
          <w:rFonts w:asciiTheme="majorBidi" w:hAnsiTheme="majorBidi" w:hint="cs"/>
          <w:szCs w:val="28"/>
          <w:rtl/>
        </w:rPr>
        <w:t xml:space="preserve">) </w:t>
      </w:r>
      <w:r w:rsidR="008458F9">
        <w:rPr>
          <w:rFonts w:asciiTheme="majorBidi" w:hAnsiTheme="majorBidi" w:hint="cs"/>
          <w:szCs w:val="28"/>
          <w:rtl/>
        </w:rPr>
        <w:t>ثم</w:t>
      </w:r>
      <w:r>
        <w:rPr>
          <w:rFonts w:asciiTheme="majorBidi" w:hAnsiTheme="majorBidi" w:hint="cs"/>
          <w:szCs w:val="28"/>
          <w:rtl/>
        </w:rPr>
        <w:t xml:space="preserve"> </w:t>
      </w:r>
      <w:r w:rsidR="008458F9" w:rsidRPr="00842CEF">
        <w:rPr>
          <w:rFonts w:asciiTheme="majorBidi" w:hAnsiTheme="majorBidi" w:hint="cs"/>
          <w:szCs w:val="28"/>
          <w:rtl/>
        </w:rPr>
        <w:t xml:space="preserve">منتج </w:t>
      </w:r>
      <w:r w:rsidR="008458F9">
        <w:rPr>
          <w:rFonts w:asciiTheme="majorBidi" w:hAnsiTheme="majorBidi" w:hint="cs"/>
          <w:szCs w:val="28"/>
          <w:rtl/>
        </w:rPr>
        <w:t>الدجاج</w:t>
      </w:r>
      <w:r w:rsidR="008458F9" w:rsidRPr="00842CEF">
        <w:rPr>
          <w:rFonts w:asciiTheme="majorBidi" w:hAnsiTheme="majorBidi"/>
          <w:szCs w:val="28"/>
          <w:rtl/>
        </w:rPr>
        <w:t xml:space="preserve"> </w:t>
      </w:r>
      <w:r w:rsidR="008458F9" w:rsidRPr="00842CEF">
        <w:rPr>
          <w:rFonts w:asciiTheme="majorBidi" w:hAnsiTheme="majorBidi" w:hint="cs"/>
          <w:szCs w:val="28"/>
          <w:rtl/>
          <w:lang w:bidi="ar-SY"/>
        </w:rPr>
        <w:t>(</w:t>
      </w:r>
      <w:r w:rsidR="008458F9">
        <w:rPr>
          <w:rFonts w:asciiTheme="majorBidi" w:hAnsiTheme="majorBidi" w:hint="cs"/>
          <w:szCs w:val="28"/>
          <w:rtl/>
          <w:lang w:bidi="ar-SY"/>
        </w:rPr>
        <w:t>6</w:t>
      </w:r>
      <w:r w:rsidR="008458F9" w:rsidRPr="00842CEF">
        <w:rPr>
          <w:rFonts w:asciiTheme="majorBidi" w:hAnsiTheme="majorBidi" w:hint="cs"/>
          <w:szCs w:val="28"/>
          <w:rtl/>
          <w:lang w:bidi="ar-SY"/>
        </w:rPr>
        <w:t>,</w:t>
      </w:r>
      <w:r w:rsidR="008458F9">
        <w:rPr>
          <w:rFonts w:asciiTheme="majorBidi" w:hAnsiTheme="majorBidi" w:hint="cs"/>
          <w:szCs w:val="28"/>
          <w:rtl/>
          <w:lang w:bidi="ar-SY"/>
        </w:rPr>
        <w:t>97</w:t>
      </w:r>
      <w:r w:rsidR="008458F9" w:rsidRPr="00842CEF">
        <w:rPr>
          <w:rFonts w:asciiTheme="majorBidi" w:hAnsiTheme="majorBidi"/>
          <w:szCs w:val="28"/>
          <w:rtl/>
        </w:rPr>
        <w:t>±</w:t>
      </w:r>
      <w:r w:rsidR="008458F9">
        <w:rPr>
          <w:rFonts w:asciiTheme="majorBidi" w:hAnsiTheme="majorBidi" w:hint="cs"/>
          <w:szCs w:val="28"/>
          <w:rtl/>
        </w:rPr>
        <w:t>1,49</w:t>
      </w:r>
      <w:r w:rsidR="008458F9" w:rsidRPr="00842CEF">
        <w:rPr>
          <w:rFonts w:asciiTheme="majorBidi" w:hAnsiTheme="majorBidi" w:hint="cs"/>
          <w:szCs w:val="28"/>
          <w:rtl/>
        </w:rPr>
        <w:t xml:space="preserve">) </w:t>
      </w:r>
      <w:r w:rsidR="008458F9">
        <w:rPr>
          <w:rFonts w:asciiTheme="majorBidi" w:hAnsiTheme="majorBidi" w:hint="cs"/>
          <w:szCs w:val="28"/>
          <w:rtl/>
        </w:rPr>
        <w:t>وأخيراً</w:t>
      </w:r>
      <w:r>
        <w:rPr>
          <w:rFonts w:asciiTheme="majorBidi" w:hAnsiTheme="majorBidi" w:hint="cs"/>
          <w:szCs w:val="28"/>
          <w:rtl/>
        </w:rPr>
        <w:t xml:space="preserve"> </w:t>
      </w:r>
      <w:r w:rsidR="008458F9" w:rsidRPr="00842CEF">
        <w:rPr>
          <w:rFonts w:asciiTheme="majorBidi" w:hAnsiTheme="majorBidi" w:hint="cs"/>
          <w:szCs w:val="28"/>
          <w:rtl/>
        </w:rPr>
        <w:t>منتج</w:t>
      </w:r>
      <w:r w:rsidR="008458F9">
        <w:rPr>
          <w:rFonts w:asciiTheme="majorBidi" w:hAnsiTheme="majorBidi" w:hint="cs"/>
          <w:szCs w:val="28"/>
          <w:rtl/>
        </w:rPr>
        <w:t xml:space="preserve"> </w:t>
      </w:r>
      <w:r w:rsidR="003C2194">
        <w:rPr>
          <w:rFonts w:asciiTheme="majorBidi" w:hAnsiTheme="majorBidi"/>
          <w:szCs w:val="28"/>
          <w:rtl/>
        </w:rPr>
        <w:t>البقري</w:t>
      </w:r>
      <w:r w:rsidR="00BB5F4B" w:rsidRPr="00842CEF">
        <w:rPr>
          <w:rFonts w:asciiTheme="majorBidi" w:hAnsiTheme="majorBidi" w:hint="cs"/>
          <w:szCs w:val="28"/>
          <w:rtl/>
          <w:lang w:bidi="ar-SY"/>
        </w:rPr>
        <w:t xml:space="preserve"> </w:t>
      </w:r>
      <w:r w:rsidR="008458F9" w:rsidRPr="00842CEF">
        <w:rPr>
          <w:rFonts w:asciiTheme="majorBidi" w:hAnsiTheme="majorBidi" w:hint="cs"/>
          <w:szCs w:val="28"/>
          <w:rtl/>
          <w:lang w:bidi="ar-SY"/>
        </w:rPr>
        <w:t>(</w:t>
      </w:r>
      <w:r w:rsidR="008458F9">
        <w:rPr>
          <w:rFonts w:asciiTheme="majorBidi" w:hAnsiTheme="majorBidi" w:hint="cs"/>
          <w:szCs w:val="28"/>
          <w:rtl/>
          <w:lang w:bidi="ar-SY"/>
        </w:rPr>
        <w:t>6</w:t>
      </w:r>
      <w:r w:rsidR="008458F9" w:rsidRPr="00842CEF">
        <w:rPr>
          <w:rFonts w:asciiTheme="majorBidi" w:hAnsiTheme="majorBidi" w:hint="cs"/>
          <w:szCs w:val="28"/>
          <w:rtl/>
          <w:lang w:bidi="ar-SY"/>
        </w:rPr>
        <w:t>,</w:t>
      </w:r>
      <w:r w:rsidR="0048477C">
        <w:rPr>
          <w:rFonts w:asciiTheme="majorBidi" w:hAnsiTheme="majorBidi" w:hint="cs"/>
          <w:szCs w:val="28"/>
          <w:rtl/>
          <w:lang w:bidi="ar-SY"/>
        </w:rPr>
        <w:t>80</w:t>
      </w:r>
      <w:r w:rsidR="008458F9" w:rsidRPr="00842CEF">
        <w:rPr>
          <w:rFonts w:asciiTheme="majorBidi" w:hAnsiTheme="majorBidi"/>
          <w:szCs w:val="28"/>
          <w:rtl/>
        </w:rPr>
        <w:t>±</w:t>
      </w:r>
      <w:r w:rsidR="008458F9">
        <w:rPr>
          <w:rFonts w:asciiTheme="majorBidi" w:hAnsiTheme="majorBidi" w:hint="cs"/>
          <w:szCs w:val="28"/>
          <w:rtl/>
        </w:rPr>
        <w:t>1,</w:t>
      </w:r>
      <w:r w:rsidR="0048477C">
        <w:rPr>
          <w:rFonts w:asciiTheme="majorBidi" w:hAnsiTheme="majorBidi" w:hint="cs"/>
          <w:szCs w:val="28"/>
          <w:rtl/>
        </w:rPr>
        <w:t>86</w:t>
      </w:r>
      <w:r w:rsidR="008458F9" w:rsidRPr="00842CEF">
        <w:rPr>
          <w:rFonts w:asciiTheme="majorBidi" w:hAnsiTheme="majorBidi" w:hint="cs"/>
          <w:szCs w:val="28"/>
          <w:rtl/>
        </w:rPr>
        <w:t xml:space="preserve">) </w:t>
      </w:r>
      <w:r w:rsidR="0048477C">
        <w:rPr>
          <w:rFonts w:asciiTheme="majorBidi" w:hAnsiTheme="majorBidi" w:hint="cs"/>
          <w:szCs w:val="28"/>
          <w:rtl/>
        </w:rPr>
        <w:t>، وكانت هناك فروق ذات د</w:t>
      </w:r>
      <w:r>
        <w:rPr>
          <w:rFonts w:asciiTheme="majorBidi" w:hAnsiTheme="majorBidi" w:hint="cs"/>
          <w:szCs w:val="28"/>
          <w:rtl/>
        </w:rPr>
        <w:t>لالة إحصائية بين منتج النعام و</w:t>
      </w:r>
      <w:r w:rsidR="0048477C">
        <w:rPr>
          <w:rFonts w:asciiTheme="majorBidi" w:hAnsiTheme="majorBidi" w:hint="cs"/>
          <w:szCs w:val="28"/>
          <w:rtl/>
        </w:rPr>
        <w:t xml:space="preserve">منتج البقري </w:t>
      </w:r>
      <w:r w:rsidR="00BB5F4B" w:rsidRPr="00842CEF">
        <w:rPr>
          <w:rFonts w:asciiTheme="majorBidi" w:hAnsiTheme="majorBidi" w:hint="cs"/>
          <w:szCs w:val="28"/>
          <w:rtl/>
          <w:lang w:bidi="ar-SY"/>
        </w:rPr>
        <w:t xml:space="preserve">عند مستوى دلالة </w:t>
      </w:r>
      <w:r w:rsidR="0048477C">
        <w:rPr>
          <w:rFonts w:asciiTheme="majorBidi" w:hAnsiTheme="majorBidi" w:hint="cs"/>
          <w:szCs w:val="28"/>
          <w:rtl/>
          <w:lang w:bidi="ar-SY"/>
        </w:rPr>
        <w:t>أ</w:t>
      </w:r>
      <w:r w:rsidR="00BB5F4B" w:rsidRPr="00842CEF">
        <w:rPr>
          <w:rFonts w:asciiTheme="majorBidi" w:hAnsiTheme="majorBidi" w:hint="cs"/>
          <w:szCs w:val="28"/>
          <w:rtl/>
          <w:lang w:bidi="ar-SY"/>
        </w:rPr>
        <w:t xml:space="preserve">قل من 0,05 ولم يكن هناك </w:t>
      </w:r>
      <w:r w:rsidR="00C06B75">
        <w:rPr>
          <w:rFonts w:asciiTheme="majorBidi" w:hAnsiTheme="majorBidi" w:hint="cs"/>
          <w:szCs w:val="28"/>
          <w:rtl/>
          <w:lang w:bidi="ar-SY"/>
        </w:rPr>
        <w:t>أي</w:t>
      </w:r>
      <w:r w:rsidR="00BB5F4B" w:rsidRPr="00842CEF">
        <w:rPr>
          <w:rFonts w:asciiTheme="majorBidi" w:hAnsiTheme="majorBidi" w:hint="cs"/>
          <w:szCs w:val="28"/>
          <w:rtl/>
          <w:lang w:bidi="ar-SY"/>
        </w:rPr>
        <w:t xml:space="preserve"> فروق بين باقي المنتجات. </w:t>
      </w:r>
    </w:p>
    <w:p w:rsidR="006F21A5" w:rsidRPr="00842CEF" w:rsidRDefault="006F21A5" w:rsidP="00DC1C3D">
      <w:pPr>
        <w:spacing w:line="276" w:lineRule="auto"/>
        <w:ind w:firstLine="905"/>
        <w:jc w:val="both"/>
        <w:rPr>
          <w:rFonts w:asciiTheme="majorBidi" w:hAnsiTheme="majorBidi"/>
          <w:szCs w:val="28"/>
          <w:rtl/>
          <w:lang w:bidi="ar-SY"/>
        </w:rPr>
      </w:pPr>
    </w:p>
    <w:p w:rsidR="00BB5F4B" w:rsidRPr="00842CEF" w:rsidRDefault="00BB5F4B" w:rsidP="00DC1C3D">
      <w:pPr>
        <w:spacing w:line="276" w:lineRule="auto"/>
        <w:ind w:firstLine="905"/>
        <w:jc w:val="both"/>
        <w:rPr>
          <w:rFonts w:asciiTheme="majorBidi" w:hAnsiTheme="majorBidi"/>
          <w:szCs w:val="28"/>
          <w:rtl/>
          <w:lang w:bidi="ar-AE"/>
        </w:rPr>
      </w:pPr>
      <w:r w:rsidRPr="00842CEF">
        <w:rPr>
          <w:rFonts w:asciiTheme="majorBidi" w:hAnsiTheme="majorBidi" w:hint="cs"/>
          <w:szCs w:val="28"/>
          <w:rtl/>
          <w:lang w:bidi="ar-SY"/>
        </w:rPr>
        <w:lastRenderedPageBreak/>
        <w:t xml:space="preserve">بالنسبة لدرجة القبول فقد حصل </w:t>
      </w:r>
      <w:r w:rsidR="003C2194">
        <w:rPr>
          <w:rFonts w:asciiTheme="majorBidi" w:hAnsiTheme="majorBidi"/>
          <w:szCs w:val="28"/>
          <w:rtl/>
        </w:rPr>
        <w:t xml:space="preserve">النعام </w:t>
      </w:r>
      <w:r w:rsidRPr="00842CEF">
        <w:rPr>
          <w:rFonts w:asciiTheme="majorBidi" w:hAnsiTheme="majorBidi" w:hint="cs"/>
          <w:szCs w:val="28"/>
          <w:rtl/>
          <w:lang w:bidi="ar-SY"/>
        </w:rPr>
        <w:t xml:space="preserve"> على </w:t>
      </w:r>
      <w:r w:rsidR="0048477C">
        <w:rPr>
          <w:rFonts w:asciiTheme="majorBidi" w:hAnsiTheme="majorBidi" w:hint="cs"/>
          <w:szCs w:val="28"/>
          <w:rtl/>
          <w:lang w:bidi="ar-SY"/>
        </w:rPr>
        <w:t>أ</w:t>
      </w:r>
      <w:r w:rsidRPr="00842CEF">
        <w:rPr>
          <w:rFonts w:asciiTheme="majorBidi" w:hAnsiTheme="majorBidi" w:hint="cs"/>
          <w:szCs w:val="28"/>
          <w:rtl/>
          <w:lang w:bidi="ar-SY"/>
        </w:rPr>
        <w:t>على درجة (7,93</w:t>
      </w:r>
      <w:r w:rsidRPr="00842CEF">
        <w:rPr>
          <w:rFonts w:asciiTheme="majorBidi" w:hAnsiTheme="majorBidi"/>
          <w:szCs w:val="28"/>
          <w:rtl/>
        </w:rPr>
        <w:t>±</w:t>
      </w:r>
      <w:r w:rsidR="006F21A5">
        <w:rPr>
          <w:rFonts w:asciiTheme="majorBidi" w:hAnsiTheme="majorBidi" w:hint="cs"/>
          <w:szCs w:val="28"/>
          <w:rtl/>
        </w:rPr>
        <w:t xml:space="preserve">1,16) يليه </w:t>
      </w:r>
      <w:r w:rsidRPr="00842CEF">
        <w:rPr>
          <w:rFonts w:asciiTheme="majorBidi" w:hAnsiTheme="majorBidi" w:hint="cs"/>
          <w:szCs w:val="28"/>
          <w:rtl/>
        </w:rPr>
        <w:t xml:space="preserve">منتج </w:t>
      </w:r>
      <w:r w:rsidR="006F21A5">
        <w:rPr>
          <w:rFonts w:asciiTheme="majorBidi" w:hAnsiTheme="majorBidi"/>
          <w:szCs w:val="28"/>
          <w:rtl/>
        </w:rPr>
        <w:t>الدجاج</w:t>
      </w:r>
      <w:r w:rsidRPr="00842CEF">
        <w:rPr>
          <w:rFonts w:asciiTheme="majorBidi" w:hAnsiTheme="majorBidi" w:hint="cs"/>
          <w:szCs w:val="28"/>
          <w:rtl/>
        </w:rPr>
        <w:t>(7,40</w:t>
      </w:r>
      <w:r w:rsidRPr="00842CEF">
        <w:rPr>
          <w:rFonts w:asciiTheme="majorBidi" w:hAnsiTheme="majorBidi"/>
          <w:szCs w:val="28"/>
          <w:rtl/>
        </w:rPr>
        <w:t>±</w:t>
      </w:r>
      <w:r w:rsidR="006F21A5">
        <w:rPr>
          <w:rFonts w:asciiTheme="majorBidi" w:hAnsiTheme="majorBidi" w:hint="cs"/>
          <w:szCs w:val="28"/>
          <w:rtl/>
        </w:rPr>
        <w:t xml:space="preserve">1,30) ثم </w:t>
      </w:r>
      <w:r w:rsidRPr="00842CEF">
        <w:rPr>
          <w:rFonts w:asciiTheme="majorBidi" w:hAnsiTheme="majorBidi" w:hint="cs"/>
          <w:szCs w:val="28"/>
          <w:rtl/>
        </w:rPr>
        <w:t xml:space="preserve">منتج </w:t>
      </w:r>
      <w:r w:rsidR="003C2194">
        <w:rPr>
          <w:rFonts w:asciiTheme="majorBidi" w:hAnsiTheme="majorBidi"/>
          <w:szCs w:val="28"/>
          <w:rtl/>
        </w:rPr>
        <w:t xml:space="preserve">الضأن </w:t>
      </w:r>
      <w:r w:rsidRPr="00842CEF">
        <w:rPr>
          <w:rFonts w:asciiTheme="majorBidi" w:hAnsiTheme="majorBidi" w:hint="cs"/>
          <w:szCs w:val="28"/>
          <w:rtl/>
        </w:rPr>
        <w:t>(7,07</w:t>
      </w:r>
      <w:r w:rsidRPr="00842CEF">
        <w:rPr>
          <w:rFonts w:asciiTheme="majorBidi" w:hAnsiTheme="majorBidi"/>
          <w:szCs w:val="28"/>
          <w:rtl/>
        </w:rPr>
        <w:t>±</w:t>
      </w:r>
      <w:r w:rsidRPr="00842CEF">
        <w:rPr>
          <w:rFonts w:asciiTheme="majorBidi" w:hAnsiTheme="majorBidi" w:hint="cs"/>
          <w:szCs w:val="28"/>
          <w:rtl/>
        </w:rPr>
        <w:t xml:space="preserve">1,53) </w:t>
      </w:r>
      <w:r w:rsidR="006F21A5">
        <w:rPr>
          <w:rFonts w:asciiTheme="majorBidi" w:hAnsiTheme="majorBidi" w:hint="cs"/>
          <w:szCs w:val="28"/>
          <w:rtl/>
        </w:rPr>
        <w:t xml:space="preserve">وأخيراً </w:t>
      </w:r>
      <w:r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Pr="00842CEF">
        <w:rPr>
          <w:rFonts w:asciiTheme="majorBidi" w:hAnsiTheme="majorBidi" w:hint="cs"/>
          <w:szCs w:val="28"/>
          <w:rtl/>
        </w:rPr>
        <w:t xml:space="preserve"> (6,93</w:t>
      </w:r>
      <w:r w:rsidRPr="00842CEF">
        <w:rPr>
          <w:rFonts w:asciiTheme="majorBidi" w:hAnsiTheme="majorBidi"/>
          <w:szCs w:val="28"/>
          <w:rtl/>
        </w:rPr>
        <w:t>±</w:t>
      </w:r>
      <w:r w:rsidR="006F21A5">
        <w:rPr>
          <w:rFonts w:asciiTheme="majorBidi" w:hAnsiTheme="majorBidi" w:hint="cs"/>
          <w:szCs w:val="28"/>
          <w:rtl/>
        </w:rPr>
        <w:t>1,98)</w:t>
      </w:r>
      <w:r w:rsidRPr="00842CEF">
        <w:rPr>
          <w:rFonts w:asciiTheme="majorBidi" w:hAnsiTheme="majorBidi" w:hint="cs"/>
          <w:szCs w:val="28"/>
          <w:rtl/>
        </w:rPr>
        <w:t xml:space="preserve"> وكانت هناك فروق ذات دلالة إحصائية بين كل من المنتجان </w:t>
      </w:r>
      <w:r w:rsidR="003C2194">
        <w:rPr>
          <w:rFonts w:asciiTheme="majorBidi" w:hAnsiTheme="majorBidi"/>
          <w:szCs w:val="28"/>
          <w:rtl/>
        </w:rPr>
        <w:t xml:space="preserve">النعام </w:t>
      </w:r>
      <w:r w:rsidRPr="00842CEF">
        <w:rPr>
          <w:rFonts w:asciiTheme="majorBidi" w:hAnsiTheme="majorBidi" w:hint="cs"/>
          <w:szCs w:val="28"/>
          <w:rtl/>
        </w:rPr>
        <w:t xml:space="preserve"> و</w:t>
      </w:r>
      <w:r w:rsidR="003C2194">
        <w:rPr>
          <w:rFonts w:asciiTheme="majorBidi" w:hAnsiTheme="majorBidi"/>
          <w:szCs w:val="28"/>
          <w:rtl/>
        </w:rPr>
        <w:t xml:space="preserve">الدجاج </w:t>
      </w:r>
      <w:r w:rsidRPr="00842CEF">
        <w:rPr>
          <w:rFonts w:asciiTheme="majorBidi" w:hAnsiTheme="majorBidi" w:hint="cs"/>
          <w:szCs w:val="28"/>
          <w:rtl/>
        </w:rPr>
        <w:t xml:space="preserve"> والمنتجان </w:t>
      </w:r>
      <w:r w:rsidR="003C2194">
        <w:rPr>
          <w:rFonts w:asciiTheme="majorBidi" w:hAnsiTheme="majorBidi"/>
          <w:szCs w:val="28"/>
          <w:rtl/>
        </w:rPr>
        <w:t xml:space="preserve">البقري </w:t>
      </w:r>
      <w:r w:rsidRPr="00842CEF">
        <w:rPr>
          <w:rFonts w:asciiTheme="majorBidi" w:hAnsiTheme="majorBidi" w:hint="cs"/>
          <w:szCs w:val="28"/>
          <w:rtl/>
          <w:lang w:bidi="ar-SY"/>
        </w:rPr>
        <w:t xml:space="preserve"> و</w:t>
      </w:r>
      <w:r w:rsidR="003C2194">
        <w:rPr>
          <w:rFonts w:asciiTheme="majorBidi" w:hAnsiTheme="majorBidi"/>
          <w:szCs w:val="28"/>
          <w:rtl/>
          <w:lang w:bidi="ar-SY"/>
        </w:rPr>
        <w:t xml:space="preserve">الضأن </w:t>
      </w:r>
      <w:r w:rsidRPr="00842CEF">
        <w:rPr>
          <w:rFonts w:asciiTheme="majorBidi" w:hAnsiTheme="majorBidi" w:hint="cs"/>
          <w:szCs w:val="28"/>
          <w:rtl/>
          <w:lang w:bidi="ar-SY"/>
        </w:rPr>
        <w:t xml:space="preserve">عند مستوى دلالة اقل من </w:t>
      </w:r>
      <w:r w:rsidRPr="00842CEF">
        <w:rPr>
          <w:rFonts w:asciiTheme="majorBidi" w:hAnsiTheme="majorBidi" w:hint="cs"/>
          <w:szCs w:val="28"/>
          <w:rtl/>
          <w:lang w:bidi="ar-AE"/>
        </w:rPr>
        <w:t>0,05 ولم يكن ه</w:t>
      </w:r>
      <w:r w:rsidR="00560E04">
        <w:rPr>
          <w:rFonts w:asciiTheme="majorBidi" w:hAnsiTheme="majorBidi" w:hint="cs"/>
          <w:szCs w:val="28"/>
          <w:rtl/>
          <w:lang w:bidi="ar-AE"/>
        </w:rPr>
        <w:t>ناك أي فروق بين باقي المنتجات .</w:t>
      </w:r>
    </w:p>
    <w:p w:rsidR="00BB5F4B" w:rsidRDefault="00BB5F4B" w:rsidP="00DC1C3D">
      <w:pPr>
        <w:spacing w:line="276" w:lineRule="auto"/>
        <w:ind w:firstLine="905"/>
        <w:jc w:val="both"/>
        <w:rPr>
          <w:rFonts w:asciiTheme="majorBidi" w:hAnsiTheme="majorBidi"/>
          <w:szCs w:val="28"/>
          <w:rtl/>
        </w:rPr>
      </w:pPr>
      <w:r w:rsidRPr="00842CEF">
        <w:rPr>
          <w:rFonts w:asciiTheme="majorBidi" w:hAnsiTheme="majorBidi" w:hint="cs"/>
          <w:szCs w:val="28"/>
          <w:rtl/>
          <w:lang w:bidi="ar-AE"/>
        </w:rPr>
        <w:t xml:space="preserve">بالنسبة </w:t>
      </w:r>
      <w:r w:rsidR="006F21A5">
        <w:rPr>
          <w:rFonts w:asciiTheme="majorBidi" w:hAnsiTheme="majorBidi" w:hint="cs"/>
          <w:szCs w:val="28"/>
          <w:rtl/>
          <w:lang w:bidi="ar-AE"/>
        </w:rPr>
        <w:t xml:space="preserve">للنسبةالمئوية الكلية فقد حصل </w:t>
      </w:r>
      <w:r w:rsidRPr="00842CEF">
        <w:rPr>
          <w:rFonts w:asciiTheme="majorBidi" w:hAnsiTheme="majorBidi" w:hint="cs"/>
          <w:szCs w:val="28"/>
          <w:rtl/>
          <w:lang w:bidi="ar-AE"/>
        </w:rPr>
        <w:t xml:space="preserve">منتج </w:t>
      </w:r>
      <w:r w:rsidR="003C2194">
        <w:rPr>
          <w:rFonts w:asciiTheme="majorBidi" w:hAnsiTheme="majorBidi"/>
          <w:szCs w:val="28"/>
          <w:rtl/>
          <w:lang w:bidi="ar-AE"/>
        </w:rPr>
        <w:t xml:space="preserve">النعام </w:t>
      </w:r>
      <w:r w:rsidRPr="00842CEF">
        <w:rPr>
          <w:rFonts w:asciiTheme="majorBidi" w:hAnsiTheme="majorBidi" w:hint="cs"/>
          <w:szCs w:val="28"/>
          <w:rtl/>
          <w:lang w:bidi="ar-AE"/>
        </w:rPr>
        <w:t xml:space="preserve"> على أعلى درجة (77,6</w:t>
      </w:r>
      <w:r w:rsidRPr="00842CEF">
        <w:rPr>
          <w:rFonts w:asciiTheme="majorBidi" w:hAnsiTheme="majorBidi"/>
          <w:szCs w:val="28"/>
          <w:rtl/>
        </w:rPr>
        <w:t>±</w:t>
      </w:r>
      <w:r w:rsidRPr="00842CEF">
        <w:rPr>
          <w:rFonts w:asciiTheme="majorBidi" w:hAnsiTheme="majorBidi" w:hint="cs"/>
          <w:szCs w:val="28"/>
          <w:rtl/>
        </w:rPr>
        <w:t>9,0</w:t>
      </w:r>
      <w:r w:rsidR="00560E04">
        <w:rPr>
          <w:rFonts w:asciiTheme="majorBidi" w:hAnsiTheme="majorBidi" w:hint="cs"/>
          <w:szCs w:val="28"/>
          <w:rtl/>
        </w:rPr>
        <w:t>1</w:t>
      </w:r>
      <w:r w:rsidR="006F21A5">
        <w:rPr>
          <w:rFonts w:asciiTheme="majorBidi" w:hAnsiTheme="majorBidi" w:hint="cs"/>
          <w:szCs w:val="28"/>
          <w:rtl/>
        </w:rPr>
        <w:t xml:space="preserve">%) يليه </w:t>
      </w:r>
      <w:r w:rsidRPr="00842CEF">
        <w:rPr>
          <w:rFonts w:asciiTheme="majorBidi" w:hAnsiTheme="majorBidi" w:hint="cs"/>
          <w:szCs w:val="28"/>
          <w:rtl/>
        </w:rPr>
        <w:t xml:space="preserve">منتج </w:t>
      </w:r>
      <w:r w:rsidR="003C2194">
        <w:rPr>
          <w:rFonts w:asciiTheme="majorBidi" w:hAnsiTheme="majorBidi"/>
          <w:szCs w:val="28"/>
          <w:rtl/>
        </w:rPr>
        <w:t xml:space="preserve">الضأن </w:t>
      </w:r>
      <w:r w:rsidRPr="00842CEF">
        <w:rPr>
          <w:rFonts w:asciiTheme="majorBidi" w:hAnsiTheme="majorBidi" w:hint="cs"/>
          <w:szCs w:val="28"/>
          <w:rtl/>
        </w:rPr>
        <w:t xml:space="preserve"> (</w:t>
      </w:r>
      <w:r w:rsidRPr="00842CEF">
        <w:rPr>
          <w:rFonts w:asciiTheme="majorBidi" w:hAnsiTheme="majorBidi" w:hint="cs"/>
          <w:szCs w:val="28"/>
          <w:rtl/>
          <w:lang w:bidi="ar-AE"/>
        </w:rPr>
        <w:t>74,5</w:t>
      </w:r>
      <w:r w:rsidRPr="00842CEF">
        <w:rPr>
          <w:rFonts w:asciiTheme="majorBidi" w:hAnsiTheme="majorBidi"/>
          <w:szCs w:val="28"/>
          <w:rtl/>
        </w:rPr>
        <w:t>±</w:t>
      </w:r>
      <w:r w:rsidR="006F21A5">
        <w:rPr>
          <w:rFonts w:asciiTheme="majorBidi" w:hAnsiTheme="majorBidi" w:hint="cs"/>
          <w:szCs w:val="28"/>
          <w:rtl/>
        </w:rPr>
        <w:t xml:space="preserve">9,25%) ثم </w:t>
      </w:r>
      <w:r w:rsidRPr="00842CEF">
        <w:rPr>
          <w:rFonts w:asciiTheme="majorBidi" w:hAnsiTheme="majorBidi" w:hint="cs"/>
          <w:szCs w:val="28"/>
          <w:rtl/>
        </w:rPr>
        <w:t xml:space="preserve">منتج </w:t>
      </w:r>
      <w:r w:rsidR="003C2194">
        <w:rPr>
          <w:rFonts w:asciiTheme="majorBidi" w:hAnsiTheme="majorBidi"/>
          <w:szCs w:val="28"/>
          <w:rtl/>
        </w:rPr>
        <w:t xml:space="preserve">الدجاج </w:t>
      </w:r>
      <w:r w:rsidRPr="00842CEF">
        <w:rPr>
          <w:rFonts w:asciiTheme="majorBidi" w:hAnsiTheme="majorBidi" w:hint="cs"/>
          <w:szCs w:val="28"/>
          <w:rtl/>
        </w:rPr>
        <w:t xml:space="preserve"> (71,6</w:t>
      </w:r>
      <w:r w:rsidRPr="00842CEF">
        <w:rPr>
          <w:rFonts w:asciiTheme="majorBidi" w:hAnsiTheme="majorBidi"/>
          <w:szCs w:val="28"/>
          <w:rtl/>
        </w:rPr>
        <w:t>±</w:t>
      </w:r>
      <w:r w:rsidRPr="00842CEF">
        <w:rPr>
          <w:rFonts w:asciiTheme="majorBidi" w:hAnsiTheme="majorBidi" w:hint="cs"/>
          <w:szCs w:val="28"/>
          <w:rtl/>
        </w:rPr>
        <w:t xml:space="preserve">9,70%) </w:t>
      </w:r>
      <w:r w:rsidR="00883D2E">
        <w:rPr>
          <w:rFonts w:asciiTheme="majorBidi" w:hAnsiTheme="majorBidi" w:hint="cs"/>
          <w:szCs w:val="28"/>
          <w:rtl/>
        </w:rPr>
        <w:t xml:space="preserve">وأخيراً </w:t>
      </w:r>
      <w:r w:rsidRPr="00842CEF">
        <w:rPr>
          <w:rFonts w:asciiTheme="majorBidi" w:hAnsiTheme="majorBidi" w:hint="cs"/>
          <w:szCs w:val="28"/>
          <w:rtl/>
        </w:rPr>
        <w:t xml:space="preserve">منتج </w:t>
      </w:r>
      <w:r w:rsidR="003C2194">
        <w:rPr>
          <w:rFonts w:asciiTheme="majorBidi" w:hAnsiTheme="majorBidi"/>
          <w:szCs w:val="28"/>
          <w:rtl/>
        </w:rPr>
        <w:t xml:space="preserve">البقري </w:t>
      </w:r>
      <w:r w:rsidRPr="00842CEF">
        <w:rPr>
          <w:rFonts w:asciiTheme="majorBidi" w:hAnsiTheme="majorBidi" w:hint="cs"/>
          <w:szCs w:val="28"/>
          <w:rtl/>
        </w:rPr>
        <w:t xml:space="preserve"> (67,5</w:t>
      </w:r>
      <w:r w:rsidRPr="00842CEF">
        <w:rPr>
          <w:rFonts w:asciiTheme="majorBidi" w:hAnsiTheme="majorBidi"/>
          <w:szCs w:val="28"/>
          <w:rtl/>
        </w:rPr>
        <w:t>±</w:t>
      </w:r>
      <w:r w:rsidRPr="00842CEF">
        <w:rPr>
          <w:rFonts w:asciiTheme="majorBidi" w:hAnsiTheme="majorBidi" w:hint="cs"/>
          <w:szCs w:val="28"/>
          <w:rtl/>
        </w:rPr>
        <w:t>13,</w:t>
      </w:r>
      <w:r w:rsidR="003E226D">
        <w:rPr>
          <w:rFonts w:asciiTheme="majorBidi" w:hAnsiTheme="majorBidi" w:hint="cs"/>
          <w:szCs w:val="28"/>
          <w:rtl/>
        </w:rPr>
        <w:t>1</w:t>
      </w:r>
      <w:r w:rsidR="003E226D" w:rsidRPr="00842CEF">
        <w:rPr>
          <w:rFonts w:asciiTheme="majorBidi" w:hAnsiTheme="majorBidi" w:hint="cs"/>
          <w:szCs w:val="28"/>
          <w:rtl/>
        </w:rPr>
        <w:t xml:space="preserve"> </w:t>
      </w:r>
      <w:r w:rsidRPr="00842CEF">
        <w:rPr>
          <w:rFonts w:asciiTheme="majorBidi" w:hAnsiTheme="majorBidi" w:hint="cs"/>
          <w:szCs w:val="28"/>
          <w:rtl/>
        </w:rPr>
        <w:t>%)، وك</w:t>
      </w:r>
      <w:r w:rsidR="006F21A5">
        <w:rPr>
          <w:rFonts w:asciiTheme="majorBidi" w:hAnsiTheme="majorBidi" w:hint="cs"/>
          <w:szCs w:val="28"/>
          <w:rtl/>
        </w:rPr>
        <w:t xml:space="preserve">انت هناك فروق ذات إحصائية بين </w:t>
      </w:r>
      <w:r w:rsidRPr="00842CEF">
        <w:rPr>
          <w:rFonts w:asciiTheme="majorBidi" w:hAnsiTheme="majorBidi" w:hint="cs"/>
          <w:szCs w:val="28"/>
          <w:rtl/>
        </w:rPr>
        <w:t xml:space="preserve">منتج </w:t>
      </w:r>
      <w:r w:rsidR="003C2194">
        <w:rPr>
          <w:rFonts w:asciiTheme="majorBidi" w:hAnsiTheme="majorBidi"/>
          <w:szCs w:val="28"/>
          <w:rtl/>
        </w:rPr>
        <w:t xml:space="preserve">النعام </w:t>
      </w:r>
      <w:r w:rsidRPr="00842CEF">
        <w:rPr>
          <w:rFonts w:asciiTheme="majorBidi" w:hAnsiTheme="majorBidi" w:hint="cs"/>
          <w:szCs w:val="28"/>
          <w:rtl/>
        </w:rPr>
        <w:t xml:space="preserve"> </w:t>
      </w:r>
      <w:r w:rsidR="006F21A5">
        <w:rPr>
          <w:rFonts w:asciiTheme="majorBidi" w:hAnsiTheme="majorBidi" w:hint="cs"/>
          <w:szCs w:val="28"/>
          <w:rtl/>
          <w:lang w:bidi="ar-AE"/>
        </w:rPr>
        <w:t>و</w:t>
      </w:r>
      <w:r w:rsidRPr="00842CEF">
        <w:rPr>
          <w:rFonts w:asciiTheme="majorBidi" w:hAnsiTheme="majorBidi" w:hint="cs"/>
          <w:szCs w:val="28"/>
          <w:rtl/>
          <w:lang w:bidi="ar-AE"/>
        </w:rPr>
        <w:t xml:space="preserve">منتج </w:t>
      </w:r>
      <w:r w:rsidR="003C2194">
        <w:rPr>
          <w:rFonts w:asciiTheme="majorBidi" w:hAnsiTheme="majorBidi"/>
          <w:szCs w:val="28"/>
          <w:rtl/>
          <w:lang w:bidi="ar-AE"/>
        </w:rPr>
        <w:t xml:space="preserve">البقري </w:t>
      </w:r>
      <w:r w:rsidRPr="00842CEF">
        <w:rPr>
          <w:rFonts w:asciiTheme="majorBidi" w:hAnsiTheme="majorBidi" w:hint="cs"/>
          <w:szCs w:val="28"/>
          <w:rtl/>
          <w:lang w:bidi="ar-AE"/>
        </w:rPr>
        <w:t xml:space="preserve">عند مستوى دلالة اقل من </w:t>
      </w:r>
      <w:r w:rsidRPr="00842CEF">
        <w:rPr>
          <w:rFonts w:asciiTheme="majorBidi" w:hAnsiTheme="majorBidi" w:hint="cs"/>
          <w:szCs w:val="28"/>
          <w:rtl/>
        </w:rPr>
        <w:t xml:space="preserve">0,05 ولم يكن هناك أي فروق بين باقي المنتجات . </w:t>
      </w:r>
    </w:p>
    <w:p w:rsidR="00E763D3" w:rsidRDefault="0070519B" w:rsidP="00DC1C3D">
      <w:pPr>
        <w:jc w:val="both"/>
        <w:rPr>
          <w:rFonts w:asciiTheme="majorBidi" w:hAnsiTheme="majorBidi"/>
          <w:b/>
          <w:bCs/>
          <w:sz w:val="30"/>
          <w:szCs w:val="30"/>
          <w:rtl/>
        </w:rPr>
      </w:pPr>
      <w:r>
        <w:rPr>
          <w:rFonts w:asciiTheme="majorBidi" w:hAnsiTheme="majorBidi"/>
          <w:b/>
          <w:bCs/>
          <w:noProof/>
          <w:sz w:val="30"/>
          <w:szCs w:val="30"/>
          <w:rtl/>
          <w:lang w:val="en-US"/>
        </w:rPr>
        <w:drawing>
          <wp:anchor distT="0" distB="0" distL="114300" distR="114300" simplePos="0" relativeHeight="251713536" behindDoc="1" locked="0" layoutInCell="1" allowOverlap="1">
            <wp:simplePos x="0" y="0"/>
            <wp:positionH relativeFrom="column">
              <wp:posOffset>-441993</wp:posOffset>
            </wp:positionH>
            <wp:positionV relativeFrom="paragraph">
              <wp:posOffset>91325</wp:posOffset>
            </wp:positionV>
            <wp:extent cx="6430967" cy="4037610"/>
            <wp:effectExtent l="19050" t="0" r="26983" b="990"/>
            <wp:wrapNone/>
            <wp:docPr id="9"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E763D3" w:rsidRDefault="00E763D3" w:rsidP="00DC1C3D">
      <w:pPr>
        <w:jc w:val="both"/>
        <w:rPr>
          <w:rFonts w:asciiTheme="majorBidi" w:hAnsiTheme="majorBidi"/>
          <w:b/>
          <w:bCs/>
          <w:sz w:val="30"/>
          <w:szCs w:val="30"/>
          <w:rtl/>
        </w:rPr>
      </w:pPr>
    </w:p>
    <w:p w:rsidR="00392631" w:rsidRDefault="00392631" w:rsidP="00DC1C3D">
      <w:pPr>
        <w:ind w:left="0"/>
        <w:jc w:val="both"/>
        <w:rPr>
          <w:rFonts w:asciiTheme="majorBidi" w:hAnsiTheme="majorBidi"/>
          <w:b/>
          <w:bCs/>
          <w:sz w:val="30"/>
          <w:szCs w:val="30"/>
          <w:rtl/>
        </w:rPr>
      </w:pPr>
    </w:p>
    <w:p w:rsidR="00E763D3" w:rsidRDefault="00E763D3" w:rsidP="00DC1C3D">
      <w:pPr>
        <w:jc w:val="both"/>
        <w:rPr>
          <w:rFonts w:asciiTheme="majorBidi" w:hAnsiTheme="majorBidi"/>
          <w:b/>
          <w:bCs/>
          <w:sz w:val="30"/>
          <w:szCs w:val="30"/>
          <w:rtl/>
        </w:rPr>
      </w:pPr>
    </w:p>
    <w:p w:rsidR="00E763D3" w:rsidRDefault="00E763D3" w:rsidP="00DC1C3D">
      <w:pPr>
        <w:jc w:val="both"/>
        <w:rPr>
          <w:rFonts w:asciiTheme="majorBidi" w:hAnsiTheme="majorBidi"/>
          <w:b/>
          <w:bCs/>
          <w:sz w:val="30"/>
          <w:szCs w:val="30"/>
          <w:rtl/>
        </w:rPr>
      </w:pPr>
    </w:p>
    <w:p w:rsidR="002E39E9" w:rsidRDefault="002E39E9" w:rsidP="00DC1C3D">
      <w:pPr>
        <w:jc w:val="both"/>
        <w:rPr>
          <w:rFonts w:asciiTheme="majorBidi" w:hAnsiTheme="majorBidi"/>
          <w:b/>
          <w:bCs/>
          <w:sz w:val="30"/>
          <w:szCs w:val="30"/>
          <w:rtl/>
        </w:rPr>
      </w:pPr>
    </w:p>
    <w:p w:rsidR="002E39E9" w:rsidRDefault="002E39E9" w:rsidP="00DC1C3D">
      <w:pPr>
        <w:jc w:val="both"/>
        <w:rPr>
          <w:rFonts w:asciiTheme="majorBidi" w:hAnsiTheme="majorBidi"/>
          <w:b/>
          <w:bCs/>
          <w:sz w:val="30"/>
          <w:szCs w:val="30"/>
          <w:rtl/>
        </w:rPr>
      </w:pPr>
    </w:p>
    <w:p w:rsidR="007A34EC" w:rsidRDefault="007A34EC" w:rsidP="00DC1C3D">
      <w:pPr>
        <w:jc w:val="both"/>
        <w:rPr>
          <w:rFonts w:asciiTheme="majorBidi" w:hAnsiTheme="majorBidi"/>
          <w:b/>
          <w:bCs/>
          <w:szCs w:val="28"/>
          <w:rtl/>
        </w:rPr>
      </w:pPr>
    </w:p>
    <w:p w:rsidR="007A34EC" w:rsidRDefault="007A34EC" w:rsidP="00DC1C3D">
      <w:pPr>
        <w:jc w:val="both"/>
        <w:rPr>
          <w:rFonts w:asciiTheme="majorBidi" w:hAnsiTheme="majorBidi"/>
          <w:b/>
          <w:bCs/>
          <w:szCs w:val="28"/>
          <w:rtl/>
        </w:rPr>
      </w:pPr>
    </w:p>
    <w:p w:rsidR="007A34EC" w:rsidRDefault="007A34EC" w:rsidP="00DC1C3D">
      <w:pPr>
        <w:jc w:val="both"/>
        <w:rPr>
          <w:rFonts w:asciiTheme="majorBidi" w:hAnsiTheme="majorBidi"/>
          <w:b/>
          <w:bCs/>
          <w:szCs w:val="28"/>
          <w:rtl/>
        </w:rPr>
      </w:pPr>
    </w:p>
    <w:p w:rsidR="007A34EC" w:rsidRDefault="007A34EC" w:rsidP="00DC1C3D">
      <w:pPr>
        <w:jc w:val="both"/>
        <w:rPr>
          <w:rFonts w:asciiTheme="majorBidi" w:hAnsiTheme="majorBidi"/>
          <w:b/>
          <w:bCs/>
          <w:szCs w:val="28"/>
          <w:rtl/>
        </w:rPr>
      </w:pPr>
    </w:p>
    <w:p w:rsidR="007A34EC" w:rsidRDefault="007A34EC" w:rsidP="00DC1C3D">
      <w:pPr>
        <w:jc w:val="both"/>
        <w:rPr>
          <w:rFonts w:asciiTheme="majorBidi" w:hAnsiTheme="majorBidi"/>
          <w:b/>
          <w:bCs/>
          <w:szCs w:val="28"/>
          <w:rtl/>
        </w:rPr>
      </w:pPr>
    </w:p>
    <w:p w:rsidR="0070519B" w:rsidRDefault="0070519B" w:rsidP="0036509A">
      <w:pPr>
        <w:jc w:val="center"/>
        <w:rPr>
          <w:rFonts w:asciiTheme="majorBidi" w:hAnsiTheme="majorBidi"/>
          <w:b/>
          <w:bCs/>
          <w:sz w:val="24"/>
          <w:szCs w:val="24"/>
          <w:rtl/>
        </w:rPr>
      </w:pPr>
    </w:p>
    <w:p w:rsidR="0070519B" w:rsidRDefault="0070519B" w:rsidP="0036509A">
      <w:pPr>
        <w:jc w:val="center"/>
        <w:rPr>
          <w:rFonts w:asciiTheme="majorBidi" w:hAnsiTheme="majorBidi"/>
          <w:b/>
          <w:bCs/>
          <w:sz w:val="24"/>
          <w:szCs w:val="24"/>
          <w:rtl/>
        </w:rPr>
      </w:pPr>
    </w:p>
    <w:p w:rsidR="007A34EC" w:rsidRPr="005F05BA" w:rsidRDefault="003E226D" w:rsidP="0036509A">
      <w:pPr>
        <w:jc w:val="center"/>
        <w:rPr>
          <w:rFonts w:asciiTheme="majorBidi" w:hAnsiTheme="majorBidi"/>
          <w:b/>
          <w:bCs/>
          <w:sz w:val="24"/>
          <w:szCs w:val="24"/>
          <w:rtl/>
        </w:rPr>
      </w:pPr>
      <w:r w:rsidRPr="005F05BA">
        <w:rPr>
          <w:rFonts w:asciiTheme="majorBidi" w:hAnsiTheme="majorBidi" w:hint="cs"/>
          <w:b/>
          <w:bCs/>
          <w:sz w:val="24"/>
          <w:szCs w:val="24"/>
          <w:rtl/>
        </w:rPr>
        <w:t xml:space="preserve">الشكل </w:t>
      </w:r>
      <w:r w:rsidR="00392631" w:rsidRPr="005F05BA">
        <w:rPr>
          <w:rFonts w:asciiTheme="majorBidi" w:hAnsiTheme="majorBidi" w:hint="cs"/>
          <w:b/>
          <w:bCs/>
          <w:sz w:val="24"/>
          <w:szCs w:val="24"/>
          <w:rtl/>
        </w:rPr>
        <w:t>البياني (</w:t>
      </w:r>
      <w:r w:rsidR="005F05BA" w:rsidRPr="005F05BA">
        <w:rPr>
          <w:rFonts w:asciiTheme="majorBidi" w:hAnsiTheme="majorBidi" w:hint="cs"/>
          <w:b/>
          <w:bCs/>
          <w:sz w:val="24"/>
          <w:szCs w:val="24"/>
          <w:rtl/>
        </w:rPr>
        <w:t>10</w:t>
      </w:r>
      <w:r w:rsidR="00392631" w:rsidRPr="005F05BA">
        <w:rPr>
          <w:rFonts w:asciiTheme="majorBidi" w:hAnsiTheme="majorBidi" w:hint="cs"/>
          <w:b/>
          <w:bCs/>
          <w:sz w:val="24"/>
          <w:szCs w:val="24"/>
          <w:rtl/>
        </w:rPr>
        <w:t>)</w:t>
      </w:r>
    </w:p>
    <w:p w:rsidR="007A34EC" w:rsidRPr="005F05BA" w:rsidRDefault="007A34EC" w:rsidP="0036509A">
      <w:pPr>
        <w:jc w:val="center"/>
        <w:rPr>
          <w:rFonts w:asciiTheme="majorBidi" w:hAnsiTheme="majorBidi"/>
          <w:b/>
          <w:bCs/>
          <w:sz w:val="24"/>
          <w:szCs w:val="24"/>
          <w:rtl/>
        </w:rPr>
      </w:pPr>
      <w:r w:rsidRPr="005F05BA">
        <w:rPr>
          <w:rFonts w:asciiTheme="majorBidi" w:hAnsiTheme="majorBidi" w:hint="cs"/>
          <w:b/>
          <w:bCs/>
          <w:sz w:val="24"/>
          <w:szCs w:val="24"/>
          <w:rtl/>
        </w:rPr>
        <w:t xml:space="preserve">مقارنة بين المنتج </w:t>
      </w:r>
      <w:r w:rsidR="001F2A10" w:rsidRPr="005F05BA">
        <w:rPr>
          <w:rFonts w:asciiTheme="majorBidi" w:hAnsiTheme="majorBidi" w:hint="cs"/>
          <w:b/>
          <w:bCs/>
          <w:sz w:val="24"/>
          <w:szCs w:val="24"/>
          <w:rtl/>
        </w:rPr>
        <w:t>للحم ا</w:t>
      </w:r>
      <w:r w:rsidRPr="005F05BA">
        <w:rPr>
          <w:rFonts w:asciiTheme="majorBidi" w:hAnsiTheme="majorBidi" w:hint="cs"/>
          <w:b/>
          <w:bCs/>
          <w:sz w:val="24"/>
          <w:szCs w:val="24"/>
          <w:rtl/>
        </w:rPr>
        <w:t>لنعام وأنواع المنتجات الأخرى</w:t>
      </w:r>
    </w:p>
    <w:p w:rsidR="006E1453" w:rsidRDefault="007A34EC" w:rsidP="0036509A">
      <w:pPr>
        <w:bidi w:val="0"/>
        <w:ind w:left="0"/>
        <w:jc w:val="center"/>
        <w:rPr>
          <w:rFonts w:asciiTheme="majorBidi" w:hAnsiTheme="majorBidi"/>
          <w:b/>
          <w:bCs/>
          <w:sz w:val="30"/>
          <w:szCs w:val="30"/>
          <w:lang w:val="en-US"/>
        </w:rPr>
      </w:pPr>
      <w:r w:rsidRPr="005F05BA">
        <w:rPr>
          <w:rFonts w:asciiTheme="majorBidi" w:hAnsiTheme="majorBidi" w:hint="cs"/>
          <w:b/>
          <w:bCs/>
          <w:sz w:val="24"/>
          <w:szCs w:val="24"/>
          <w:rtl/>
        </w:rPr>
        <w:t>على أساس إستخدام طريقة الطهي بالتسبيك</w:t>
      </w:r>
      <w:r w:rsidRPr="00B74CB4">
        <w:rPr>
          <w:rFonts w:asciiTheme="majorBidi" w:hAnsiTheme="majorBidi" w:hint="cs"/>
          <w:b/>
          <w:bCs/>
          <w:szCs w:val="28"/>
          <w:rtl/>
        </w:rPr>
        <w:t xml:space="preserve"> .</w:t>
      </w:r>
    </w:p>
    <w:p w:rsidR="00C57B05" w:rsidRPr="00C57B05" w:rsidRDefault="00C57B05" w:rsidP="00DC1C3D">
      <w:pPr>
        <w:jc w:val="both"/>
        <w:rPr>
          <w:rFonts w:asciiTheme="majorBidi" w:hAnsiTheme="majorBidi"/>
          <w:b/>
          <w:bCs/>
          <w:sz w:val="16"/>
          <w:szCs w:val="16"/>
          <w:rtl/>
        </w:rPr>
      </w:pPr>
    </w:p>
    <w:p w:rsidR="0036509A" w:rsidRDefault="0036509A" w:rsidP="00DC1C3D">
      <w:pPr>
        <w:jc w:val="both"/>
        <w:rPr>
          <w:rFonts w:asciiTheme="majorBidi" w:hAnsiTheme="majorBidi"/>
          <w:b/>
          <w:bCs/>
          <w:sz w:val="30"/>
          <w:szCs w:val="30"/>
          <w:rtl/>
        </w:rPr>
      </w:pPr>
    </w:p>
    <w:p w:rsidR="006F21A5" w:rsidRDefault="006F21A5" w:rsidP="00DC1C3D">
      <w:pPr>
        <w:jc w:val="both"/>
        <w:rPr>
          <w:rFonts w:asciiTheme="majorBidi" w:hAnsiTheme="majorBidi"/>
          <w:b/>
          <w:bCs/>
          <w:sz w:val="30"/>
          <w:szCs w:val="30"/>
          <w:rtl/>
        </w:rPr>
      </w:pPr>
    </w:p>
    <w:p w:rsidR="00094053" w:rsidRDefault="00094053" w:rsidP="00DC1C3D">
      <w:pPr>
        <w:jc w:val="both"/>
        <w:rPr>
          <w:rFonts w:asciiTheme="majorBidi" w:hAnsiTheme="majorBidi"/>
          <w:b/>
          <w:bCs/>
          <w:sz w:val="30"/>
          <w:szCs w:val="30"/>
          <w:rtl/>
        </w:rPr>
      </w:pPr>
    </w:p>
    <w:p w:rsidR="00BB5F4B" w:rsidRPr="0035375A" w:rsidRDefault="00BB5F4B" w:rsidP="00DC1C3D">
      <w:pPr>
        <w:jc w:val="both"/>
        <w:rPr>
          <w:rFonts w:asciiTheme="majorBidi" w:hAnsiTheme="majorBidi"/>
          <w:b/>
          <w:bCs/>
          <w:sz w:val="30"/>
          <w:szCs w:val="30"/>
          <w:rtl/>
        </w:rPr>
      </w:pPr>
      <w:r w:rsidRPr="0035375A">
        <w:rPr>
          <w:rFonts w:asciiTheme="majorBidi" w:hAnsiTheme="majorBidi" w:hint="cs"/>
          <w:b/>
          <w:bCs/>
          <w:sz w:val="30"/>
          <w:szCs w:val="30"/>
          <w:rtl/>
        </w:rPr>
        <w:lastRenderedPageBreak/>
        <w:t xml:space="preserve">طريقة الطهي بالبخار : </w:t>
      </w:r>
    </w:p>
    <w:p w:rsidR="00BB5F4B" w:rsidRDefault="00BB5F4B" w:rsidP="00DC1C3D">
      <w:pPr>
        <w:ind w:firstLine="905"/>
        <w:jc w:val="both"/>
        <w:rPr>
          <w:rFonts w:asciiTheme="majorBidi" w:hAnsiTheme="majorBidi"/>
          <w:szCs w:val="28"/>
          <w:rtl/>
        </w:rPr>
      </w:pPr>
      <w:r w:rsidRPr="0033794B">
        <w:rPr>
          <w:rFonts w:asciiTheme="majorBidi" w:hAnsiTheme="majorBidi" w:hint="cs"/>
          <w:szCs w:val="28"/>
          <w:rtl/>
        </w:rPr>
        <w:t>يوضح جدول (</w:t>
      </w:r>
      <w:r w:rsidR="003E226D">
        <w:rPr>
          <w:rFonts w:asciiTheme="majorBidi" w:hAnsiTheme="majorBidi" w:hint="cs"/>
          <w:szCs w:val="28"/>
          <w:rtl/>
        </w:rPr>
        <w:t>10</w:t>
      </w:r>
      <w:r w:rsidRPr="0033794B">
        <w:rPr>
          <w:rFonts w:asciiTheme="majorBidi" w:hAnsiTheme="majorBidi" w:hint="cs"/>
          <w:szCs w:val="28"/>
          <w:rtl/>
        </w:rPr>
        <w:t>)</w:t>
      </w:r>
      <w:r w:rsidR="006F21A5">
        <w:rPr>
          <w:rFonts w:asciiTheme="majorBidi" w:hAnsiTheme="majorBidi" w:hint="cs"/>
          <w:szCs w:val="28"/>
          <w:rtl/>
        </w:rPr>
        <w:t xml:space="preserve"> والشكل البياني (11)</w:t>
      </w:r>
      <w:r w:rsidRPr="0033794B">
        <w:rPr>
          <w:rFonts w:asciiTheme="majorBidi" w:hAnsiTheme="majorBidi" w:hint="cs"/>
          <w:szCs w:val="28"/>
          <w:rtl/>
        </w:rPr>
        <w:t xml:space="preserve"> الدرجات التي حصل عليها كل منتج من المنتجات التي تم طهيها بالبخار. </w:t>
      </w:r>
    </w:p>
    <w:p w:rsidR="00BB5F4B" w:rsidRDefault="006F21A5" w:rsidP="0036509A">
      <w:pPr>
        <w:spacing w:line="276" w:lineRule="auto"/>
        <w:ind w:firstLine="905"/>
        <w:jc w:val="both"/>
        <w:rPr>
          <w:rFonts w:asciiTheme="majorBidi" w:hAnsiTheme="majorBidi"/>
          <w:szCs w:val="28"/>
          <w:rtl/>
        </w:rPr>
      </w:pPr>
      <w:r>
        <w:rPr>
          <w:rFonts w:asciiTheme="majorBidi" w:hAnsiTheme="majorBidi" w:hint="cs"/>
          <w:szCs w:val="28"/>
          <w:rtl/>
        </w:rPr>
        <w:t xml:space="preserve">بالنسبة للون فقد حصل </w:t>
      </w:r>
      <w:r w:rsidR="00BB5F4B" w:rsidRPr="0033794B">
        <w:rPr>
          <w:rFonts w:asciiTheme="majorBidi" w:hAnsiTheme="majorBidi" w:hint="cs"/>
          <w:szCs w:val="28"/>
          <w:rtl/>
        </w:rPr>
        <w:t xml:space="preserve">منتج </w:t>
      </w:r>
      <w:r w:rsidR="005913F4">
        <w:rPr>
          <w:rFonts w:asciiTheme="majorBidi" w:hAnsiTheme="majorBidi" w:hint="cs"/>
          <w:szCs w:val="28"/>
          <w:rtl/>
        </w:rPr>
        <w:t>النعام</w:t>
      </w:r>
      <w:r w:rsidR="00BB5F4B" w:rsidRPr="0033794B">
        <w:rPr>
          <w:rFonts w:asciiTheme="majorBidi" w:hAnsiTheme="majorBidi" w:hint="cs"/>
          <w:szCs w:val="28"/>
          <w:rtl/>
        </w:rPr>
        <w:t xml:space="preserve"> على أعلى درجة (7,83</w:t>
      </w:r>
      <w:r w:rsidR="00BB5F4B" w:rsidRPr="0033794B">
        <w:rPr>
          <w:rFonts w:asciiTheme="majorBidi" w:hAnsiTheme="majorBidi"/>
          <w:szCs w:val="28"/>
          <w:rtl/>
        </w:rPr>
        <w:t>±</w:t>
      </w:r>
      <w:r>
        <w:rPr>
          <w:rFonts w:asciiTheme="majorBidi" w:hAnsiTheme="majorBidi" w:hint="cs"/>
          <w:szCs w:val="28"/>
          <w:rtl/>
        </w:rPr>
        <w:t xml:space="preserve">0,92) يليه </w:t>
      </w:r>
      <w:r w:rsidR="00BB5F4B" w:rsidRPr="0033794B">
        <w:rPr>
          <w:rFonts w:asciiTheme="majorBidi" w:hAnsiTheme="majorBidi" w:hint="cs"/>
          <w:szCs w:val="28"/>
          <w:rtl/>
        </w:rPr>
        <w:t xml:space="preserve">منتج </w:t>
      </w:r>
      <w:r w:rsidR="005913F4">
        <w:rPr>
          <w:rFonts w:asciiTheme="majorBidi" w:hAnsiTheme="majorBidi" w:hint="cs"/>
          <w:szCs w:val="28"/>
          <w:rtl/>
          <w:lang w:bidi="ar-SY"/>
        </w:rPr>
        <w:t>البقري</w:t>
      </w:r>
      <w:r w:rsidR="00BB5F4B" w:rsidRPr="0033794B">
        <w:rPr>
          <w:rFonts w:asciiTheme="majorBidi" w:hAnsiTheme="majorBidi" w:hint="cs"/>
          <w:szCs w:val="28"/>
          <w:rtl/>
        </w:rPr>
        <w:t xml:space="preserve"> (7,30</w:t>
      </w:r>
      <w:r w:rsidR="00BB5F4B" w:rsidRPr="0033794B">
        <w:rPr>
          <w:rFonts w:asciiTheme="majorBidi" w:hAnsiTheme="majorBidi"/>
          <w:szCs w:val="28"/>
          <w:rtl/>
        </w:rPr>
        <w:t>±</w:t>
      </w:r>
      <w:r>
        <w:rPr>
          <w:rFonts w:asciiTheme="majorBidi" w:hAnsiTheme="majorBidi" w:hint="cs"/>
          <w:szCs w:val="28"/>
          <w:rtl/>
        </w:rPr>
        <w:t xml:space="preserve">1,03) ثم </w:t>
      </w:r>
      <w:r w:rsidR="00BB5F4B" w:rsidRPr="0033794B">
        <w:rPr>
          <w:rFonts w:asciiTheme="majorBidi" w:hAnsiTheme="majorBidi" w:hint="cs"/>
          <w:szCs w:val="28"/>
          <w:rtl/>
        </w:rPr>
        <w:t xml:space="preserve">منتج </w:t>
      </w:r>
      <w:r w:rsidR="005913F4">
        <w:rPr>
          <w:rFonts w:asciiTheme="majorBidi" w:hAnsiTheme="majorBidi"/>
          <w:szCs w:val="28"/>
          <w:rtl/>
        </w:rPr>
        <w:t>الض</w:t>
      </w:r>
      <w:r w:rsidR="005913F4">
        <w:rPr>
          <w:rFonts w:asciiTheme="majorBidi" w:hAnsiTheme="majorBidi" w:hint="cs"/>
          <w:szCs w:val="28"/>
          <w:rtl/>
        </w:rPr>
        <w:t>أ</w:t>
      </w:r>
      <w:r w:rsidR="005913F4" w:rsidRPr="00842CEF">
        <w:rPr>
          <w:rFonts w:asciiTheme="majorBidi" w:hAnsiTheme="majorBidi"/>
          <w:szCs w:val="28"/>
          <w:rtl/>
        </w:rPr>
        <w:t xml:space="preserve">ن </w:t>
      </w:r>
      <w:r w:rsidR="00BB5F4B" w:rsidRPr="0033794B">
        <w:rPr>
          <w:rFonts w:asciiTheme="majorBidi" w:hAnsiTheme="majorBidi" w:hint="cs"/>
          <w:szCs w:val="28"/>
          <w:rtl/>
        </w:rPr>
        <w:t>(7,10</w:t>
      </w:r>
      <w:r w:rsidR="00BB5F4B" w:rsidRPr="0033794B">
        <w:rPr>
          <w:rFonts w:asciiTheme="majorBidi" w:hAnsiTheme="majorBidi"/>
          <w:szCs w:val="28"/>
          <w:rtl/>
        </w:rPr>
        <w:t>±</w:t>
      </w:r>
      <w:r w:rsidR="00BB5F4B" w:rsidRPr="0033794B">
        <w:rPr>
          <w:rFonts w:asciiTheme="majorBidi" w:hAnsiTheme="majorBidi" w:hint="cs"/>
          <w:szCs w:val="28"/>
          <w:rtl/>
        </w:rPr>
        <w:t xml:space="preserve">1,87) </w:t>
      </w:r>
      <w:r w:rsidR="00883D2E">
        <w:rPr>
          <w:rFonts w:asciiTheme="majorBidi" w:hAnsiTheme="majorBidi" w:hint="cs"/>
          <w:szCs w:val="28"/>
          <w:rtl/>
        </w:rPr>
        <w:t xml:space="preserve">وأخيراً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(6,30</w:t>
      </w:r>
      <w:r w:rsidR="00BB5F4B" w:rsidRPr="0033794B">
        <w:rPr>
          <w:rFonts w:asciiTheme="majorBidi" w:hAnsiTheme="majorBidi"/>
          <w:szCs w:val="28"/>
          <w:rtl/>
        </w:rPr>
        <w:t>±</w:t>
      </w:r>
      <w:r w:rsidR="00BB5F4B" w:rsidRPr="0033794B">
        <w:rPr>
          <w:rFonts w:asciiTheme="majorBidi" w:hAnsiTheme="majorBidi" w:hint="cs"/>
          <w:szCs w:val="28"/>
          <w:rtl/>
        </w:rPr>
        <w:t>2,03)، وكانت هناك فروق ذات دلالة إ</w:t>
      </w:r>
      <w:r>
        <w:rPr>
          <w:rFonts w:asciiTheme="majorBidi" w:hAnsiTheme="majorBidi" w:hint="cs"/>
          <w:szCs w:val="28"/>
          <w:rtl/>
        </w:rPr>
        <w:t xml:space="preserve">حصائية بين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النعام </w:t>
      </w:r>
      <w:r>
        <w:rPr>
          <w:rFonts w:asciiTheme="majorBidi" w:hAnsiTheme="majorBidi" w:hint="cs"/>
          <w:szCs w:val="28"/>
          <w:rtl/>
        </w:rPr>
        <w:t>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عند مستوى دلالة أقل من 0,05 ولم يكن هناك أي فروق بين باقي المنتجات. </w:t>
      </w:r>
    </w:p>
    <w:p w:rsidR="00BB5F4B" w:rsidRPr="0033794B" w:rsidRDefault="006F21A5" w:rsidP="00DC1C3D">
      <w:pPr>
        <w:spacing w:line="276" w:lineRule="auto"/>
        <w:ind w:firstLine="905"/>
        <w:jc w:val="both"/>
        <w:rPr>
          <w:rFonts w:asciiTheme="majorBidi" w:hAnsiTheme="majorBidi"/>
          <w:szCs w:val="28"/>
          <w:rtl/>
        </w:rPr>
      </w:pPr>
      <w:r>
        <w:rPr>
          <w:rFonts w:asciiTheme="majorBidi" w:hAnsiTheme="majorBidi" w:hint="cs"/>
          <w:szCs w:val="28"/>
          <w:rtl/>
        </w:rPr>
        <w:t xml:space="preserve">بالنسبة للرائحة فقد حصل </w:t>
      </w:r>
      <w:r w:rsidR="00BB5F4B" w:rsidRPr="0033794B">
        <w:rPr>
          <w:rFonts w:asciiTheme="majorBidi" w:hAnsiTheme="majorBidi" w:hint="cs"/>
          <w:szCs w:val="28"/>
          <w:rtl/>
        </w:rPr>
        <w:t xml:space="preserve">منتج </w:t>
      </w:r>
      <w:r>
        <w:rPr>
          <w:rFonts w:asciiTheme="majorBidi" w:hAnsiTheme="majorBidi"/>
          <w:szCs w:val="28"/>
          <w:rtl/>
        </w:rPr>
        <w:t>النعام</w:t>
      </w:r>
      <w:r w:rsidR="00BB5F4B" w:rsidRPr="0033794B">
        <w:rPr>
          <w:rFonts w:asciiTheme="majorBidi" w:hAnsiTheme="majorBidi" w:hint="cs"/>
          <w:szCs w:val="28"/>
          <w:rtl/>
        </w:rPr>
        <w:t xml:space="preserve"> على أعلى درجة (7,83</w:t>
      </w:r>
      <w:r w:rsidR="00BB5F4B" w:rsidRPr="0033794B">
        <w:rPr>
          <w:rFonts w:asciiTheme="majorBidi" w:hAnsiTheme="majorBidi"/>
          <w:szCs w:val="28"/>
          <w:rtl/>
        </w:rPr>
        <w:t>±</w:t>
      </w:r>
      <w:r>
        <w:rPr>
          <w:rFonts w:asciiTheme="majorBidi" w:hAnsiTheme="majorBidi" w:hint="cs"/>
          <w:szCs w:val="28"/>
          <w:rtl/>
        </w:rPr>
        <w:t xml:space="preserve">1,30) يليه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الضأن  </w:t>
      </w:r>
      <w:r w:rsidR="00BB5F4B" w:rsidRPr="0033794B">
        <w:rPr>
          <w:rFonts w:asciiTheme="majorBidi" w:hAnsiTheme="majorBidi" w:hint="cs"/>
          <w:szCs w:val="28"/>
          <w:rtl/>
        </w:rPr>
        <w:t xml:space="preserve"> (7,17</w:t>
      </w:r>
      <w:r w:rsidR="00BB5F4B" w:rsidRPr="0033794B">
        <w:rPr>
          <w:rFonts w:asciiTheme="majorBidi" w:hAnsiTheme="majorBidi"/>
          <w:szCs w:val="28"/>
          <w:rtl/>
        </w:rPr>
        <w:t>±</w:t>
      </w:r>
      <w:r w:rsidR="00BB5F4B" w:rsidRPr="0033794B">
        <w:rPr>
          <w:rFonts w:asciiTheme="majorBidi" w:hAnsiTheme="majorBidi" w:hint="cs"/>
          <w:szCs w:val="28"/>
          <w:rtl/>
        </w:rPr>
        <w:t>1,51)</w:t>
      </w:r>
      <w:r w:rsidR="003E226D">
        <w:rPr>
          <w:rFonts w:asciiTheme="majorBidi" w:hAnsiTheme="majorBidi" w:hint="cs"/>
          <w:szCs w:val="28"/>
          <w:rtl/>
        </w:rPr>
        <w:t>ثم البقري</w:t>
      </w:r>
      <w:r w:rsidR="00BB5F4B" w:rsidRPr="0033794B">
        <w:rPr>
          <w:rFonts w:asciiTheme="majorBidi" w:hAnsiTheme="majorBidi" w:hint="cs"/>
          <w:szCs w:val="28"/>
          <w:rtl/>
        </w:rPr>
        <w:t xml:space="preserve"> </w:t>
      </w:r>
      <w:r>
        <w:rPr>
          <w:rFonts w:asciiTheme="majorBidi" w:hAnsiTheme="majorBidi" w:hint="cs"/>
          <w:szCs w:val="28"/>
          <w:rtl/>
        </w:rPr>
        <w:t xml:space="preserve">وأخيراً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(6,10</w:t>
      </w:r>
      <w:r w:rsidR="00BB5F4B" w:rsidRPr="0033794B">
        <w:rPr>
          <w:rFonts w:asciiTheme="majorBidi" w:hAnsiTheme="majorBidi"/>
          <w:szCs w:val="28"/>
          <w:rtl/>
        </w:rPr>
        <w:t>±</w:t>
      </w:r>
      <w:r w:rsidR="00BB5F4B" w:rsidRPr="0033794B">
        <w:rPr>
          <w:rFonts w:asciiTheme="majorBidi" w:hAnsiTheme="majorBidi" w:hint="cs"/>
          <w:szCs w:val="28"/>
          <w:rtl/>
        </w:rPr>
        <w:t>2,17)، وكانت هن</w:t>
      </w:r>
      <w:r>
        <w:rPr>
          <w:rFonts w:asciiTheme="majorBidi" w:hAnsiTheme="majorBidi" w:hint="cs"/>
          <w:szCs w:val="28"/>
          <w:rtl/>
        </w:rPr>
        <w:t xml:space="preserve">اك فروق ذات دلالة إحصائية بين </w:t>
      </w:r>
      <w:r w:rsidR="00BB5F4B" w:rsidRPr="0033794B">
        <w:rPr>
          <w:rFonts w:asciiTheme="majorBidi" w:hAnsiTheme="majorBidi" w:hint="cs"/>
          <w:szCs w:val="28"/>
          <w:rtl/>
        </w:rPr>
        <w:t xml:space="preserve">منتج </w:t>
      </w:r>
      <w:r w:rsidR="003E226D">
        <w:rPr>
          <w:rFonts w:asciiTheme="majorBidi" w:hAnsiTheme="majorBidi"/>
          <w:szCs w:val="28"/>
          <w:rtl/>
        </w:rPr>
        <w:t>النعام</w:t>
      </w:r>
      <w:r>
        <w:rPr>
          <w:rFonts w:asciiTheme="majorBidi" w:hAnsiTheme="majorBidi" w:hint="cs"/>
          <w:szCs w:val="28"/>
          <w:rtl/>
        </w:rPr>
        <w:t xml:space="preserve"> 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عند مستوى دلالة أقل من 0,05 ولم يكن هناك أي فروق بين باقي المنتجات . </w:t>
      </w:r>
    </w:p>
    <w:p w:rsidR="00BB5F4B" w:rsidRDefault="006F21A5" w:rsidP="0036509A">
      <w:pPr>
        <w:spacing w:line="276" w:lineRule="auto"/>
        <w:ind w:firstLine="905"/>
        <w:jc w:val="both"/>
        <w:rPr>
          <w:rFonts w:asciiTheme="majorBidi" w:hAnsiTheme="majorBidi"/>
          <w:szCs w:val="28"/>
          <w:rtl/>
        </w:rPr>
      </w:pPr>
      <w:r>
        <w:rPr>
          <w:rFonts w:asciiTheme="majorBidi" w:hAnsiTheme="majorBidi" w:hint="cs"/>
          <w:szCs w:val="28"/>
          <w:rtl/>
        </w:rPr>
        <w:t xml:space="preserve">بالنسبة للطعم فقد حصل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النعام </w:t>
      </w:r>
      <w:r w:rsidR="00BB5F4B" w:rsidRPr="0033794B">
        <w:rPr>
          <w:rFonts w:asciiTheme="majorBidi" w:hAnsiTheme="majorBidi" w:hint="cs"/>
          <w:szCs w:val="28"/>
          <w:rtl/>
        </w:rPr>
        <w:t>على أعلى درجة (7,47</w:t>
      </w:r>
      <w:r w:rsidR="00BB5F4B" w:rsidRPr="0033794B">
        <w:rPr>
          <w:rFonts w:asciiTheme="majorBidi" w:hAnsiTheme="majorBidi"/>
          <w:szCs w:val="28"/>
          <w:rtl/>
        </w:rPr>
        <w:t>±</w:t>
      </w:r>
      <w:r>
        <w:rPr>
          <w:rFonts w:asciiTheme="majorBidi" w:hAnsiTheme="majorBidi" w:hint="cs"/>
          <w:szCs w:val="28"/>
          <w:rtl/>
        </w:rPr>
        <w:t xml:space="preserve">1,77) يليه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الضأن </w:t>
      </w:r>
      <w:r w:rsidR="00BB5F4B" w:rsidRPr="0033794B">
        <w:rPr>
          <w:rFonts w:asciiTheme="majorBidi" w:hAnsiTheme="majorBidi" w:hint="cs"/>
          <w:szCs w:val="28"/>
          <w:rtl/>
        </w:rPr>
        <w:t>(7,00</w:t>
      </w:r>
      <w:r w:rsidR="00BB5F4B" w:rsidRPr="0033794B">
        <w:rPr>
          <w:rFonts w:asciiTheme="majorBidi" w:hAnsiTheme="majorBidi"/>
          <w:szCs w:val="28"/>
          <w:rtl/>
        </w:rPr>
        <w:t>±</w:t>
      </w:r>
      <w:r>
        <w:rPr>
          <w:rFonts w:asciiTheme="majorBidi" w:hAnsiTheme="majorBidi" w:hint="cs"/>
          <w:szCs w:val="28"/>
          <w:rtl/>
        </w:rPr>
        <w:t xml:space="preserve">2,00) ثم </w:t>
      </w:r>
      <w:r w:rsidR="00BB5F4B" w:rsidRPr="0033794B">
        <w:rPr>
          <w:rFonts w:asciiTheme="majorBidi" w:hAnsiTheme="majorBidi" w:hint="cs"/>
          <w:szCs w:val="28"/>
          <w:rtl/>
        </w:rPr>
        <w:t xml:space="preserve">منتج </w:t>
      </w:r>
      <w:r w:rsidR="005913F4">
        <w:rPr>
          <w:rFonts w:asciiTheme="majorBidi" w:hAnsiTheme="majorBidi"/>
          <w:szCs w:val="28"/>
          <w:rtl/>
        </w:rPr>
        <w:t>البقري</w:t>
      </w:r>
      <w:r w:rsidR="00BB5F4B" w:rsidRPr="0033794B">
        <w:rPr>
          <w:rFonts w:asciiTheme="majorBidi" w:hAnsiTheme="majorBidi" w:hint="cs"/>
          <w:szCs w:val="28"/>
          <w:rtl/>
        </w:rPr>
        <w:t xml:space="preserve"> (6,93</w:t>
      </w:r>
      <w:r w:rsidR="00BB5F4B" w:rsidRPr="0033794B">
        <w:rPr>
          <w:rFonts w:asciiTheme="majorBidi" w:hAnsiTheme="majorBidi"/>
          <w:szCs w:val="28"/>
          <w:rtl/>
        </w:rPr>
        <w:t>±</w:t>
      </w:r>
      <w:r w:rsidR="00BB5F4B" w:rsidRPr="0033794B">
        <w:rPr>
          <w:rFonts w:asciiTheme="majorBidi" w:hAnsiTheme="majorBidi" w:hint="cs"/>
          <w:szCs w:val="28"/>
          <w:rtl/>
        </w:rPr>
        <w:t xml:space="preserve">1,39) </w:t>
      </w:r>
      <w:r w:rsidR="00883D2E">
        <w:rPr>
          <w:rFonts w:asciiTheme="majorBidi" w:hAnsiTheme="majorBidi" w:hint="cs"/>
          <w:szCs w:val="28"/>
          <w:rtl/>
        </w:rPr>
        <w:t>وأخيراً</w:t>
      </w:r>
      <w:r>
        <w:rPr>
          <w:rFonts w:asciiTheme="majorBidi" w:hAnsiTheme="majorBidi" w:hint="cs"/>
          <w:szCs w:val="28"/>
          <w:rtl/>
        </w:rPr>
        <w:t xml:space="preserve">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(5,93</w:t>
      </w:r>
      <w:r w:rsidR="00BB5F4B" w:rsidRPr="0033794B">
        <w:rPr>
          <w:rFonts w:asciiTheme="majorBidi" w:hAnsiTheme="majorBidi"/>
          <w:szCs w:val="28"/>
          <w:rtl/>
        </w:rPr>
        <w:t>±</w:t>
      </w:r>
      <w:r w:rsidR="00BB5F4B" w:rsidRPr="0033794B">
        <w:rPr>
          <w:rFonts w:asciiTheme="majorBidi" w:hAnsiTheme="majorBidi" w:hint="cs"/>
          <w:szCs w:val="28"/>
          <w:rtl/>
        </w:rPr>
        <w:t>2,15)، وكانت هن</w:t>
      </w:r>
      <w:r>
        <w:rPr>
          <w:rFonts w:asciiTheme="majorBidi" w:hAnsiTheme="majorBidi" w:hint="cs"/>
          <w:szCs w:val="28"/>
          <w:rtl/>
        </w:rPr>
        <w:t xml:space="preserve">اك فروق ذات دلالة إحصائية بين </w:t>
      </w:r>
      <w:r w:rsidR="00BB5F4B" w:rsidRPr="0033794B">
        <w:rPr>
          <w:rFonts w:asciiTheme="majorBidi" w:hAnsiTheme="majorBidi" w:hint="cs"/>
          <w:szCs w:val="28"/>
          <w:rtl/>
        </w:rPr>
        <w:t xml:space="preserve">منتج </w:t>
      </w:r>
      <w:r w:rsidR="005913F4">
        <w:rPr>
          <w:rFonts w:asciiTheme="majorBidi" w:hAnsiTheme="majorBidi"/>
          <w:szCs w:val="28"/>
          <w:rtl/>
        </w:rPr>
        <w:t>النعام</w:t>
      </w:r>
      <w:r>
        <w:rPr>
          <w:rFonts w:asciiTheme="majorBidi" w:hAnsiTheme="majorBidi" w:hint="cs"/>
          <w:szCs w:val="28"/>
          <w:rtl/>
        </w:rPr>
        <w:t xml:space="preserve"> 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عند مستوى دلالة أقل من 0,05 ولم يكن  هناك أي فروق بين باقي المنتجات . </w:t>
      </w:r>
    </w:p>
    <w:p w:rsidR="00BB5F4B" w:rsidRPr="0033794B" w:rsidRDefault="006F21A5" w:rsidP="00DC1C3D">
      <w:pPr>
        <w:spacing w:line="276" w:lineRule="auto"/>
        <w:ind w:firstLine="905"/>
        <w:jc w:val="both"/>
        <w:rPr>
          <w:rFonts w:asciiTheme="majorBidi" w:hAnsiTheme="majorBidi"/>
          <w:szCs w:val="28"/>
          <w:rtl/>
        </w:rPr>
      </w:pPr>
      <w:r>
        <w:rPr>
          <w:rFonts w:asciiTheme="majorBidi" w:hAnsiTheme="majorBidi"/>
          <w:szCs w:val="28"/>
          <w:rtl/>
        </w:rPr>
        <w:t xml:space="preserve">بالنسبة للقوام فقد حصل </w:t>
      </w:r>
      <w:r w:rsidR="00BB5F4B" w:rsidRPr="0033794B">
        <w:rPr>
          <w:rFonts w:asciiTheme="majorBidi" w:hAnsiTheme="majorBidi"/>
          <w:szCs w:val="28"/>
          <w:rtl/>
        </w:rPr>
        <w:t xml:space="preserve">منتج </w:t>
      </w:r>
      <w:r>
        <w:rPr>
          <w:rFonts w:asciiTheme="majorBidi" w:hAnsiTheme="majorBidi"/>
          <w:szCs w:val="28"/>
          <w:rtl/>
        </w:rPr>
        <w:t>النعام</w:t>
      </w:r>
      <w:r w:rsidR="00BB5F4B" w:rsidRPr="0033794B">
        <w:rPr>
          <w:rFonts w:asciiTheme="majorBidi" w:hAnsiTheme="majorBidi"/>
          <w:szCs w:val="28"/>
          <w:rtl/>
        </w:rPr>
        <w:t xml:space="preserve"> على أعلى درجة ( </w:t>
      </w:r>
      <w:r w:rsidR="00BB5F4B" w:rsidRPr="0033794B">
        <w:rPr>
          <w:rFonts w:asciiTheme="majorBidi" w:hAnsiTheme="majorBidi" w:hint="cs"/>
          <w:szCs w:val="28"/>
          <w:rtl/>
        </w:rPr>
        <w:t>7</w:t>
      </w:r>
      <w:r w:rsidR="00BB5F4B" w:rsidRPr="0033794B">
        <w:rPr>
          <w:rFonts w:asciiTheme="majorBidi" w:hAnsiTheme="majorBidi"/>
          <w:szCs w:val="28"/>
          <w:rtl/>
        </w:rPr>
        <w:t>,</w:t>
      </w:r>
      <w:r w:rsidR="00BB5F4B" w:rsidRPr="0033794B">
        <w:rPr>
          <w:rFonts w:asciiTheme="majorBidi" w:hAnsiTheme="majorBidi" w:hint="cs"/>
          <w:szCs w:val="28"/>
          <w:rtl/>
        </w:rPr>
        <w:t>47</w:t>
      </w:r>
      <w:r w:rsidR="00BB5F4B" w:rsidRPr="0033794B">
        <w:rPr>
          <w:rFonts w:asciiTheme="majorBidi" w:hAnsiTheme="majorBidi"/>
          <w:szCs w:val="28"/>
          <w:rtl/>
        </w:rPr>
        <w:t xml:space="preserve"> ± 1,</w:t>
      </w:r>
      <w:r w:rsidR="00BB5F4B" w:rsidRPr="0033794B">
        <w:rPr>
          <w:rFonts w:asciiTheme="majorBidi" w:hAnsiTheme="majorBidi" w:hint="cs"/>
          <w:szCs w:val="28"/>
          <w:rtl/>
        </w:rPr>
        <w:t>39</w:t>
      </w:r>
      <w:r>
        <w:rPr>
          <w:rFonts w:asciiTheme="majorBidi" w:hAnsiTheme="majorBidi"/>
          <w:szCs w:val="28"/>
          <w:rtl/>
        </w:rPr>
        <w:t xml:space="preserve">) يليه </w:t>
      </w:r>
      <w:r w:rsidR="00BB5F4B" w:rsidRPr="0033794B">
        <w:rPr>
          <w:rFonts w:asciiTheme="majorBidi" w:hAnsiTheme="majorBidi"/>
          <w:szCs w:val="28"/>
          <w:rtl/>
        </w:rPr>
        <w:t xml:space="preserve">منتج </w:t>
      </w:r>
      <w:r w:rsidR="005913F4">
        <w:rPr>
          <w:rFonts w:asciiTheme="majorBidi" w:hAnsiTheme="majorBidi"/>
          <w:szCs w:val="28"/>
          <w:rtl/>
        </w:rPr>
        <w:t xml:space="preserve">الضأن </w:t>
      </w:r>
      <w:r w:rsidR="00BB5F4B" w:rsidRPr="0033794B">
        <w:rPr>
          <w:rFonts w:asciiTheme="majorBidi" w:hAnsiTheme="majorBidi"/>
          <w:szCs w:val="28"/>
          <w:rtl/>
        </w:rPr>
        <w:t>(</w:t>
      </w:r>
      <w:r w:rsidR="00BB5F4B" w:rsidRPr="0033794B">
        <w:rPr>
          <w:rFonts w:asciiTheme="majorBidi" w:hAnsiTheme="majorBidi" w:hint="cs"/>
          <w:szCs w:val="28"/>
          <w:rtl/>
        </w:rPr>
        <w:t>7</w:t>
      </w:r>
      <w:r w:rsidR="00BB5F4B" w:rsidRPr="0033794B">
        <w:rPr>
          <w:rFonts w:asciiTheme="majorBidi" w:hAnsiTheme="majorBidi"/>
          <w:szCs w:val="28"/>
          <w:rtl/>
        </w:rPr>
        <w:t>,0</w:t>
      </w:r>
      <w:r w:rsidR="00BB5F4B" w:rsidRPr="0033794B">
        <w:rPr>
          <w:rFonts w:asciiTheme="majorBidi" w:hAnsiTheme="majorBidi" w:hint="cs"/>
          <w:szCs w:val="28"/>
          <w:rtl/>
        </w:rPr>
        <w:t>7</w:t>
      </w:r>
      <w:r w:rsidR="00BB5F4B" w:rsidRPr="0033794B">
        <w:rPr>
          <w:rFonts w:asciiTheme="majorBidi" w:hAnsiTheme="majorBidi"/>
          <w:szCs w:val="28"/>
          <w:rtl/>
        </w:rPr>
        <w:t xml:space="preserve"> ± 1,</w:t>
      </w:r>
      <w:r w:rsidR="00BB5F4B" w:rsidRPr="0033794B">
        <w:rPr>
          <w:rFonts w:asciiTheme="majorBidi" w:hAnsiTheme="majorBidi" w:hint="cs"/>
          <w:szCs w:val="28"/>
          <w:rtl/>
        </w:rPr>
        <w:t>10</w:t>
      </w:r>
      <w:r>
        <w:rPr>
          <w:rFonts w:asciiTheme="majorBidi" w:hAnsiTheme="majorBidi"/>
          <w:szCs w:val="28"/>
          <w:rtl/>
        </w:rPr>
        <w:t>) ثم</w:t>
      </w:r>
      <w:r>
        <w:rPr>
          <w:rFonts w:asciiTheme="majorBidi" w:hAnsiTheme="majorBidi" w:hint="cs"/>
          <w:szCs w:val="28"/>
          <w:rtl/>
        </w:rPr>
        <w:t xml:space="preserve"> </w:t>
      </w:r>
      <w:r w:rsidR="00BB5F4B" w:rsidRPr="0033794B">
        <w:rPr>
          <w:rFonts w:asciiTheme="majorBidi" w:hAnsiTheme="majorBidi"/>
          <w:szCs w:val="28"/>
          <w:rtl/>
        </w:rPr>
        <w:t xml:space="preserve">منتج </w:t>
      </w:r>
      <w:r w:rsidR="005913F4">
        <w:rPr>
          <w:rFonts w:asciiTheme="majorBidi" w:hAnsiTheme="majorBidi"/>
          <w:szCs w:val="28"/>
          <w:rtl/>
        </w:rPr>
        <w:t xml:space="preserve">البقري </w:t>
      </w:r>
      <w:r w:rsidR="00BB5F4B" w:rsidRPr="0033794B">
        <w:rPr>
          <w:rFonts w:asciiTheme="majorBidi" w:hAnsiTheme="majorBidi"/>
          <w:szCs w:val="28"/>
          <w:rtl/>
        </w:rPr>
        <w:t>(</w:t>
      </w:r>
      <w:r w:rsidR="00BB5F4B" w:rsidRPr="0033794B">
        <w:rPr>
          <w:rFonts w:asciiTheme="majorBidi" w:hAnsiTheme="majorBidi" w:hint="cs"/>
          <w:szCs w:val="28"/>
          <w:rtl/>
        </w:rPr>
        <w:t>6</w:t>
      </w:r>
      <w:r w:rsidR="00BB5F4B" w:rsidRPr="0033794B">
        <w:rPr>
          <w:rFonts w:asciiTheme="majorBidi" w:hAnsiTheme="majorBidi"/>
          <w:szCs w:val="28"/>
          <w:rtl/>
        </w:rPr>
        <w:t>,</w:t>
      </w:r>
      <w:r w:rsidR="00BB5F4B" w:rsidRPr="0033794B">
        <w:rPr>
          <w:rFonts w:asciiTheme="majorBidi" w:hAnsiTheme="majorBidi" w:hint="cs"/>
          <w:szCs w:val="28"/>
          <w:rtl/>
        </w:rPr>
        <w:t>53</w:t>
      </w:r>
      <w:r w:rsidR="00BB5F4B" w:rsidRPr="0033794B">
        <w:rPr>
          <w:rFonts w:asciiTheme="majorBidi" w:hAnsiTheme="majorBidi"/>
          <w:szCs w:val="28"/>
          <w:rtl/>
        </w:rPr>
        <w:t xml:space="preserve"> ± </w:t>
      </w:r>
      <w:r w:rsidR="00BB5F4B" w:rsidRPr="0033794B">
        <w:rPr>
          <w:rFonts w:asciiTheme="majorBidi" w:hAnsiTheme="majorBidi" w:hint="cs"/>
          <w:szCs w:val="28"/>
          <w:rtl/>
        </w:rPr>
        <w:t>1</w:t>
      </w:r>
      <w:r w:rsidR="00BB5F4B" w:rsidRPr="0033794B">
        <w:rPr>
          <w:rFonts w:asciiTheme="majorBidi" w:hAnsiTheme="majorBidi"/>
          <w:szCs w:val="28"/>
          <w:rtl/>
        </w:rPr>
        <w:t>,</w:t>
      </w:r>
      <w:r w:rsidR="00BB5F4B" w:rsidRPr="0033794B">
        <w:rPr>
          <w:rFonts w:asciiTheme="majorBidi" w:hAnsiTheme="majorBidi" w:hint="cs"/>
          <w:szCs w:val="28"/>
          <w:rtl/>
        </w:rPr>
        <w:t>36</w:t>
      </w:r>
      <w:r w:rsidR="00BB5F4B" w:rsidRPr="0033794B">
        <w:rPr>
          <w:rFonts w:asciiTheme="majorBidi" w:hAnsiTheme="majorBidi"/>
          <w:szCs w:val="28"/>
          <w:rtl/>
        </w:rPr>
        <w:t xml:space="preserve">) </w:t>
      </w:r>
      <w:r>
        <w:rPr>
          <w:rFonts w:asciiTheme="majorBidi" w:hAnsiTheme="majorBidi"/>
          <w:szCs w:val="28"/>
          <w:rtl/>
        </w:rPr>
        <w:t>وأخيراً</w:t>
      </w:r>
      <w:r>
        <w:rPr>
          <w:rFonts w:asciiTheme="majorBidi" w:hAnsiTheme="majorBidi" w:hint="cs"/>
          <w:szCs w:val="28"/>
          <w:rtl/>
        </w:rPr>
        <w:t xml:space="preserve"> </w:t>
      </w:r>
      <w:r w:rsidR="00BB5F4B" w:rsidRPr="0033794B">
        <w:rPr>
          <w:rFonts w:asciiTheme="majorBidi" w:hAnsiTheme="majorBidi"/>
          <w:szCs w:val="28"/>
          <w:rtl/>
        </w:rPr>
        <w:t xml:space="preserve">منتج </w:t>
      </w:r>
      <w:r w:rsidR="005913F4">
        <w:rPr>
          <w:rFonts w:asciiTheme="majorBidi" w:hAnsiTheme="majorBidi"/>
          <w:szCs w:val="28"/>
          <w:rtl/>
        </w:rPr>
        <w:t xml:space="preserve">الدجاج </w:t>
      </w:r>
      <w:r w:rsidR="00984ACB">
        <w:rPr>
          <w:rFonts w:asciiTheme="majorBidi" w:hAnsiTheme="majorBidi" w:hint="cs"/>
          <w:szCs w:val="28"/>
          <w:rtl/>
        </w:rPr>
        <w:br/>
      </w:r>
      <w:r w:rsidR="00BB5F4B" w:rsidRPr="0033794B">
        <w:rPr>
          <w:rFonts w:asciiTheme="majorBidi" w:hAnsiTheme="majorBidi"/>
          <w:szCs w:val="28"/>
          <w:rtl/>
        </w:rPr>
        <w:t>(6,</w:t>
      </w:r>
      <w:r w:rsidR="00BB5F4B" w:rsidRPr="0033794B">
        <w:rPr>
          <w:rFonts w:asciiTheme="majorBidi" w:hAnsiTheme="majorBidi" w:hint="cs"/>
          <w:szCs w:val="28"/>
          <w:rtl/>
        </w:rPr>
        <w:t>61</w:t>
      </w:r>
      <w:r w:rsidR="00BB5F4B" w:rsidRPr="0033794B">
        <w:rPr>
          <w:rFonts w:asciiTheme="majorBidi" w:hAnsiTheme="majorBidi"/>
          <w:szCs w:val="28"/>
          <w:rtl/>
        </w:rPr>
        <w:t xml:space="preserve"> ± </w:t>
      </w:r>
      <w:r w:rsidR="00BB5F4B" w:rsidRPr="0033794B">
        <w:rPr>
          <w:rFonts w:asciiTheme="majorBidi" w:hAnsiTheme="majorBidi" w:hint="cs"/>
          <w:szCs w:val="28"/>
          <w:rtl/>
        </w:rPr>
        <w:t>2</w:t>
      </w:r>
      <w:r w:rsidR="00BB5F4B" w:rsidRPr="0033794B">
        <w:rPr>
          <w:rFonts w:asciiTheme="majorBidi" w:hAnsiTheme="majorBidi"/>
          <w:szCs w:val="28"/>
          <w:rtl/>
        </w:rPr>
        <w:t>,</w:t>
      </w:r>
      <w:r w:rsidR="00BB5F4B" w:rsidRPr="0033794B">
        <w:rPr>
          <w:rFonts w:asciiTheme="majorBidi" w:hAnsiTheme="majorBidi" w:hint="cs"/>
          <w:szCs w:val="28"/>
          <w:rtl/>
        </w:rPr>
        <w:t>14</w:t>
      </w:r>
      <w:r w:rsidR="00BB5F4B" w:rsidRPr="0033794B">
        <w:rPr>
          <w:rFonts w:asciiTheme="majorBidi" w:hAnsiTheme="majorBidi"/>
          <w:szCs w:val="28"/>
          <w:rtl/>
        </w:rPr>
        <w:t xml:space="preserve"> )، وكانت هناك فروق ذات دلالة إحصائية بين</w:t>
      </w:r>
      <w:r>
        <w:rPr>
          <w:rFonts w:asciiTheme="majorBidi" w:hAnsiTheme="majorBidi" w:hint="cs"/>
          <w:szCs w:val="28"/>
          <w:rtl/>
        </w:rPr>
        <w:t xml:space="preserve"> </w:t>
      </w:r>
      <w:r w:rsidR="00BB5F4B" w:rsidRPr="0033794B">
        <w:rPr>
          <w:rFonts w:asciiTheme="majorBidi" w:hAnsiTheme="majorBidi" w:hint="cs"/>
          <w:szCs w:val="28"/>
          <w:rtl/>
        </w:rPr>
        <w:t>منتج</w:t>
      </w:r>
      <w:r w:rsidR="00BB5F4B" w:rsidRPr="0033794B">
        <w:rPr>
          <w:rFonts w:asciiTheme="majorBidi" w:hAnsiTheme="majorBidi"/>
          <w:szCs w:val="28"/>
          <w:rtl/>
        </w:rPr>
        <w:t xml:space="preserve"> </w:t>
      </w:r>
      <w:r w:rsidR="005913F4">
        <w:rPr>
          <w:rFonts w:asciiTheme="majorBidi" w:hAnsiTheme="majorBidi"/>
          <w:szCs w:val="28"/>
          <w:rtl/>
        </w:rPr>
        <w:t xml:space="preserve">النعام </w:t>
      </w:r>
      <w:r w:rsidR="00BB5F4B" w:rsidRPr="0033794B">
        <w:rPr>
          <w:rFonts w:asciiTheme="majorBidi" w:hAnsiTheme="majorBidi"/>
          <w:szCs w:val="28"/>
          <w:rtl/>
        </w:rPr>
        <w:t xml:space="preserve"> </w:t>
      </w:r>
      <w:r w:rsidR="00C2301F">
        <w:rPr>
          <w:rFonts w:asciiTheme="majorBidi" w:hAnsiTheme="majorBidi" w:hint="cs"/>
          <w:szCs w:val="28"/>
          <w:rtl/>
        </w:rPr>
        <w:t>و</w:t>
      </w:r>
      <w:r w:rsidR="00BB5F4B" w:rsidRPr="0033794B">
        <w:rPr>
          <w:rFonts w:asciiTheme="majorBidi" w:hAnsiTheme="majorBidi" w:hint="cs"/>
          <w:szCs w:val="28"/>
          <w:rtl/>
        </w:rPr>
        <w:t>منتج</w:t>
      </w:r>
      <w:r w:rsidR="00BB5F4B" w:rsidRPr="0033794B">
        <w:rPr>
          <w:rFonts w:asciiTheme="majorBidi" w:hAnsiTheme="majorBidi"/>
          <w:szCs w:val="28"/>
          <w:rtl/>
        </w:rPr>
        <w:t xml:space="preserve"> </w:t>
      </w:r>
      <w:r w:rsidR="005913F4">
        <w:rPr>
          <w:rFonts w:asciiTheme="majorBidi" w:hAnsiTheme="majorBidi"/>
          <w:szCs w:val="28"/>
          <w:rtl/>
        </w:rPr>
        <w:t xml:space="preserve">الدجاج </w:t>
      </w:r>
      <w:r w:rsidR="00BB5F4B" w:rsidRPr="0033794B">
        <w:rPr>
          <w:rFonts w:asciiTheme="majorBidi" w:hAnsiTheme="majorBidi"/>
          <w:szCs w:val="28"/>
          <w:rtl/>
        </w:rPr>
        <w:t xml:space="preserve"> عند مستوى دلالة أقل من 0,05 ولم يكن هناك أي فروق بين باقي المنتجات. </w:t>
      </w:r>
    </w:p>
    <w:p w:rsidR="00BB5F4B" w:rsidRDefault="00C2301F" w:rsidP="0036509A">
      <w:pPr>
        <w:spacing w:line="276" w:lineRule="auto"/>
        <w:ind w:firstLine="905"/>
        <w:jc w:val="both"/>
        <w:rPr>
          <w:rFonts w:asciiTheme="majorBidi" w:hAnsiTheme="majorBidi"/>
          <w:szCs w:val="28"/>
          <w:rtl/>
          <w:lang w:bidi="ar-SY"/>
        </w:rPr>
      </w:pPr>
      <w:r>
        <w:rPr>
          <w:rFonts w:asciiTheme="majorBidi" w:hAnsiTheme="majorBidi" w:hint="cs"/>
          <w:szCs w:val="28"/>
          <w:rtl/>
        </w:rPr>
        <w:t xml:space="preserve">بالنسبة للطراوة فقد حصل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النعام </w:t>
      </w:r>
      <w:r w:rsidR="00BB5F4B" w:rsidRPr="0033794B">
        <w:rPr>
          <w:rFonts w:asciiTheme="majorBidi" w:hAnsiTheme="majorBidi" w:hint="cs"/>
          <w:szCs w:val="28"/>
          <w:rtl/>
        </w:rPr>
        <w:t xml:space="preserve">على أعلى درجة ( 7,47 </w:t>
      </w:r>
      <w:r w:rsidR="00BB5F4B" w:rsidRPr="0033794B">
        <w:rPr>
          <w:rFonts w:asciiTheme="majorBidi" w:hAnsiTheme="majorBidi"/>
          <w:szCs w:val="28"/>
          <w:rtl/>
        </w:rPr>
        <w:t>±</w:t>
      </w:r>
      <w:r>
        <w:rPr>
          <w:rFonts w:asciiTheme="majorBidi" w:hAnsiTheme="majorBidi" w:hint="cs"/>
          <w:szCs w:val="28"/>
          <w:rtl/>
        </w:rPr>
        <w:t xml:space="preserve"> 1,14 ) يليه </w:t>
      </w:r>
      <w:r w:rsidR="00BB5F4B" w:rsidRPr="0033794B">
        <w:rPr>
          <w:rFonts w:asciiTheme="majorBidi" w:hAnsiTheme="majorBidi" w:hint="cs"/>
          <w:szCs w:val="28"/>
          <w:rtl/>
        </w:rPr>
        <w:t xml:space="preserve">منتج </w:t>
      </w:r>
      <w:r w:rsidR="005913F4">
        <w:rPr>
          <w:rFonts w:asciiTheme="majorBidi" w:hAnsiTheme="majorBidi"/>
          <w:szCs w:val="28"/>
          <w:rtl/>
        </w:rPr>
        <w:t>الضأن</w:t>
      </w:r>
      <w:r w:rsidR="00BB5F4B" w:rsidRPr="0033794B">
        <w:rPr>
          <w:rFonts w:asciiTheme="majorBidi" w:hAnsiTheme="majorBidi" w:hint="cs"/>
          <w:szCs w:val="28"/>
          <w:rtl/>
        </w:rPr>
        <w:t xml:space="preserve"> ( 7,27</w:t>
      </w:r>
      <w:r w:rsidR="00BB5F4B" w:rsidRPr="0033794B">
        <w:rPr>
          <w:rFonts w:asciiTheme="majorBidi" w:hAnsiTheme="majorBidi"/>
          <w:szCs w:val="28"/>
          <w:rtl/>
        </w:rPr>
        <w:t>±</w:t>
      </w:r>
      <w:r>
        <w:rPr>
          <w:rFonts w:asciiTheme="majorBidi" w:hAnsiTheme="majorBidi" w:hint="cs"/>
          <w:szCs w:val="28"/>
          <w:rtl/>
        </w:rPr>
        <w:t xml:space="preserve">1,16) ثم </w:t>
      </w:r>
      <w:r w:rsidR="00BB5F4B" w:rsidRPr="0033794B">
        <w:rPr>
          <w:rFonts w:asciiTheme="majorBidi" w:hAnsiTheme="majorBidi" w:hint="cs"/>
          <w:szCs w:val="28"/>
          <w:rtl/>
        </w:rPr>
        <w:t xml:space="preserve">منتج </w:t>
      </w:r>
      <w:r w:rsidR="005913F4">
        <w:rPr>
          <w:rFonts w:asciiTheme="majorBidi" w:hAnsiTheme="majorBidi"/>
          <w:szCs w:val="28"/>
          <w:rtl/>
        </w:rPr>
        <w:t>البقري</w:t>
      </w:r>
      <w:r w:rsidR="00BB5F4B" w:rsidRPr="0033794B">
        <w:rPr>
          <w:rFonts w:asciiTheme="majorBidi" w:hAnsiTheme="majorBidi" w:hint="cs"/>
          <w:szCs w:val="28"/>
          <w:rtl/>
        </w:rPr>
        <w:t xml:space="preserve"> (6,77</w:t>
      </w:r>
      <w:r w:rsidR="00BB5F4B" w:rsidRPr="0033794B">
        <w:rPr>
          <w:rFonts w:asciiTheme="majorBidi" w:hAnsiTheme="majorBidi"/>
          <w:szCs w:val="28"/>
          <w:rtl/>
        </w:rPr>
        <w:t>±</w:t>
      </w:r>
      <w:r w:rsidR="00BB5F4B" w:rsidRPr="0033794B">
        <w:rPr>
          <w:rFonts w:asciiTheme="majorBidi" w:hAnsiTheme="majorBidi" w:hint="cs"/>
          <w:szCs w:val="28"/>
          <w:rtl/>
        </w:rPr>
        <w:t xml:space="preserve">1,45) </w:t>
      </w:r>
      <w:r w:rsidR="00883D2E">
        <w:rPr>
          <w:rFonts w:asciiTheme="majorBidi" w:hAnsiTheme="majorBidi" w:hint="cs"/>
          <w:szCs w:val="28"/>
          <w:rtl/>
        </w:rPr>
        <w:t xml:space="preserve">وأخيراً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(5,60</w:t>
      </w:r>
      <w:r w:rsidR="00BB5F4B" w:rsidRPr="0033794B">
        <w:rPr>
          <w:rFonts w:asciiTheme="majorBidi" w:hAnsiTheme="majorBidi"/>
          <w:szCs w:val="28"/>
          <w:rtl/>
        </w:rPr>
        <w:t>±</w:t>
      </w:r>
      <w:r w:rsidR="00BB5F4B" w:rsidRPr="0033794B">
        <w:rPr>
          <w:rFonts w:asciiTheme="majorBidi" w:hAnsiTheme="majorBidi" w:hint="cs"/>
          <w:szCs w:val="28"/>
          <w:rtl/>
        </w:rPr>
        <w:t xml:space="preserve">2,35)، وكانت هناك فروق ذات دلالة </w:t>
      </w:r>
      <w:r w:rsidR="005913F4">
        <w:rPr>
          <w:rFonts w:asciiTheme="majorBidi" w:hAnsiTheme="majorBidi" w:hint="cs"/>
          <w:szCs w:val="28"/>
          <w:rtl/>
        </w:rPr>
        <w:t>إ</w:t>
      </w:r>
      <w:r>
        <w:rPr>
          <w:rFonts w:asciiTheme="majorBidi" w:hAnsiTheme="majorBidi" w:hint="cs"/>
          <w:szCs w:val="28"/>
          <w:rtl/>
        </w:rPr>
        <w:t xml:space="preserve">حصائية بين كلا من </w:t>
      </w:r>
      <w:r w:rsidR="00BB5F4B" w:rsidRPr="0033794B">
        <w:rPr>
          <w:rFonts w:asciiTheme="majorBidi" w:hAnsiTheme="majorBidi" w:hint="cs"/>
          <w:szCs w:val="28"/>
          <w:rtl/>
        </w:rPr>
        <w:t xml:space="preserve">منتج </w:t>
      </w:r>
      <w:r>
        <w:rPr>
          <w:rFonts w:asciiTheme="majorBidi" w:hAnsiTheme="majorBidi"/>
          <w:szCs w:val="28"/>
          <w:rtl/>
        </w:rPr>
        <w:t xml:space="preserve">النعام </w:t>
      </w:r>
      <w:r>
        <w:rPr>
          <w:rFonts w:asciiTheme="majorBidi" w:hAnsiTheme="majorBidi" w:hint="cs"/>
          <w:szCs w:val="28"/>
          <w:rtl/>
        </w:rPr>
        <w:t xml:space="preserve"> 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الضأن  </w:t>
      </w:r>
      <w:r w:rsidR="00BB5F4B" w:rsidRPr="0033794B">
        <w:rPr>
          <w:rFonts w:asciiTheme="majorBidi" w:hAnsiTheme="majorBidi" w:hint="cs"/>
          <w:szCs w:val="28"/>
          <w:rtl/>
        </w:rPr>
        <w:t xml:space="preserve">عند مستوى دلالة أقل من </w:t>
      </w:r>
      <w:r w:rsidR="00BB5F4B" w:rsidRPr="0033794B">
        <w:rPr>
          <w:rFonts w:asciiTheme="majorBidi" w:hAnsiTheme="majorBidi" w:hint="cs"/>
          <w:szCs w:val="28"/>
          <w:rtl/>
          <w:lang w:bidi="ar-SY"/>
        </w:rPr>
        <w:t xml:space="preserve">0,05 ولم يكن هناك أي فروق بين باقي المنتجات. </w:t>
      </w:r>
    </w:p>
    <w:p w:rsidR="00BB5F4B" w:rsidRDefault="00C2301F" w:rsidP="00DC1C3D">
      <w:pPr>
        <w:spacing w:line="276" w:lineRule="auto"/>
        <w:ind w:firstLine="905"/>
        <w:jc w:val="both"/>
        <w:rPr>
          <w:rFonts w:asciiTheme="majorBidi" w:hAnsiTheme="majorBidi"/>
          <w:szCs w:val="28"/>
          <w:rtl/>
        </w:rPr>
      </w:pPr>
      <w:r>
        <w:rPr>
          <w:rFonts w:asciiTheme="majorBidi" w:hAnsiTheme="majorBidi" w:hint="cs"/>
          <w:szCs w:val="28"/>
          <w:rtl/>
          <w:lang w:bidi="ar-SY"/>
        </w:rPr>
        <w:t xml:space="preserve">بالنسبة للخشونة فقد حصل </w:t>
      </w:r>
      <w:r w:rsidR="00BB5F4B" w:rsidRPr="0033794B">
        <w:rPr>
          <w:rFonts w:asciiTheme="majorBidi" w:hAnsiTheme="majorBidi" w:hint="cs"/>
          <w:szCs w:val="28"/>
          <w:rtl/>
          <w:lang w:bidi="ar-SY"/>
        </w:rPr>
        <w:t xml:space="preserve">منتج </w:t>
      </w:r>
      <w:r w:rsidR="005913F4">
        <w:rPr>
          <w:rFonts w:asciiTheme="majorBidi" w:hAnsiTheme="majorBidi"/>
          <w:szCs w:val="28"/>
          <w:rtl/>
          <w:lang w:bidi="ar-AE"/>
        </w:rPr>
        <w:t xml:space="preserve">الضأن </w:t>
      </w:r>
      <w:r w:rsidR="00BB5F4B" w:rsidRPr="0033794B">
        <w:rPr>
          <w:rFonts w:asciiTheme="majorBidi" w:hAnsiTheme="majorBidi" w:hint="cs"/>
          <w:szCs w:val="28"/>
          <w:rtl/>
          <w:lang w:bidi="ar-AE"/>
        </w:rPr>
        <w:t>على أعلى درجة (7,57</w:t>
      </w:r>
      <w:r w:rsidR="00BB5F4B" w:rsidRPr="0033794B">
        <w:rPr>
          <w:rFonts w:asciiTheme="majorBidi" w:hAnsiTheme="majorBidi"/>
          <w:szCs w:val="28"/>
          <w:rtl/>
        </w:rPr>
        <w:t>±</w:t>
      </w:r>
      <w:r>
        <w:rPr>
          <w:rFonts w:asciiTheme="majorBidi" w:hAnsiTheme="majorBidi" w:hint="cs"/>
          <w:szCs w:val="28"/>
          <w:rtl/>
        </w:rPr>
        <w:t xml:space="preserve">1,05) يليه </w:t>
      </w:r>
      <w:r w:rsidR="00BB5F4B" w:rsidRPr="0033794B">
        <w:rPr>
          <w:rFonts w:asciiTheme="majorBidi" w:hAnsiTheme="majorBidi" w:hint="cs"/>
          <w:szCs w:val="28"/>
          <w:rtl/>
        </w:rPr>
        <w:t xml:space="preserve">منتج </w:t>
      </w:r>
      <w:r w:rsidR="005913F4">
        <w:rPr>
          <w:rFonts w:asciiTheme="majorBidi" w:hAnsiTheme="majorBidi"/>
          <w:szCs w:val="28"/>
          <w:rtl/>
        </w:rPr>
        <w:t>النعام</w:t>
      </w:r>
      <w:r w:rsidR="00BB5F4B" w:rsidRPr="0033794B">
        <w:rPr>
          <w:rFonts w:asciiTheme="majorBidi" w:hAnsiTheme="majorBidi" w:hint="cs"/>
          <w:szCs w:val="28"/>
          <w:rtl/>
        </w:rPr>
        <w:t xml:space="preserve"> (7,37</w:t>
      </w:r>
      <w:r w:rsidR="00BB5F4B" w:rsidRPr="0033794B">
        <w:rPr>
          <w:rFonts w:asciiTheme="majorBidi" w:hAnsiTheme="majorBidi"/>
          <w:szCs w:val="28"/>
          <w:rtl/>
        </w:rPr>
        <w:t>±</w:t>
      </w:r>
      <w:r>
        <w:rPr>
          <w:rFonts w:asciiTheme="majorBidi" w:hAnsiTheme="majorBidi" w:hint="cs"/>
          <w:szCs w:val="28"/>
          <w:rtl/>
        </w:rPr>
        <w:t xml:space="preserve">0,90) ثم </w:t>
      </w:r>
      <w:r w:rsidR="00BB5F4B" w:rsidRPr="0033794B">
        <w:rPr>
          <w:rFonts w:asciiTheme="majorBidi" w:hAnsiTheme="majorBidi" w:hint="cs"/>
          <w:szCs w:val="28"/>
          <w:rtl/>
        </w:rPr>
        <w:t xml:space="preserve">منتج </w:t>
      </w:r>
      <w:r w:rsidR="005913F4">
        <w:rPr>
          <w:rFonts w:asciiTheme="majorBidi" w:hAnsiTheme="majorBidi"/>
          <w:szCs w:val="28"/>
          <w:rtl/>
        </w:rPr>
        <w:t>البقري</w:t>
      </w:r>
      <w:r w:rsidR="00BB5F4B" w:rsidRPr="0033794B">
        <w:rPr>
          <w:rFonts w:asciiTheme="majorBidi" w:hAnsiTheme="majorBidi" w:hint="cs"/>
          <w:szCs w:val="28"/>
          <w:rtl/>
        </w:rPr>
        <w:t xml:space="preserve"> (6,80</w:t>
      </w:r>
      <w:r w:rsidR="00BB5F4B" w:rsidRPr="0033794B">
        <w:rPr>
          <w:rFonts w:asciiTheme="majorBidi" w:hAnsiTheme="majorBidi"/>
          <w:szCs w:val="28"/>
          <w:rtl/>
        </w:rPr>
        <w:t>±</w:t>
      </w:r>
      <w:r w:rsidR="00BB5F4B" w:rsidRPr="0033794B">
        <w:rPr>
          <w:rFonts w:asciiTheme="majorBidi" w:hAnsiTheme="majorBidi" w:hint="cs"/>
          <w:szCs w:val="28"/>
          <w:rtl/>
        </w:rPr>
        <w:t xml:space="preserve">1,57) </w:t>
      </w:r>
      <w:r w:rsidR="00883D2E">
        <w:rPr>
          <w:rFonts w:asciiTheme="majorBidi" w:hAnsiTheme="majorBidi" w:hint="cs"/>
          <w:szCs w:val="28"/>
          <w:rtl/>
        </w:rPr>
        <w:t xml:space="preserve">وأخيراً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(6,00</w:t>
      </w:r>
      <w:r w:rsidR="00BB5F4B" w:rsidRPr="0033794B">
        <w:rPr>
          <w:rFonts w:asciiTheme="majorBidi" w:hAnsiTheme="majorBidi"/>
          <w:szCs w:val="28"/>
          <w:rtl/>
        </w:rPr>
        <w:t>±</w:t>
      </w:r>
      <w:r w:rsidR="00BB5F4B" w:rsidRPr="0033794B">
        <w:rPr>
          <w:rFonts w:asciiTheme="majorBidi" w:hAnsiTheme="majorBidi" w:hint="cs"/>
          <w:szCs w:val="28"/>
          <w:rtl/>
        </w:rPr>
        <w:t xml:space="preserve">2,04)، </w:t>
      </w:r>
      <w:r w:rsidR="00BB5F4B" w:rsidRPr="0033794B">
        <w:rPr>
          <w:rFonts w:asciiTheme="majorBidi" w:hAnsiTheme="majorBidi" w:hint="cs"/>
          <w:szCs w:val="28"/>
          <w:rtl/>
        </w:rPr>
        <w:lastRenderedPageBreak/>
        <w:t>وكانت هناك فروق</w:t>
      </w:r>
      <w:r>
        <w:rPr>
          <w:rFonts w:asciiTheme="majorBidi" w:hAnsiTheme="majorBidi" w:hint="cs"/>
          <w:szCs w:val="28"/>
          <w:rtl/>
        </w:rPr>
        <w:t xml:space="preserve"> ذات دلالة إحصائية بين كلا من </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النعام </w:t>
      </w:r>
      <w:r>
        <w:rPr>
          <w:rFonts w:asciiTheme="majorBidi" w:hAnsiTheme="majorBidi" w:hint="cs"/>
          <w:szCs w:val="28"/>
          <w:rtl/>
        </w:rPr>
        <w:t>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الضأن </w:t>
      </w:r>
      <w:r>
        <w:rPr>
          <w:rFonts w:asciiTheme="majorBidi" w:hAnsiTheme="majorBidi" w:hint="cs"/>
          <w:szCs w:val="28"/>
          <w:rtl/>
        </w:rPr>
        <w:t>و</w:t>
      </w:r>
      <w:r w:rsidR="00BB5F4B"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00BB5F4B" w:rsidRPr="0033794B">
        <w:rPr>
          <w:rFonts w:asciiTheme="majorBidi" w:hAnsiTheme="majorBidi" w:hint="cs"/>
          <w:szCs w:val="28"/>
          <w:rtl/>
        </w:rPr>
        <w:t xml:space="preserve"> عند مستوى دالة أقل من 0,05 ولم يكن هناك أي فروق بين باقي المنتجات . </w:t>
      </w:r>
    </w:p>
    <w:p w:rsidR="00BB5F4B" w:rsidRPr="0033794B" w:rsidRDefault="00BB5F4B" w:rsidP="00DC1C3D">
      <w:pPr>
        <w:spacing w:line="276" w:lineRule="auto"/>
        <w:ind w:firstLine="905"/>
        <w:jc w:val="both"/>
        <w:rPr>
          <w:rFonts w:asciiTheme="majorBidi" w:hAnsiTheme="majorBidi"/>
          <w:szCs w:val="28"/>
          <w:rtl/>
          <w:lang w:bidi="ar-SY"/>
        </w:rPr>
      </w:pPr>
      <w:r w:rsidRPr="0033794B">
        <w:rPr>
          <w:rFonts w:asciiTheme="majorBidi" w:hAnsiTheme="majorBidi" w:hint="cs"/>
          <w:szCs w:val="28"/>
          <w:rtl/>
        </w:rPr>
        <w:t>با</w:t>
      </w:r>
      <w:r w:rsidR="00C2301F">
        <w:rPr>
          <w:rFonts w:asciiTheme="majorBidi" w:hAnsiTheme="majorBidi" w:hint="cs"/>
          <w:szCs w:val="28"/>
          <w:rtl/>
        </w:rPr>
        <w:t xml:space="preserve">لنسبة لعدد مرات المضغ فقد حصل </w:t>
      </w:r>
      <w:r w:rsidRPr="0033794B">
        <w:rPr>
          <w:rFonts w:asciiTheme="majorBidi" w:hAnsiTheme="majorBidi" w:hint="cs"/>
          <w:szCs w:val="28"/>
          <w:rtl/>
        </w:rPr>
        <w:t xml:space="preserve">منتج </w:t>
      </w:r>
      <w:r w:rsidR="00C2301F">
        <w:rPr>
          <w:rFonts w:asciiTheme="majorBidi" w:hAnsiTheme="majorBidi"/>
          <w:szCs w:val="28"/>
          <w:rtl/>
        </w:rPr>
        <w:t xml:space="preserve">النعام </w:t>
      </w:r>
      <w:r w:rsidRPr="0033794B">
        <w:rPr>
          <w:rFonts w:asciiTheme="majorBidi" w:hAnsiTheme="majorBidi" w:hint="cs"/>
          <w:szCs w:val="28"/>
          <w:rtl/>
        </w:rPr>
        <w:t>على أعلى درجة (7,10</w:t>
      </w:r>
      <w:r w:rsidRPr="0033794B">
        <w:rPr>
          <w:rFonts w:asciiTheme="majorBidi" w:hAnsiTheme="majorBidi"/>
          <w:szCs w:val="28"/>
          <w:rtl/>
        </w:rPr>
        <w:t>±</w:t>
      </w:r>
      <w:r w:rsidRPr="0033794B">
        <w:rPr>
          <w:rFonts w:asciiTheme="majorBidi" w:hAnsiTheme="majorBidi" w:hint="cs"/>
          <w:szCs w:val="28"/>
          <w:rtl/>
        </w:rPr>
        <w:t>1,71) يلي</w:t>
      </w:r>
      <w:r w:rsidR="00C2301F">
        <w:rPr>
          <w:rFonts w:asciiTheme="majorBidi" w:hAnsiTheme="majorBidi" w:hint="cs"/>
          <w:szCs w:val="28"/>
          <w:rtl/>
        </w:rPr>
        <w:t xml:space="preserve">ه </w:t>
      </w:r>
      <w:r w:rsidRPr="0033794B">
        <w:rPr>
          <w:rFonts w:asciiTheme="majorBidi" w:hAnsiTheme="majorBidi" w:hint="cs"/>
          <w:szCs w:val="28"/>
          <w:rtl/>
        </w:rPr>
        <w:t xml:space="preserve">منتج </w:t>
      </w:r>
      <w:r w:rsidR="005913F4">
        <w:rPr>
          <w:rFonts w:asciiTheme="majorBidi" w:hAnsiTheme="majorBidi"/>
          <w:szCs w:val="28"/>
          <w:rtl/>
        </w:rPr>
        <w:t>الضأن</w:t>
      </w:r>
      <w:r w:rsidRPr="0033794B">
        <w:rPr>
          <w:rFonts w:asciiTheme="majorBidi" w:hAnsiTheme="majorBidi" w:hint="cs"/>
          <w:szCs w:val="28"/>
          <w:rtl/>
        </w:rPr>
        <w:t xml:space="preserve"> (6,93</w:t>
      </w:r>
      <w:r w:rsidRPr="0033794B">
        <w:rPr>
          <w:rFonts w:asciiTheme="majorBidi" w:hAnsiTheme="majorBidi"/>
          <w:szCs w:val="28"/>
          <w:rtl/>
        </w:rPr>
        <w:t>±</w:t>
      </w:r>
      <w:r w:rsidR="00C2301F">
        <w:rPr>
          <w:rFonts w:asciiTheme="majorBidi" w:hAnsiTheme="majorBidi" w:hint="cs"/>
          <w:szCs w:val="28"/>
          <w:rtl/>
        </w:rPr>
        <w:t xml:space="preserve">2,25)ثم </w:t>
      </w:r>
      <w:r w:rsidRPr="0033794B">
        <w:rPr>
          <w:rFonts w:asciiTheme="majorBidi" w:hAnsiTheme="majorBidi" w:hint="cs"/>
          <w:szCs w:val="28"/>
          <w:rtl/>
        </w:rPr>
        <w:t xml:space="preserve">منتج </w:t>
      </w:r>
      <w:r w:rsidR="00C2301F">
        <w:rPr>
          <w:rFonts w:asciiTheme="majorBidi" w:hAnsiTheme="majorBidi"/>
          <w:szCs w:val="28"/>
          <w:rtl/>
        </w:rPr>
        <w:t>البقري</w:t>
      </w:r>
      <w:r w:rsidRPr="0033794B">
        <w:rPr>
          <w:rFonts w:asciiTheme="majorBidi" w:hAnsiTheme="majorBidi" w:hint="cs"/>
          <w:szCs w:val="28"/>
          <w:rtl/>
        </w:rPr>
        <w:t>(6,10</w:t>
      </w:r>
      <w:r w:rsidRPr="0033794B">
        <w:rPr>
          <w:rFonts w:asciiTheme="majorBidi" w:hAnsiTheme="majorBidi"/>
          <w:szCs w:val="28"/>
          <w:rtl/>
        </w:rPr>
        <w:t>±</w:t>
      </w:r>
      <w:r w:rsidR="00C2301F">
        <w:rPr>
          <w:rFonts w:asciiTheme="majorBidi" w:hAnsiTheme="majorBidi" w:hint="cs"/>
          <w:szCs w:val="28"/>
          <w:rtl/>
        </w:rPr>
        <w:t xml:space="preserve">1,93)وأخيراً </w:t>
      </w:r>
      <w:r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Pr="0033794B">
        <w:rPr>
          <w:rFonts w:asciiTheme="majorBidi" w:hAnsiTheme="majorBidi" w:hint="cs"/>
          <w:szCs w:val="28"/>
          <w:rtl/>
        </w:rPr>
        <w:t xml:space="preserve"> (5,37</w:t>
      </w:r>
      <w:r w:rsidRPr="0033794B">
        <w:rPr>
          <w:rFonts w:asciiTheme="majorBidi" w:hAnsiTheme="majorBidi"/>
          <w:szCs w:val="28"/>
          <w:rtl/>
        </w:rPr>
        <w:t>±</w:t>
      </w:r>
      <w:r w:rsidRPr="0033794B">
        <w:rPr>
          <w:rFonts w:asciiTheme="majorBidi" w:hAnsiTheme="majorBidi" w:hint="cs"/>
          <w:szCs w:val="28"/>
          <w:rtl/>
        </w:rPr>
        <w:t>2,47)، وكانت هناك فروق</w:t>
      </w:r>
      <w:r w:rsidR="00C2301F">
        <w:rPr>
          <w:rFonts w:asciiTheme="majorBidi" w:hAnsiTheme="majorBidi" w:hint="cs"/>
          <w:szCs w:val="28"/>
          <w:rtl/>
        </w:rPr>
        <w:t xml:space="preserve"> ذات دلالة إحصائية بين كلا من </w:t>
      </w:r>
      <w:r w:rsidRPr="0033794B">
        <w:rPr>
          <w:rFonts w:asciiTheme="majorBidi" w:hAnsiTheme="majorBidi" w:hint="cs"/>
          <w:szCs w:val="28"/>
          <w:rtl/>
        </w:rPr>
        <w:t xml:space="preserve">منتجين </w:t>
      </w:r>
      <w:r w:rsidR="005913F4">
        <w:rPr>
          <w:rFonts w:asciiTheme="majorBidi" w:hAnsiTheme="majorBidi"/>
          <w:szCs w:val="28"/>
          <w:rtl/>
        </w:rPr>
        <w:t xml:space="preserve">النعام </w:t>
      </w:r>
      <w:r w:rsidR="00C2301F">
        <w:rPr>
          <w:rFonts w:asciiTheme="majorBidi" w:hAnsiTheme="majorBidi" w:hint="cs"/>
          <w:szCs w:val="28"/>
          <w:rtl/>
        </w:rPr>
        <w:t>و</w:t>
      </w:r>
      <w:r w:rsidRPr="0033794B">
        <w:rPr>
          <w:rFonts w:asciiTheme="majorBidi" w:hAnsiTheme="majorBidi" w:hint="cs"/>
          <w:szCs w:val="28"/>
          <w:rtl/>
        </w:rPr>
        <w:t xml:space="preserve">منتج </w:t>
      </w:r>
      <w:r w:rsidR="005913F4">
        <w:rPr>
          <w:rFonts w:asciiTheme="majorBidi" w:hAnsiTheme="majorBidi"/>
          <w:szCs w:val="28"/>
          <w:rtl/>
        </w:rPr>
        <w:t xml:space="preserve">الضأن </w:t>
      </w:r>
      <w:r w:rsidR="00C2301F">
        <w:rPr>
          <w:rFonts w:asciiTheme="majorBidi" w:hAnsiTheme="majorBidi" w:hint="cs"/>
          <w:szCs w:val="28"/>
          <w:rtl/>
        </w:rPr>
        <w:t>و</w:t>
      </w:r>
      <w:r w:rsidRPr="0033794B">
        <w:rPr>
          <w:rFonts w:asciiTheme="majorBidi" w:hAnsiTheme="majorBidi" w:hint="cs"/>
          <w:szCs w:val="28"/>
          <w:rtl/>
        </w:rPr>
        <w:t xml:space="preserve">منتج </w:t>
      </w:r>
      <w:r w:rsidR="005913F4">
        <w:rPr>
          <w:rFonts w:asciiTheme="majorBidi" w:hAnsiTheme="majorBidi"/>
          <w:szCs w:val="28"/>
          <w:rtl/>
        </w:rPr>
        <w:t>الدجاج</w:t>
      </w:r>
      <w:r w:rsidRPr="0033794B">
        <w:rPr>
          <w:rFonts w:asciiTheme="majorBidi" w:hAnsiTheme="majorBidi" w:hint="cs"/>
          <w:szCs w:val="28"/>
          <w:rtl/>
        </w:rPr>
        <w:t xml:space="preserve"> عند مستوى دلالة أقل من </w:t>
      </w:r>
      <w:r w:rsidRPr="0033794B">
        <w:rPr>
          <w:rFonts w:asciiTheme="majorBidi" w:hAnsiTheme="majorBidi" w:hint="cs"/>
          <w:szCs w:val="28"/>
          <w:rtl/>
          <w:lang w:bidi="ar-SY"/>
        </w:rPr>
        <w:t>0,05 ولم يكن هناك أي فروق بين باقي المنت</w:t>
      </w:r>
      <w:r w:rsidR="003E226D">
        <w:rPr>
          <w:rFonts w:asciiTheme="majorBidi" w:hAnsiTheme="majorBidi" w:hint="cs"/>
          <w:szCs w:val="28"/>
          <w:rtl/>
          <w:lang w:bidi="ar-SY"/>
        </w:rPr>
        <w:t>جات.</w:t>
      </w:r>
    </w:p>
    <w:p w:rsidR="00B647B9" w:rsidRDefault="00BB5F4B" w:rsidP="00B647B9">
      <w:pPr>
        <w:spacing w:line="276" w:lineRule="auto"/>
        <w:ind w:firstLine="905"/>
        <w:jc w:val="both"/>
        <w:rPr>
          <w:rFonts w:asciiTheme="majorBidi" w:hAnsiTheme="majorBidi"/>
          <w:szCs w:val="28"/>
          <w:rtl/>
          <w:lang w:bidi="ar-SY"/>
        </w:rPr>
      </w:pPr>
      <w:r w:rsidRPr="0033794B">
        <w:rPr>
          <w:rFonts w:asciiTheme="majorBidi" w:hAnsiTheme="majorBidi" w:hint="cs"/>
          <w:szCs w:val="28"/>
          <w:rtl/>
          <w:lang w:bidi="ar-SY"/>
        </w:rPr>
        <w:t>بالنسب</w:t>
      </w:r>
      <w:r w:rsidR="00C2301F">
        <w:rPr>
          <w:rFonts w:asciiTheme="majorBidi" w:hAnsiTheme="majorBidi" w:hint="cs"/>
          <w:szCs w:val="28"/>
          <w:rtl/>
          <w:lang w:bidi="ar-SY"/>
        </w:rPr>
        <w:t xml:space="preserve">ة للشكل العام فقد حصل </w:t>
      </w:r>
      <w:r w:rsidRPr="0033794B">
        <w:rPr>
          <w:rFonts w:asciiTheme="majorBidi" w:hAnsiTheme="majorBidi" w:hint="cs"/>
          <w:szCs w:val="28"/>
          <w:rtl/>
          <w:lang w:bidi="ar-SY"/>
        </w:rPr>
        <w:t xml:space="preserve">منتج </w:t>
      </w:r>
      <w:r w:rsidR="005913F4">
        <w:rPr>
          <w:rFonts w:asciiTheme="majorBidi" w:hAnsiTheme="majorBidi"/>
          <w:szCs w:val="28"/>
          <w:rtl/>
        </w:rPr>
        <w:t xml:space="preserve">النعام </w:t>
      </w:r>
      <w:r w:rsidRPr="0033794B">
        <w:rPr>
          <w:rFonts w:asciiTheme="majorBidi" w:hAnsiTheme="majorBidi" w:hint="cs"/>
          <w:szCs w:val="28"/>
          <w:rtl/>
          <w:lang w:bidi="ar-SY"/>
        </w:rPr>
        <w:t>على أعلى  درجة (7,60</w:t>
      </w:r>
      <w:r w:rsidRPr="0033794B">
        <w:rPr>
          <w:rFonts w:asciiTheme="majorBidi" w:hAnsiTheme="majorBidi"/>
          <w:szCs w:val="28"/>
          <w:rtl/>
        </w:rPr>
        <w:t>±</w:t>
      </w:r>
      <w:r w:rsidR="00C2301F">
        <w:rPr>
          <w:rFonts w:asciiTheme="majorBidi" w:hAnsiTheme="majorBidi" w:hint="cs"/>
          <w:szCs w:val="28"/>
          <w:rtl/>
        </w:rPr>
        <w:t xml:space="preserve">1,24) يليه </w:t>
      </w:r>
      <w:r w:rsidRPr="0033794B">
        <w:rPr>
          <w:rFonts w:asciiTheme="majorBidi" w:hAnsiTheme="majorBidi" w:hint="cs"/>
          <w:szCs w:val="28"/>
          <w:rtl/>
        </w:rPr>
        <w:t xml:space="preserve">منتج </w:t>
      </w:r>
      <w:r w:rsidR="003E226D">
        <w:rPr>
          <w:rFonts w:asciiTheme="majorBidi" w:hAnsiTheme="majorBidi"/>
          <w:szCs w:val="28"/>
          <w:rtl/>
        </w:rPr>
        <w:t>ال</w:t>
      </w:r>
      <w:r w:rsidR="003E226D">
        <w:rPr>
          <w:rFonts w:asciiTheme="majorBidi" w:hAnsiTheme="majorBidi" w:hint="cs"/>
          <w:szCs w:val="28"/>
          <w:rtl/>
        </w:rPr>
        <w:t>بقري</w:t>
      </w:r>
      <w:r w:rsidR="005913F4">
        <w:rPr>
          <w:rFonts w:asciiTheme="majorBidi" w:hAnsiTheme="majorBidi"/>
          <w:szCs w:val="28"/>
          <w:rtl/>
        </w:rPr>
        <w:t xml:space="preserve"> </w:t>
      </w:r>
      <w:r w:rsidR="00C2301F">
        <w:rPr>
          <w:rFonts w:asciiTheme="majorBidi" w:hAnsiTheme="majorBidi" w:hint="cs"/>
          <w:szCs w:val="28"/>
          <w:rtl/>
        </w:rPr>
        <w:t>و</w:t>
      </w:r>
      <w:r w:rsidRPr="0033794B">
        <w:rPr>
          <w:rFonts w:asciiTheme="majorBidi" w:hAnsiTheme="majorBidi" w:hint="cs"/>
          <w:szCs w:val="28"/>
          <w:rtl/>
        </w:rPr>
        <w:t xml:space="preserve">منتج </w:t>
      </w:r>
      <w:r w:rsidR="005913F4">
        <w:rPr>
          <w:rFonts w:asciiTheme="majorBidi" w:hAnsiTheme="majorBidi"/>
          <w:szCs w:val="28"/>
          <w:rtl/>
        </w:rPr>
        <w:t xml:space="preserve">الضأن </w:t>
      </w:r>
      <w:r w:rsidRPr="0033794B">
        <w:rPr>
          <w:rFonts w:asciiTheme="majorBidi" w:hAnsiTheme="majorBidi" w:hint="cs"/>
          <w:szCs w:val="28"/>
          <w:rtl/>
          <w:lang w:bidi="ar-SY"/>
        </w:rPr>
        <w:t>(7,07</w:t>
      </w:r>
      <w:r w:rsidRPr="0033794B">
        <w:rPr>
          <w:rFonts w:asciiTheme="majorBidi" w:hAnsiTheme="majorBidi"/>
          <w:szCs w:val="28"/>
          <w:rtl/>
        </w:rPr>
        <w:t>±</w:t>
      </w:r>
      <w:r w:rsidRPr="0033794B">
        <w:rPr>
          <w:rFonts w:asciiTheme="majorBidi" w:hAnsiTheme="majorBidi" w:hint="cs"/>
          <w:szCs w:val="28"/>
          <w:rtl/>
          <w:lang w:bidi="ar-SY"/>
        </w:rPr>
        <w:t xml:space="preserve"> 1,62 و 7,</w:t>
      </w:r>
      <w:r w:rsidR="003E226D">
        <w:rPr>
          <w:rFonts w:asciiTheme="majorBidi" w:hAnsiTheme="majorBidi" w:hint="cs"/>
          <w:szCs w:val="28"/>
          <w:rtl/>
          <w:lang w:bidi="ar-SY"/>
        </w:rPr>
        <w:t>0</w:t>
      </w:r>
      <w:r w:rsidRPr="0033794B">
        <w:rPr>
          <w:rFonts w:asciiTheme="majorBidi" w:hAnsiTheme="majorBidi" w:hint="cs"/>
          <w:szCs w:val="28"/>
          <w:rtl/>
          <w:lang w:bidi="ar-SY"/>
        </w:rPr>
        <w:t xml:space="preserve">7 </w:t>
      </w:r>
      <w:r w:rsidRPr="0033794B">
        <w:rPr>
          <w:rFonts w:asciiTheme="majorBidi" w:hAnsiTheme="majorBidi"/>
          <w:szCs w:val="28"/>
          <w:rtl/>
        </w:rPr>
        <w:t>±</w:t>
      </w:r>
      <w:r w:rsidRPr="0033794B">
        <w:rPr>
          <w:rFonts w:asciiTheme="majorBidi" w:hAnsiTheme="majorBidi" w:hint="cs"/>
          <w:szCs w:val="28"/>
          <w:rtl/>
          <w:lang w:bidi="ar-SY"/>
        </w:rPr>
        <w:t xml:space="preserve">1,91 على التوالي) </w:t>
      </w:r>
      <w:r w:rsidR="00883D2E">
        <w:rPr>
          <w:rFonts w:asciiTheme="majorBidi" w:hAnsiTheme="majorBidi" w:hint="cs"/>
          <w:szCs w:val="28"/>
          <w:rtl/>
          <w:lang w:bidi="ar-SY"/>
        </w:rPr>
        <w:t xml:space="preserve">وأخيراً </w:t>
      </w:r>
      <w:r w:rsidRPr="0033794B">
        <w:rPr>
          <w:rFonts w:asciiTheme="majorBidi" w:hAnsiTheme="majorBidi" w:hint="cs"/>
          <w:szCs w:val="28"/>
          <w:rtl/>
          <w:lang w:bidi="ar-SY"/>
        </w:rPr>
        <w:t xml:space="preserve">منتج </w:t>
      </w:r>
      <w:r w:rsidR="005913F4">
        <w:rPr>
          <w:rFonts w:asciiTheme="majorBidi" w:hAnsiTheme="majorBidi"/>
          <w:szCs w:val="28"/>
          <w:rtl/>
          <w:lang w:bidi="ar-SY"/>
        </w:rPr>
        <w:t>الدجاج</w:t>
      </w:r>
      <w:r w:rsidR="00984ACB">
        <w:rPr>
          <w:rFonts w:asciiTheme="majorBidi" w:hAnsiTheme="majorBidi" w:hint="cs"/>
          <w:szCs w:val="28"/>
          <w:rtl/>
          <w:lang w:bidi="ar-SY"/>
        </w:rPr>
        <w:t xml:space="preserve"> </w:t>
      </w:r>
      <w:r w:rsidRPr="0033794B">
        <w:rPr>
          <w:rFonts w:asciiTheme="majorBidi" w:hAnsiTheme="majorBidi" w:hint="cs"/>
          <w:szCs w:val="28"/>
          <w:rtl/>
          <w:lang w:bidi="ar-SY"/>
        </w:rPr>
        <w:t xml:space="preserve">(6,10 </w:t>
      </w:r>
      <w:r w:rsidRPr="0033794B">
        <w:rPr>
          <w:rFonts w:asciiTheme="majorBidi" w:hAnsiTheme="majorBidi"/>
          <w:szCs w:val="28"/>
          <w:rtl/>
        </w:rPr>
        <w:t>±</w:t>
      </w:r>
      <w:r w:rsidRPr="0033794B">
        <w:rPr>
          <w:rFonts w:asciiTheme="majorBidi" w:hAnsiTheme="majorBidi" w:hint="cs"/>
          <w:szCs w:val="28"/>
          <w:rtl/>
        </w:rPr>
        <w:t xml:space="preserve"> 2,17)، وكانت هن</w:t>
      </w:r>
      <w:r w:rsidR="00C2301F">
        <w:rPr>
          <w:rFonts w:asciiTheme="majorBidi" w:hAnsiTheme="majorBidi" w:hint="cs"/>
          <w:szCs w:val="28"/>
          <w:rtl/>
        </w:rPr>
        <w:t xml:space="preserve">اك فروق ذات دلالة إحصائية بين </w:t>
      </w:r>
      <w:r w:rsidRPr="0033794B">
        <w:rPr>
          <w:rFonts w:asciiTheme="majorBidi" w:hAnsiTheme="majorBidi" w:hint="cs"/>
          <w:szCs w:val="28"/>
          <w:rtl/>
        </w:rPr>
        <w:t xml:space="preserve">منتج </w:t>
      </w:r>
      <w:r w:rsidRPr="0033794B">
        <w:rPr>
          <w:rFonts w:asciiTheme="majorBidi" w:hAnsiTheme="majorBidi" w:hint="cs"/>
          <w:szCs w:val="28"/>
          <w:rtl/>
          <w:lang w:bidi="ar-AE"/>
        </w:rPr>
        <w:t>ٍٍ</w:t>
      </w:r>
      <w:r w:rsidR="005913F4">
        <w:rPr>
          <w:rFonts w:asciiTheme="majorBidi" w:hAnsiTheme="majorBidi"/>
          <w:szCs w:val="28"/>
          <w:rtl/>
          <w:lang w:bidi="ar-AE"/>
        </w:rPr>
        <w:t>النعام</w:t>
      </w:r>
      <w:r w:rsidR="00C2301F">
        <w:rPr>
          <w:rFonts w:asciiTheme="majorBidi" w:hAnsiTheme="majorBidi" w:hint="cs"/>
          <w:szCs w:val="28"/>
          <w:rtl/>
          <w:lang w:bidi="ar-AE"/>
        </w:rPr>
        <w:t xml:space="preserve"> و</w:t>
      </w:r>
      <w:r w:rsidRPr="0033794B">
        <w:rPr>
          <w:rFonts w:asciiTheme="majorBidi" w:hAnsiTheme="majorBidi" w:hint="cs"/>
          <w:szCs w:val="28"/>
          <w:rtl/>
          <w:lang w:bidi="ar-AE"/>
        </w:rPr>
        <w:t xml:space="preserve">منتج </w:t>
      </w:r>
      <w:r w:rsidR="005913F4">
        <w:rPr>
          <w:rFonts w:asciiTheme="majorBidi" w:hAnsiTheme="majorBidi"/>
          <w:szCs w:val="28"/>
          <w:rtl/>
          <w:lang w:bidi="ar-AE"/>
        </w:rPr>
        <w:t>الدجاج</w:t>
      </w:r>
      <w:r w:rsidRPr="0033794B">
        <w:rPr>
          <w:rFonts w:asciiTheme="majorBidi" w:hAnsiTheme="majorBidi" w:hint="cs"/>
          <w:szCs w:val="28"/>
          <w:rtl/>
          <w:lang w:bidi="ar-AE"/>
        </w:rPr>
        <w:t xml:space="preserve"> </w:t>
      </w:r>
      <w:r w:rsidRPr="0033794B">
        <w:rPr>
          <w:rFonts w:asciiTheme="majorBidi" w:hAnsiTheme="majorBidi" w:hint="cs"/>
          <w:szCs w:val="28"/>
          <w:rtl/>
          <w:lang w:bidi="ar-SY"/>
        </w:rPr>
        <w:t xml:space="preserve">عند مستوى دلالة اقل من 0,05 ولم يكن هناك أي فروق بين باقي المنتجات. </w:t>
      </w:r>
    </w:p>
    <w:p w:rsidR="008C732D" w:rsidRDefault="0030373A" w:rsidP="00B647B9">
      <w:pPr>
        <w:spacing w:line="276" w:lineRule="auto"/>
        <w:ind w:firstLine="905"/>
        <w:jc w:val="both"/>
        <w:rPr>
          <w:rFonts w:asciiTheme="majorBidi" w:hAnsiTheme="majorBidi"/>
          <w:szCs w:val="28"/>
          <w:rtl/>
          <w:lang w:bidi="ar-SY"/>
        </w:rPr>
      </w:pPr>
      <w:r>
        <w:rPr>
          <w:rFonts w:asciiTheme="majorBidi" w:hAnsiTheme="majorBidi"/>
          <w:noProof/>
          <w:szCs w:val="28"/>
          <w:rtl/>
          <w:lang w:val="en-US"/>
        </w:rPr>
        <w:drawing>
          <wp:anchor distT="0" distB="0" distL="114300" distR="114300" simplePos="0" relativeHeight="251776000" behindDoc="0" locked="0" layoutInCell="1" allowOverlap="1">
            <wp:simplePos x="0" y="0"/>
            <wp:positionH relativeFrom="margin">
              <wp:posOffset>21145</wp:posOffset>
            </wp:positionH>
            <wp:positionV relativeFrom="margin">
              <wp:posOffset>3539680</wp:posOffset>
            </wp:positionV>
            <wp:extent cx="5327196" cy="3728852"/>
            <wp:effectExtent l="19050" t="0" r="25854" b="4948"/>
            <wp:wrapNone/>
            <wp:docPr id="10"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30373A" w:rsidRDefault="0030373A" w:rsidP="004E615F">
      <w:pPr>
        <w:ind w:firstLine="55"/>
        <w:jc w:val="center"/>
        <w:rPr>
          <w:rFonts w:asciiTheme="majorBidi" w:hAnsiTheme="majorBidi"/>
          <w:b/>
          <w:bCs/>
          <w:sz w:val="24"/>
          <w:szCs w:val="24"/>
          <w:rtl/>
        </w:rPr>
      </w:pPr>
    </w:p>
    <w:p w:rsidR="0030373A" w:rsidRDefault="0030373A" w:rsidP="004E615F">
      <w:pPr>
        <w:ind w:firstLine="55"/>
        <w:jc w:val="center"/>
        <w:rPr>
          <w:rFonts w:asciiTheme="majorBidi" w:hAnsiTheme="majorBidi"/>
          <w:b/>
          <w:bCs/>
          <w:sz w:val="24"/>
          <w:szCs w:val="24"/>
          <w:rtl/>
        </w:rPr>
      </w:pPr>
    </w:p>
    <w:p w:rsidR="008C732D" w:rsidRPr="0030373A" w:rsidRDefault="008C732D" w:rsidP="004E615F">
      <w:pPr>
        <w:ind w:firstLine="55"/>
        <w:jc w:val="center"/>
        <w:rPr>
          <w:rFonts w:asciiTheme="majorBidi" w:hAnsiTheme="majorBidi"/>
          <w:b/>
          <w:bCs/>
          <w:sz w:val="26"/>
          <w:szCs w:val="26"/>
          <w:rtl/>
        </w:rPr>
      </w:pPr>
      <w:r w:rsidRPr="0030373A">
        <w:rPr>
          <w:rFonts w:asciiTheme="majorBidi" w:hAnsiTheme="majorBidi" w:hint="cs"/>
          <w:b/>
          <w:bCs/>
          <w:sz w:val="26"/>
          <w:szCs w:val="26"/>
          <w:rtl/>
        </w:rPr>
        <w:t>الشكل البياني  (11)</w:t>
      </w:r>
    </w:p>
    <w:p w:rsidR="008C732D" w:rsidRPr="0030373A" w:rsidRDefault="008C732D" w:rsidP="004E615F">
      <w:pPr>
        <w:jc w:val="center"/>
        <w:rPr>
          <w:rFonts w:asciiTheme="majorBidi" w:hAnsiTheme="majorBidi"/>
          <w:b/>
          <w:bCs/>
          <w:sz w:val="26"/>
          <w:szCs w:val="26"/>
          <w:rtl/>
        </w:rPr>
      </w:pPr>
      <w:r w:rsidRPr="0030373A">
        <w:rPr>
          <w:rFonts w:asciiTheme="majorBidi" w:hAnsiTheme="majorBidi" w:hint="cs"/>
          <w:b/>
          <w:bCs/>
          <w:sz w:val="26"/>
          <w:szCs w:val="26"/>
          <w:rtl/>
        </w:rPr>
        <w:t>مقارنة بين المنتج للحم النعام وأنواع المنتجات الأخرى</w:t>
      </w:r>
    </w:p>
    <w:p w:rsidR="008C732D" w:rsidRPr="0030373A" w:rsidRDefault="008C732D" w:rsidP="0030373A">
      <w:pPr>
        <w:spacing w:line="276" w:lineRule="auto"/>
        <w:ind w:hanging="87"/>
        <w:jc w:val="center"/>
        <w:rPr>
          <w:rFonts w:asciiTheme="majorBidi" w:hAnsiTheme="majorBidi"/>
          <w:sz w:val="30"/>
          <w:szCs w:val="30"/>
          <w:rtl/>
        </w:rPr>
      </w:pPr>
      <w:r w:rsidRPr="0030373A">
        <w:rPr>
          <w:rFonts w:asciiTheme="majorBidi" w:hAnsiTheme="majorBidi" w:hint="cs"/>
          <w:b/>
          <w:bCs/>
          <w:sz w:val="26"/>
          <w:szCs w:val="26"/>
          <w:rtl/>
        </w:rPr>
        <w:t>على أساس إستخدام طريقة الطهي بالبخار</w:t>
      </w:r>
    </w:p>
    <w:p w:rsidR="008C732D" w:rsidRDefault="008C732D" w:rsidP="00B647B9">
      <w:pPr>
        <w:spacing w:line="276" w:lineRule="auto"/>
        <w:ind w:firstLine="905"/>
        <w:jc w:val="both"/>
        <w:rPr>
          <w:rFonts w:asciiTheme="majorBidi" w:hAnsiTheme="majorBidi"/>
          <w:szCs w:val="28"/>
          <w:rtl/>
          <w:lang w:bidi="ar-SY"/>
        </w:rPr>
      </w:pPr>
    </w:p>
    <w:p w:rsidR="008C732D" w:rsidRDefault="008C732D" w:rsidP="00B647B9">
      <w:pPr>
        <w:spacing w:line="276" w:lineRule="auto"/>
        <w:ind w:firstLine="905"/>
        <w:jc w:val="both"/>
        <w:rPr>
          <w:rFonts w:asciiTheme="majorBidi" w:hAnsiTheme="majorBidi"/>
          <w:szCs w:val="28"/>
          <w:rtl/>
          <w:lang w:bidi="ar-SY"/>
        </w:rPr>
      </w:pPr>
    </w:p>
    <w:p w:rsidR="00B647B9" w:rsidRDefault="00BB5F4B" w:rsidP="00B647B9">
      <w:pPr>
        <w:spacing w:line="276" w:lineRule="auto"/>
        <w:ind w:firstLine="905"/>
        <w:jc w:val="both"/>
        <w:rPr>
          <w:rFonts w:asciiTheme="majorBidi" w:hAnsiTheme="majorBidi"/>
          <w:szCs w:val="28"/>
          <w:rtl/>
          <w:lang w:bidi="ar-AE"/>
        </w:rPr>
      </w:pPr>
      <w:r w:rsidRPr="0033794B">
        <w:rPr>
          <w:rFonts w:asciiTheme="majorBidi" w:hAnsiTheme="majorBidi" w:hint="cs"/>
          <w:szCs w:val="28"/>
          <w:rtl/>
          <w:lang w:bidi="ar-SY"/>
        </w:rPr>
        <w:lastRenderedPageBreak/>
        <w:t xml:space="preserve">بالنسبة لدرجة القبول فقد حصل </w:t>
      </w:r>
      <w:r w:rsidR="005913F4">
        <w:rPr>
          <w:rFonts w:asciiTheme="majorBidi" w:hAnsiTheme="majorBidi"/>
          <w:szCs w:val="28"/>
          <w:rtl/>
        </w:rPr>
        <w:t xml:space="preserve">النعام </w:t>
      </w:r>
      <w:r w:rsidRPr="0033794B">
        <w:rPr>
          <w:rFonts w:asciiTheme="majorBidi" w:hAnsiTheme="majorBidi" w:hint="cs"/>
          <w:szCs w:val="28"/>
          <w:rtl/>
          <w:lang w:bidi="ar-SY"/>
        </w:rPr>
        <w:t xml:space="preserve"> على أعلى درجة (7,67</w:t>
      </w:r>
      <w:r w:rsidRPr="0033794B">
        <w:rPr>
          <w:rFonts w:asciiTheme="majorBidi" w:hAnsiTheme="majorBidi"/>
          <w:szCs w:val="28"/>
          <w:rtl/>
        </w:rPr>
        <w:t>±</w:t>
      </w:r>
      <w:r w:rsidR="00C2301F">
        <w:rPr>
          <w:rFonts w:asciiTheme="majorBidi" w:hAnsiTheme="majorBidi" w:hint="cs"/>
          <w:szCs w:val="28"/>
          <w:rtl/>
        </w:rPr>
        <w:t xml:space="preserve">1,23) يليه </w:t>
      </w:r>
      <w:r w:rsidRPr="0033794B">
        <w:rPr>
          <w:rFonts w:asciiTheme="majorBidi" w:hAnsiTheme="majorBidi" w:hint="cs"/>
          <w:szCs w:val="28"/>
          <w:rtl/>
        </w:rPr>
        <w:t xml:space="preserve">منتج </w:t>
      </w:r>
      <w:r w:rsidR="005913F4">
        <w:rPr>
          <w:rFonts w:asciiTheme="majorBidi" w:hAnsiTheme="majorBidi"/>
          <w:szCs w:val="28"/>
          <w:rtl/>
        </w:rPr>
        <w:t>الضأ</w:t>
      </w:r>
      <w:r w:rsidR="00C2301F">
        <w:rPr>
          <w:rFonts w:asciiTheme="majorBidi" w:hAnsiTheme="majorBidi"/>
          <w:szCs w:val="28"/>
          <w:rtl/>
        </w:rPr>
        <w:t>ن</w:t>
      </w:r>
      <w:r w:rsidRPr="0033794B">
        <w:rPr>
          <w:rFonts w:asciiTheme="majorBidi" w:hAnsiTheme="majorBidi" w:hint="cs"/>
          <w:szCs w:val="28"/>
          <w:rtl/>
        </w:rPr>
        <w:t>(7,20</w:t>
      </w:r>
      <w:r w:rsidRPr="0033794B">
        <w:rPr>
          <w:rFonts w:asciiTheme="majorBidi" w:hAnsiTheme="majorBidi"/>
          <w:szCs w:val="28"/>
          <w:rtl/>
        </w:rPr>
        <w:t>±</w:t>
      </w:r>
      <w:r w:rsidR="00C2301F">
        <w:rPr>
          <w:rFonts w:asciiTheme="majorBidi" w:hAnsiTheme="majorBidi" w:hint="cs"/>
          <w:szCs w:val="28"/>
          <w:rtl/>
        </w:rPr>
        <w:t xml:space="preserve">1,66) ثم </w:t>
      </w:r>
      <w:r w:rsidRPr="0033794B">
        <w:rPr>
          <w:rFonts w:asciiTheme="majorBidi" w:hAnsiTheme="majorBidi" w:hint="cs"/>
          <w:szCs w:val="28"/>
          <w:rtl/>
        </w:rPr>
        <w:t xml:space="preserve">منتج </w:t>
      </w:r>
      <w:r w:rsidR="00C2301F">
        <w:rPr>
          <w:rFonts w:asciiTheme="majorBidi" w:hAnsiTheme="majorBidi"/>
          <w:szCs w:val="28"/>
          <w:rtl/>
        </w:rPr>
        <w:t>البقر</w:t>
      </w:r>
      <w:r w:rsidR="00C2301F">
        <w:rPr>
          <w:rFonts w:asciiTheme="majorBidi" w:hAnsiTheme="majorBidi" w:hint="cs"/>
          <w:szCs w:val="28"/>
          <w:rtl/>
        </w:rPr>
        <w:t>ي</w:t>
      </w:r>
      <w:r w:rsidRPr="0033794B">
        <w:rPr>
          <w:rFonts w:asciiTheme="majorBidi" w:hAnsiTheme="majorBidi" w:hint="cs"/>
          <w:szCs w:val="28"/>
          <w:rtl/>
        </w:rPr>
        <w:t>(7,00</w:t>
      </w:r>
      <w:r w:rsidRPr="0033794B">
        <w:rPr>
          <w:rFonts w:asciiTheme="majorBidi" w:hAnsiTheme="majorBidi"/>
          <w:szCs w:val="28"/>
          <w:rtl/>
        </w:rPr>
        <w:t>±</w:t>
      </w:r>
      <w:r w:rsidRPr="0033794B">
        <w:rPr>
          <w:rFonts w:asciiTheme="majorBidi" w:hAnsiTheme="majorBidi" w:hint="cs"/>
          <w:szCs w:val="28"/>
          <w:rtl/>
        </w:rPr>
        <w:t xml:space="preserve">1,60) </w:t>
      </w:r>
      <w:r w:rsidR="00883D2E">
        <w:rPr>
          <w:rFonts w:asciiTheme="majorBidi" w:hAnsiTheme="majorBidi" w:hint="cs"/>
          <w:szCs w:val="28"/>
          <w:rtl/>
        </w:rPr>
        <w:t xml:space="preserve">وأخيراً  </w:t>
      </w:r>
      <w:r w:rsidRPr="0033794B">
        <w:rPr>
          <w:rFonts w:asciiTheme="majorBidi" w:hAnsiTheme="majorBidi" w:hint="cs"/>
          <w:szCs w:val="28"/>
          <w:rtl/>
        </w:rPr>
        <w:t xml:space="preserve">منتج </w:t>
      </w:r>
      <w:r w:rsidR="005913F4">
        <w:rPr>
          <w:rFonts w:asciiTheme="majorBidi" w:hAnsiTheme="majorBidi"/>
          <w:szCs w:val="28"/>
          <w:rtl/>
        </w:rPr>
        <w:t xml:space="preserve">الدجاج </w:t>
      </w:r>
      <w:r w:rsidRPr="0033794B">
        <w:rPr>
          <w:rFonts w:asciiTheme="majorBidi" w:hAnsiTheme="majorBidi" w:hint="cs"/>
          <w:szCs w:val="28"/>
          <w:rtl/>
        </w:rPr>
        <w:t xml:space="preserve"> (6,53</w:t>
      </w:r>
      <w:r w:rsidRPr="0033794B">
        <w:rPr>
          <w:rFonts w:asciiTheme="majorBidi" w:hAnsiTheme="majorBidi"/>
          <w:szCs w:val="28"/>
          <w:rtl/>
        </w:rPr>
        <w:t>±</w:t>
      </w:r>
      <w:r w:rsidRPr="0033794B">
        <w:rPr>
          <w:rFonts w:asciiTheme="majorBidi" w:hAnsiTheme="majorBidi" w:hint="cs"/>
          <w:szCs w:val="28"/>
          <w:rtl/>
        </w:rPr>
        <w:t>1,81)، ولم تظهر التحاليل الإحصائية أي فروق ذات دلالة إحصائية بين المنتجات الأربعة .</w:t>
      </w:r>
      <w:r w:rsidRPr="0033794B">
        <w:rPr>
          <w:rFonts w:asciiTheme="majorBidi" w:hAnsiTheme="majorBidi" w:hint="cs"/>
          <w:szCs w:val="28"/>
          <w:rtl/>
          <w:lang w:bidi="ar-AE"/>
        </w:rPr>
        <w:t xml:space="preserve"> </w:t>
      </w:r>
    </w:p>
    <w:p w:rsidR="00566BBF" w:rsidRDefault="004E615F" w:rsidP="00B647B9">
      <w:pPr>
        <w:spacing w:line="276" w:lineRule="auto"/>
        <w:ind w:firstLine="905"/>
        <w:jc w:val="both"/>
        <w:rPr>
          <w:rFonts w:asciiTheme="majorBidi" w:hAnsiTheme="majorBidi"/>
          <w:szCs w:val="28"/>
          <w:rtl/>
        </w:rPr>
      </w:pPr>
      <w:r>
        <w:rPr>
          <w:rFonts w:asciiTheme="majorBidi" w:hAnsiTheme="majorBidi" w:hint="cs"/>
          <w:noProof/>
          <w:szCs w:val="28"/>
          <w:rtl/>
          <w:lang w:val="en-US"/>
        </w:rPr>
        <w:drawing>
          <wp:anchor distT="0" distB="0" distL="114300" distR="114300" simplePos="0" relativeHeight="251778048" behindDoc="0" locked="0" layoutInCell="1" allowOverlap="1">
            <wp:simplePos x="0" y="0"/>
            <wp:positionH relativeFrom="column">
              <wp:posOffset>68646</wp:posOffset>
            </wp:positionH>
            <wp:positionV relativeFrom="paragraph">
              <wp:posOffset>1672681</wp:posOffset>
            </wp:positionV>
            <wp:extent cx="5378953" cy="4037610"/>
            <wp:effectExtent l="19050" t="0" r="12197" b="990"/>
            <wp:wrapNone/>
            <wp:docPr id="1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566BBF">
        <w:rPr>
          <w:rFonts w:asciiTheme="majorBidi" w:hAnsiTheme="majorBidi" w:hint="cs"/>
          <w:szCs w:val="28"/>
          <w:rtl/>
          <w:lang w:bidi="ar-AE"/>
        </w:rPr>
        <w:t xml:space="preserve">بالنسة </w:t>
      </w:r>
      <w:r w:rsidR="00C2301F">
        <w:rPr>
          <w:rFonts w:asciiTheme="majorBidi" w:hAnsiTheme="majorBidi" w:hint="cs"/>
          <w:szCs w:val="28"/>
          <w:rtl/>
          <w:lang w:bidi="ar-AE"/>
        </w:rPr>
        <w:t>للنسبة</w:t>
      </w:r>
      <w:r w:rsidR="00DE6422">
        <w:rPr>
          <w:rFonts w:asciiTheme="majorBidi" w:hAnsiTheme="majorBidi" w:hint="cs"/>
          <w:szCs w:val="28"/>
          <w:rtl/>
          <w:lang w:bidi="ar-AE"/>
        </w:rPr>
        <w:t xml:space="preserve"> </w:t>
      </w:r>
      <w:r w:rsidR="00C2301F">
        <w:rPr>
          <w:rFonts w:asciiTheme="majorBidi" w:hAnsiTheme="majorBidi" w:hint="cs"/>
          <w:szCs w:val="28"/>
          <w:rtl/>
          <w:lang w:bidi="ar-AE"/>
        </w:rPr>
        <w:t xml:space="preserve">المئوية الكلية فقد حصل </w:t>
      </w:r>
      <w:r w:rsidR="00566BBF" w:rsidRPr="0033794B">
        <w:rPr>
          <w:rFonts w:asciiTheme="majorBidi" w:hAnsiTheme="majorBidi" w:hint="cs"/>
          <w:szCs w:val="28"/>
          <w:rtl/>
          <w:lang w:bidi="ar-AE"/>
        </w:rPr>
        <w:t xml:space="preserve">منتج </w:t>
      </w:r>
      <w:r w:rsidR="00C2301F">
        <w:rPr>
          <w:rFonts w:asciiTheme="majorBidi" w:hAnsiTheme="majorBidi"/>
          <w:szCs w:val="28"/>
          <w:rtl/>
          <w:lang w:bidi="ar-AE"/>
        </w:rPr>
        <w:t xml:space="preserve">النعام </w:t>
      </w:r>
      <w:r w:rsidR="00566BBF" w:rsidRPr="0033794B">
        <w:rPr>
          <w:rFonts w:asciiTheme="majorBidi" w:hAnsiTheme="majorBidi" w:hint="cs"/>
          <w:szCs w:val="28"/>
          <w:rtl/>
          <w:lang w:bidi="ar-AE"/>
        </w:rPr>
        <w:t>على أعلى درجة (75,3</w:t>
      </w:r>
      <w:r w:rsidR="00566BBF" w:rsidRPr="0033794B">
        <w:rPr>
          <w:rFonts w:asciiTheme="majorBidi" w:hAnsiTheme="majorBidi"/>
          <w:szCs w:val="28"/>
          <w:rtl/>
        </w:rPr>
        <w:t>±</w:t>
      </w:r>
      <w:r w:rsidR="00C2301F">
        <w:rPr>
          <w:rFonts w:asciiTheme="majorBidi" w:hAnsiTheme="majorBidi" w:hint="cs"/>
          <w:szCs w:val="28"/>
          <w:rtl/>
        </w:rPr>
        <w:t xml:space="preserve">8,47%) يليه </w:t>
      </w:r>
      <w:r w:rsidR="00566BBF" w:rsidRPr="0033794B">
        <w:rPr>
          <w:rFonts w:asciiTheme="majorBidi" w:hAnsiTheme="majorBidi" w:hint="cs"/>
          <w:szCs w:val="28"/>
          <w:rtl/>
        </w:rPr>
        <w:t xml:space="preserve">منتج </w:t>
      </w:r>
      <w:r w:rsidR="00566BBF">
        <w:rPr>
          <w:rFonts w:asciiTheme="majorBidi" w:hAnsiTheme="majorBidi"/>
          <w:szCs w:val="28"/>
          <w:rtl/>
        </w:rPr>
        <w:t xml:space="preserve">الضأن </w:t>
      </w:r>
      <w:r w:rsidR="00566BBF" w:rsidRPr="0033794B">
        <w:rPr>
          <w:rFonts w:asciiTheme="majorBidi" w:hAnsiTheme="majorBidi" w:hint="cs"/>
          <w:szCs w:val="28"/>
          <w:rtl/>
        </w:rPr>
        <w:t>(</w:t>
      </w:r>
      <w:r w:rsidR="00566BBF" w:rsidRPr="0033794B">
        <w:rPr>
          <w:rFonts w:asciiTheme="majorBidi" w:hAnsiTheme="majorBidi" w:hint="cs"/>
          <w:szCs w:val="28"/>
          <w:rtl/>
          <w:lang w:bidi="ar-AE"/>
        </w:rPr>
        <w:t>71,5</w:t>
      </w:r>
      <w:r w:rsidR="00566BBF" w:rsidRPr="0033794B">
        <w:rPr>
          <w:rFonts w:asciiTheme="majorBidi" w:hAnsiTheme="majorBidi"/>
          <w:szCs w:val="28"/>
          <w:rtl/>
        </w:rPr>
        <w:t>±</w:t>
      </w:r>
      <w:r w:rsidR="00C2301F">
        <w:rPr>
          <w:rFonts w:asciiTheme="majorBidi" w:hAnsiTheme="majorBidi" w:hint="cs"/>
          <w:szCs w:val="28"/>
          <w:rtl/>
        </w:rPr>
        <w:t xml:space="preserve">11,98%) ثم </w:t>
      </w:r>
      <w:r w:rsidR="00566BBF" w:rsidRPr="0033794B">
        <w:rPr>
          <w:rFonts w:asciiTheme="majorBidi" w:hAnsiTheme="majorBidi" w:hint="cs"/>
          <w:szCs w:val="28"/>
          <w:rtl/>
        </w:rPr>
        <w:t xml:space="preserve">منتج </w:t>
      </w:r>
      <w:r w:rsidR="00C2301F">
        <w:rPr>
          <w:rFonts w:asciiTheme="majorBidi" w:hAnsiTheme="majorBidi"/>
          <w:szCs w:val="28"/>
          <w:rtl/>
        </w:rPr>
        <w:t>البقري</w:t>
      </w:r>
      <w:r w:rsidR="00566BBF" w:rsidRPr="0033794B">
        <w:rPr>
          <w:rFonts w:asciiTheme="majorBidi" w:hAnsiTheme="majorBidi" w:hint="cs"/>
          <w:szCs w:val="28"/>
          <w:rtl/>
        </w:rPr>
        <w:t>(68,1</w:t>
      </w:r>
      <w:r w:rsidR="00566BBF" w:rsidRPr="0033794B">
        <w:rPr>
          <w:rFonts w:asciiTheme="majorBidi" w:hAnsiTheme="majorBidi"/>
          <w:szCs w:val="28"/>
          <w:rtl/>
        </w:rPr>
        <w:t>±</w:t>
      </w:r>
      <w:r w:rsidR="00566BBF" w:rsidRPr="0033794B">
        <w:rPr>
          <w:rFonts w:asciiTheme="majorBidi" w:hAnsiTheme="majorBidi" w:hint="cs"/>
          <w:szCs w:val="28"/>
          <w:rtl/>
        </w:rPr>
        <w:t>11,4</w:t>
      </w:r>
      <w:r w:rsidR="00566BBF">
        <w:rPr>
          <w:rFonts w:asciiTheme="majorBidi" w:hAnsiTheme="majorBidi" w:hint="cs"/>
          <w:szCs w:val="28"/>
          <w:rtl/>
        </w:rPr>
        <w:t>1</w:t>
      </w:r>
      <w:r w:rsidR="00566BBF" w:rsidRPr="0033794B">
        <w:rPr>
          <w:rFonts w:asciiTheme="majorBidi" w:hAnsiTheme="majorBidi" w:hint="cs"/>
          <w:szCs w:val="28"/>
          <w:rtl/>
        </w:rPr>
        <w:t xml:space="preserve">%) </w:t>
      </w:r>
      <w:r w:rsidR="00566BBF">
        <w:rPr>
          <w:rFonts w:asciiTheme="majorBidi" w:hAnsiTheme="majorBidi" w:hint="cs"/>
          <w:szCs w:val="28"/>
          <w:rtl/>
        </w:rPr>
        <w:t xml:space="preserve">وأخيراً  </w:t>
      </w:r>
      <w:r w:rsidR="00566BBF" w:rsidRPr="0033794B">
        <w:rPr>
          <w:rFonts w:asciiTheme="majorBidi" w:hAnsiTheme="majorBidi" w:hint="cs"/>
          <w:szCs w:val="28"/>
          <w:rtl/>
        </w:rPr>
        <w:t xml:space="preserve">منتج </w:t>
      </w:r>
      <w:r w:rsidR="00566BBF">
        <w:rPr>
          <w:rFonts w:asciiTheme="majorBidi" w:hAnsiTheme="majorBidi"/>
          <w:szCs w:val="28"/>
          <w:rtl/>
        </w:rPr>
        <w:t xml:space="preserve">الدجاج </w:t>
      </w:r>
      <w:r w:rsidR="00566BBF" w:rsidRPr="0033794B">
        <w:rPr>
          <w:rFonts w:asciiTheme="majorBidi" w:hAnsiTheme="majorBidi" w:hint="cs"/>
          <w:szCs w:val="28"/>
          <w:rtl/>
        </w:rPr>
        <w:t xml:space="preserve"> (60,0</w:t>
      </w:r>
      <w:r w:rsidR="00566BBF" w:rsidRPr="0033794B">
        <w:rPr>
          <w:rFonts w:asciiTheme="majorBidi" w:hAnsiTheme="majorBidi"/>
          <w:szCs w:val="28"/>
          <w:rtl/>
        </w:rPr>
        <w:t>±</w:t>
      </w:r>
      <w:r w:rsidR="00566BBF" w:rsidRPr="0033794B">
        <w:rPr>
          <w:rFonts w:asciiTheme="majorBidi" w:hAnsiTheme="majorBidi" w:hint="cs"/>
          <w:szCs w:val="28"/>
          <w:rtl/>
        </w:rPr>
        <w:t>18,2</w:t>
      </w:r>
      <w:r w:rsidR="00566BBF">
        <w:rPr>
          <w:rFonts w:asciiTheme="majorBidi" w:hAnsiTheme="majorBidi" w:hint="cs"/>
          <w:szCs w:val="28"/>
          <w:rtl/>
        </w:rPr>
        <w:t>2</w:t>
      </w:r>
      <w:r w:rsidR="00566BBF" w:rsidRPr="0033794B">
        <w:rPr>
          <w:rFonts w:asciiTheme="majorBidi" w:hAnsiTheme="majorBidi" w:hint="cs"/>
          <w:szCs w:val="28"/>
          <w:rtl/>
        </w:rPr>
        <w:t>%)، وكانت هنا</w:t>
      </w:r>
      <w:r w:rsidR="00C2301F">
        <w:rPr>
          <w:rFonts w:asciiTheme="majorBidi" w:hAnsiTheme="majorBidi" w:hint="cs"/>
          <w:szCs w:val="28"/>
          <w:rtl/>
        </w:rPr>
        <w:t xml:space="preserve">ك فروق ذات إحصائية بين كلا من </w:t>
      </w:r>
      <w:r w:rsidR="00566BBF" w:rsidRPr="0033794B">
        <w:rPr>
          <w:rFonts w:asciiTheme="majorBidi" w:hAnsiTheme="majorBidi" w:hint="cs"/>
          <w:szCs w:val="28"/>
          <w:rtl/>
        </w:rPr>
        <w:t xml:space="preserve">منتجين </w:t>
      </w:r>
      <w:r w:rsidR="00566BBF">
        <w:rPr>
          <w:rFonts w:asciiTheme="majorBidi" w:hAnsiTheme="majorBidi"/>
          <w:szCs w:val="28"/>
          <w:rtl/>
        </w:rPr>
        <w:t xml:space="preserve">النعام  </w:t>
      </w:r>
      <w:r w:rsidR="00566BBF" w:rsidRPr="0033794B">
        <w:rPr>
          <w:rFonts w:asciiTheme="majorBidi" w:hAnsiTheme="majorBidi" w:hint="cs"/>
          <w:szCs w:val="28"/>
          <w:rtl/>
        </w:rPr>
        <w:t xml:space="preserve"> </w:t>
      </w:r>
      <w:r w:rsidR="00C2301F">
        <w:rPr>
          <w:rFonts w:asciiTheme="majorBidi" w:hAnsiTheme="majorBidi" w:hint="cs"/>
          <w:szCs w:val="28"/>
          <w:rtl/>
          <w:lang w:bidi="ar-AE"/>
        </w:rPr>
        <w:t>و</w:t>
      </w:r>
      <w:r w:rsidR="00566BBF" w:rsidRPr="0033794B">
        <w:rPr>
          <w:rFonts w:asciiTheme="majorBidi" w:hAnsiTheme="majorBidi" w:hint="cs"/>
          <w:szCs w:val="28"/>
          <w:rtl/>
          <w:lang w:bidi="ar-AE"/>
        </w:rPr>
        <w:t xml:space="preserve">منتج </w:t>
      </w:r>
      <w:r w:rsidR="00566BBF">
        <w:rPr>
          <w:rFonts w:asciiTheme="majorBidi" w:hAnsiTheme="majorBidi"/>
          <w:szCs w:val="28"/>
          <w:rtl/>
          <w:lang w:bidi="ar-AE"/>
        </w:rPr>
        <w:t xml:space="preserve">الضأن </w:t>
      </w:r>
      <w:r w:rsidR="00C2301F">
        <w:rPr>
          <w:rFonts w:asciiTheme="majorBidi" w:hAnsiTheme="majorBidi" w:hint="cs"/>
          <w:szCs w:val="28"/>
          <w:rtl/>
          <w:lang w:bidi="ar-AE"/>
        </w:rPr>
        <w:t xml:space="preserve"> و</w:t>
      </w:r>
      <w:r w:rsidR="00566BBF" w:rsidRPr="0033794B">
        <w:rPr>
          <w:rFonts w:asciiTheme="majorBidi" w:hAnsiTheme="majorBidi" w:hint="cs"/>
          <w:szCs w:val="28"/>
          <w:rtl/>
          <w:lang w:bidi="ar-AE"/>
        </w:rPr>
        <w:t xml:space="preserve">منتج </w:t>
      </w:r>
      <w:r w:rsidR="00566BBF">
        <w:rPr>
          <w:rFonts w:asciiTheme="majorBidi" w:hAnsiTheme="majorBidi"/>
          <w:szCs w:val="28"/>
          <w:rtl/>
          <w:lang w:bidi="ar-AE"/>
        </w:rPr>
        <w:t xml:space="preserve">الدجاج </w:t>
      </w:r>
      <w:r w:rsidR="00566BBF" w:rsidRPr="0033794B">
        <w:rPr>
          <w:rFonts w:asciiTheme="majorBidi" w:hAnsiTheme="majorBidi" w:hint="cs"/>
          <w:szCs w:val="28"/>
          <w:rtl/>
          <w:lang w:bidi="ar-AE"/>
        </w:rPr>
        <w:t xml:space="preserve"> عند مستوى دلالة أقل من </w:t>
      </w:r>
      <w:r w:rsidR="00566BBF" w:rsidRPr="0033794B">
        <w:rPr>
          <w:rFonts w:asciiTheme="majorBidi" w:hAnsiTheme="majorBidi" w:hint="cs"/>
          <w:szCs w:val="28"/>
          <w:rtl/>
        </w:rPr>
        <w:t xml:space="preserve">0,05 ولم يكن هناك أي فروق بين باقي المنتجات . </w:t>
      </w:r>
    </w:p>
    <w:p w:rsidR="00C57B05" w:rsidRDefault="00C57B05" w:rsidP="00DC1C3D">
      <w:pPr>
        <w:keepNext/>
        <w:spacing w:line="276" w:lineRule="auto"/>
        <w:ind w:firstLine="907"/>
        <w:jc w:val="both"/>
        <w:rPr>
          <w:rFonts w:asciiTheme="majorBidi" w:hAnsiTheme="majorBidi"/>
          <w:szCs w:val="28"/>
          <w:rtl/>
        </w:rPr>
      </w:pPr>
    </w:p>
    <w:p w:rsidR="00C57B05" w:rsidRDefault="00C57B05" w:rsidP="00DC1C3D">
      <w:pPr>
        <w:keepNext/>
        <w:spacing w:line="276" w:lineRule="auto"/>
        <w:ind w:firstLine="907"/>
        <w:jc w:val="both"/>
        <w:rPr>
          <w:rFonts w:asciiTheme="majorBidi" w:hAnsiTheme="majorBidi"/>
          <w:szCs w:val="28"/>
          <w:rtl/>
        </w:rPr>
      </w:pPr>
    </w:p>
    <w:p w:rsidR="00C57B05" w:rsidRDefault="00C57B05" w:rsidP="00DC1C3D">
      <w:pPr>
        <w:keepNext/>
        <w:spacing w:line="276" w:lineRule="auto"/>
        <w:ind w:firstLine="907"/>
        <w:jc w:val="both"/>
        <w:rPr>
          <w:rFonts w:asciiTheme="majorBidi" w:hAnsiTheme="majorBidi"/>
          <w:szCs w:val="28"/>
          <w:rtl/>
        </w:rPr>
      </w:pPr>
    </w:p>
    <w:p w:rsidR="00C57B05" w:rsidRDefault="00C57B05" w:rsidP="00DC1C3D">
      <w:pPr>
        <w:keepNext/>
        <w:spacing w:line="276" w:lineRule="auto"/>
        <w:ind w:firstLine="907"/>
        <w:jc w:val="both"/>
        <w:rPr>
          <w:rFonts w:asciiTheme="majorBidi" w:hAnsiTheme="majorBidi"/>
          <w:szCs w:val="28"/>
          <w:rtl/>
        </w:rPr>
      </w:pPr>
    </w:p>
    <w:p w:rsidR="00C57B05" w:rsidRPr="0033794B" w:rsidRDefault="00C57B05" w:rsidP="00DC1C3D">
      <w:pPr>
        <w:keepNext/>
        <w:spacing w:line="276" w:lineRule="auto"/>
        <w:ind w:firstLine="907"/>
        <w:jc w:val="both"/>
        <w:rPr>
          <w:rFonts w:asciiTheme="majorBidi" w:hAnsiTheme="majorBidi"/>
          <w:szCs w:val="28"/>
          <w:rtl/>
        </w:rPr>
      </w:pPr>
    </w:p>
    <w:p w:rsidR="00566BBF" w:rsidRPr="0033794B" w:rsidRDefault="00566BBF" w:rsidP="00DC1C3D">
      <w:pPr>
        <w:keepNext/>
        <w:spacing w:line="276" w:lineRule="auto"/>
        <w:ind w:firstLine="907"/>
        <w:jc w:val="both"/>
        <w:rPr>
          <w:rFonts w:asciiTheme="majorBidi" w:hAnsiTheme="majorBidi"/>
          <w:szCs w:val="28"/>
          <w:rtl/>
        </w:rPr>
      </w:pPr>
    </w:p>
    <w:p w:rsidR="00BB5F4B" w:rsidRDefault="00BB5F4B" w:rsidP="00DC1C3D">
      <w:pPr>
        <w:jc w:val="both"/>
        <w:rPr>
          <w:rFonts w:asciiTheme="majorBidi" w:hAnsiTheme="majorBidi"/>
          <w:b/>
          <w:bCs/>
          <w:sz w:val="32"/>
          <w:rtl/>
        </w:rPr>
      </w:pPr>
    </w:p>
    <w:p w:rsidR="00566BBF" w:rsidRDefault="00566BBF" w:rsidP="00DC1C3D">
      <w:pPr>
        <w:jc w:val="both"/>
        <w:rPr>
          <w:rFonts w:asciiTheme="majorBidi" w:hAnsiTheme="majorBidi"/>
          <w:b/>
          <w:bCs/>
          <w:sz w:val="32"/>
          <w:rtl/>
        </w:rPr>
      </w:pPr>
    </w:p>
    <w:p w:rsidR="00C57B05" w:rsidRDefault="00C57B05" w:rsidP="00DC1C3D">
      <w:pPr>
        <w:ind w:left="0"/>
        <w:jc w:val="both"/>
        <w:rPr>
          <w:rFonts w:asciiTheme="majorBidi" w:hAnsiTheme="majorBidi"/>
          <w:b/>
          <w:bCs/>
          <w:sz w:val="32"/>
          <w:rtl/>
        </w:rPr>
      </w:pPr>
    </w:p>
    <w:p w:rsidR="004E615F" w:rsidRDefault="004E615F" w:rsidP="004E615F">
      <w:pPr>
        <w:bidi w:val="0"/>
        <w:ind w:left="0"/>
        <w:jc w:val="center"/>
        <w:rPr>
          <w:rFonts w:asciiTheme="majorBidi" w:hAnsiTheme="majorBidi"/>
          <w:b/>
          <w:bCs/>
          <w:sz w:val="24"/>
          <w:szCs w:val="24"/>
          <w:lang w:val="en-US"/>
        </w:rPr>
      </w:pPr>
    </w:p>
    <w:p w:rsidR="00FD2C43" w:rsidRDefault="00FD2C43" w:rsidP="004E615F">
      <w:pPr>
        <w:bidi w:val="0"/>
        <w:ind w:left="0"/>
        <w:jc w:val="center"/>
        <w:rPr>
          <w:rFonts w:asciiTheme="majorBidi" w:hAnsiTheme="majorBidi"/>
          <w:b/>
          <w:bCs/>
          <w:sz w:val="24"/>
          <w:szCs w:val="24"/>
          <w:lang w:val="en-US"/>
        </w:rPr>
      </w:pPr>
    </w:p>
    <w:p w:rsidR="00FD2C43" w:rsidRDefault="00FD2C43" w:rsidP="00FD2C43">
      <w:pPr>
        <w:bidi w:val="0"/>
        <w:ind w:left="0"/>
        <w:jc w:val="center"/>
        <w:rPr>
          <w:rFonts w:asciiTheme="majorBidi" w:hAnsiTheme="majorBidi"/>
          <w:b/>
          <w:bCs/>
          <w:sz w:val="24"/>
          <w:szCs w:val="24"/>
          <w:lang w:val="en-US"/>
        </w:rPr>
      </w:pPr>
    </w:p>
    <w:p w:rsidR="00FD2C43" w:rsidRDefault="00FD2C43" w:rsidP="00FD2C43">
      <w:pPr>
        <w:bidi w:val="0"/>
        <w:ind w:left="0"/>
        <w:jc w:val="center"/>
        <w:rPr>
          <w:rFonts w:asciiTheme="majorBidi" w:hAnsiTheme="majorBidi"/>
          <w:b/>
          <w:bCs/>
          <w:sz w:val="24"/>
          <w:szCs w:val="24"/>
          <w:lang w:val="en-US"/>
        </w:rPr>
      </w:pPr>
    </w:p>
    <w:p w:rsidR="00FD2C43" w:rsidRDefault="00FD2C43" w:rsidP="00FD2C43">
      <w:pPr>
        <w:bidi w:val="0"/>
        <w:ind w:left="0"/>
        <w:jc w:val="center"/>
        <w:rPr>
          <w:rFonts w:asciiTheme="majorBidi" w:hAnsiTheme="majorBidi"/>
          <w:b/>
          <w:bCs/>
          <w:sz w:val="24"/>
          <w:szCs w:val="24"/>
          <w:lang w:val="en-US"/>
        </w:rPr>
      </w:pPr>
    </w:p>
    <w:p w:rsidR="00FD2C43" w:rsidRDefault="00FD2C43" w:rsidP="00FD2C43">
      <w:pPr>
        <w:bidi w:val="0"/>
        <w:ind w:left="0"/>
        <w:jc w:val="center"/>
        <w:rPr>
          <w:rFonts w:asciiTheme="majorBidi" w:hAnsiTheme="majorBidi"/>
          <w:b/>
          <w:bCs/>
          <w:sz w:val="24"/>
          <w:szCs w:val="24"/>
          <w:lang w:val="en-US"/>
        </w:rPr>
      </w:pPr>
    </w:p>
    <w:p w:rsidR="004E615F" w:rsidRPr="005F05BA" w:rsidRDefault="004E615F" w:rsidP="00FD2C43">
      <w:pPr>
        <w:bidi w:val="0"/>
        <w:ind w:left="0"/>
        <w:jc w:val="center"/>
        <w:rPr>
          <w:rFonts w:asciiTheme="majorBidi" w:hAnsiTheme="majorBidi"/>
          <w:b/>
          <w:bCs/>
          <w:sz w:val="24"/>
          <w:szCs w:val="24"/>
          <w:rtl/>
          <w:lang w:val="en-US"/>
        </w:rPr>
      </w:pPr>
      <w:r w:rsidRPr="005F05BA">
        <w:rPr>
          <w:rFonts w:asciiTheme="majorBidi" w:hAnsiTheme="majorBidi" w:hint="cs"/>
          <w:b/>
          <w:bCs/>
          <w:sz w:val="24"/>
          <w:szCs w:val="24"/>
          <w:rtl/>
        </w:rPr>
        <w:t>الشكل البياني (12)</w:t>
      </w:r>
    </w:p>
    <w:p w:rsidR="004E615F" w:rsidRPr="005F05BA" w:rsidRDefault="004E615F" w:rsidP="004E615F">
      <w:pPr>
        <w:jc w:val="center"/>
        <w:rPr>
          <w:rFonts w:asciiTheme="majorBidi" w:hAnsiTheme="majorBidi"/>
          <w:b/>
          <w:bCs/>
          <w:sz w:val="24"/>
          <w:szCs w:val="24"/>
          <w:rtl/>
        </w:rPr>
      </w:pPr>
      <w:r w:rsidRPr="005F05BA">
        <w:rPr>
          <w:rFonts w:asciiTheme="majorBidi" w:hAnsiTheme="majorBidi" w:hint="cs"/>
          <w:b/>
          <w:bCs/>
          <w:sz w:val="24"/>
          <w:szCs w:val="24"/>
          <w:rtl/>
        </w:rPr>
        <w:t xml:space="preserve">مقارنة بين صفات المنتج للحم ( </w:t>
      </w:r>
      <w:r w:rsidRPr="005F05BA">
        <w:rPr>
          <w:rFonts w:asciiTheme="majorBidi" w:hAnsiTheme="majorBidi"/>
          <w:b/>
          <w:bCs/>
          <w:sz w:val="24"/>
          <w:szCs w:val="24"/>
          <w:rtl/>
        </w:rPr>
        <w:t>النعام</w:t>
      </w:r>
      <w:r w:rsidRPr="005F05BA">
        <w:rPr>
          <w:rFonts w:asciiTheme="majorBidi" w:hAnsiTheme="majorBidi" w:hint="cs"/>
          <w:b/>
          <w:bCs/>
          <w:sz w:val="24"/>
          <w:szCs w:val="24"/>
          <w:rtl/>
        </w:rPr>
        <w:t xml:space="preserve"> )</w:t>
      </w:r>
    </w:p>
    <w:p w:rsidR="004E615F" w:rsidRDefault="004E615F" w:rsidP="004E615F">
      <w:pPr>
        <w:jc w:val="center"/>
        <w:rPr>
          <w:rFonts w:asciiTheme="majorBidi" w:hAnsiTheme="majorBidi"/>
          <w:b/>
          <w:bCs/>
          <w:szCs w:val="28"/>
          <w:rtl/>
        </w:rPr>
      </w:pPr>
      <w:r w:rsidRPr="005F05BA">
        <w:rPr>
          <w:rFonts w:asciiTheme="majorBidi" w:hAnsiTheme="majorBidi" w:hint="cs"/>
          <w:b/>
          <w:bCs/>
          <w:sz w:val="24"/>
          <w:szCs w:val="24"/>
          <w:rtl/>
        </w:rPr>
        <w:t>بإستخدام طريقتان مختلفتان في الطهي (التسبيك والبخار)</w:t>
      </w:r>
    </w:p>
    <w:p w:rsidR="00C57B05" w:rsidRDefault="00C57B05" w:rsidP="00DC1C3D">
      <w:pPr>
        <w:ind w:left="0"/>
        <w:jc w:val="both"/>
        <w:rPr>
          <w:rFonts w:asciiTheme="majorBidi" w:hAnsiTheme="majorBidi"/>
          <w:szCs w:val="28"/>
          <w:rtl/>
        </w:rPr>
      </w:pPr>
    </w:p>
    <w:p w:rsidR="00BB5F4B" w:rsidRPr="00E6071B" w:rsidRDefault="00266F9E" w:rsidP="00DC1C3D">
      <w:pPr>
        <w:ind w:firstLine="905"/>
        <w:jc w:val="both"/>
        <w:rPr>
          <w:rFonts w:asciiTheme="majorBidi" w:hAnsiTheme="majorBidi"/>
          <w:szCs w:val="28"/>
          <w:rtl/>
        </w:rPr>
      </w:pPr>
      <w:r w:rsidRPr="00266F9E">
        <w:rPr>
          <w:rFonts w:asciiTheme="majorBidi" w:hAnsiTheme="majorBidi" w:hint="cs"/>
          <w:szCs w:val="28"/>
          <w:rtl/>
        </w:rPr>
        <w:t xml:space="preserve"> </w:t>
      </w:r>
      <w:r w:rsidR="00BB5F4B" w:rsidRPr="00E6071B">
        <w:rPr>
          <w:rFonts w:asciiTheme="majorBidi" w:hAnsiTheme="majorBidi" w:hint="cs"/>
          <w:szCs w:val="28"/>
          <w:rtl/>
        </w:rPr>
        <w:t>ثم إستخدام تحليل التباين ذو الاتجاه الواحد للتعرف على دلالة الفروق بين المنتجات المختلفة، وتم إستخدام اختبار أقل درة معنوية (</w:t>
      </w:r>
      <w:r w:rsidR="00BB5F4B" w:rsidRPr="00E6071B">
        <w:rPr>
          <w:rFonts w:asciiTheme="majorBidi" w:hAnsiTheme="majorBidi"/>
          <w:szCs w:val="28"/>
        </w:rPr>
        <w:t>LSD</w:t>
      </w:r>
      <w:r w:rsidR="00BB5F4B" w:rsidRPr="00E6071B">
        <w:rPr>
          <w:rFonts w:asciiTheme="majorBidi" w:hAnsiTheme="majorBidi" w:hint="cs"/>
          <w:szCs w:val="28"/>
          <w:rtl/>
        </w:rPr>
        <w:t>) للتعرف على الفرق بين المتوسطات المختلفة.</w:t>
      </w:r>
    </w:p>
    <w:p w:rsidR="00BB5F4B" w:rsidRPr="00E6071B" w:rsidRDefault="00BB5F4B" w:rsidP="00DC1C3D">
      <w:pPr>
        <w:ind w:firstLine="905"/>
        <w:jc w:val="both"/>
        <w:rPr>
          <w:rFonts w:asciiTheme="majorBidi" w:hAnsiTheme="majorBidi"/>
          <w:szCs w:val="28"/>
          <w:rtl/>
        </w:rPr>
      </w:pPr>
      <w:r w:rsidRPr="00E6071B">
        <w:rPr>
          <w:rFonts w:asciiTheme="majorBidi" w:hAnsiTheme="majorBidi" w:hint="cs"/>
          <w:szCs w:val="28"/>
          <w:rtl/>
        </w:rPr>
        <w:lastRenderedPageBreak/>
        <w:t xml:space="preserve">المتوسطات في نفس الصف والتي يوضع عليها حروف متشابهة يعنى أن هذه المتوسطات لا يوجد بينها فروق إحصائية والتي يوضع عليها حروف مختلفة يعنى أن بين هذه المتوسطات فروق ذات دلالة إحصائية عند مستوى أقل من 0,05 </w:t>
      </w:r>
    </w:p>
    <w:p w:rsidR="00BB5F4B" w:rsidRPr="008337F0" w:rsidRDefault="00BB5F4B" w:rsidP="00DC1C3D">
      <w:pPr>
        <w:bidi w:val="0"/>
        <w:jc w:val="both"/>
        <w:rPr>
          <w:rFonts w:asciiTheme="majorBidi" w:hAnsiTheme="majorBidi"/>
          <w:szCs w:val="28"/>
          <w:lang w:val="en-US"/>
        </w:rPr>
      </w:pPr>
      <w:r>
        <w:rPr>
          <w:rFonts w:asciiTheme="majorBidi" w:hAnsiTheme="majorBidi" w:hint="cs"/>
          <w:sz w:val="26"/>
          <w:szCs w:val="26"/>
          <w:rtl/>
        </w:rPr>
        <w:t xml:space="preserve"> </w:t>
      </w:r>
    </w:p>
    <w:p w:rsidR="00BB5F4B" w:rsidRDefault="00BB5F4B" w:rsidP="00DC1C3D">
      <w:pPr>
        <w:spacing w:line="276" w:lineRule="auto"/>
        <w:ind w:firstLine="905"/>
        <w:jc w:val="both"/>
        <w:rPr>
          <w:rFonts w:asciiTheme="majorBidi" w:hAnsiTheme="majorBidi"/>
          <w:szCs w:val="28"/>
          <w:rtl/>
        </w:rPr>
      </w:pPr>
      <w:r w:rsidRPr="00D76369">
        <w:rPr>
          <w:rFonts w:asciiTheme="majorBidi" w:hAnsiTheme="majorBidi" w:hint="cs"/>
          <w:szCs w:val="28"/>
          <w:rtl/>
        </w:rPr>
        <w:t>يوضح جدول (</w:t>
      </w:r>
      <w:r w:rsidR="00092318">
        <w:rPr>
          <w:rFonts w:asciiTheme="majorBidi" w:hAnsiTheme="majorBidi" w:hint="cs"/>
          <w:szCs w:val="28"/>
          <w:rtl/>
        </w:rPr>
        <w:t>11</w:t>
      </w:r>
      <w:r w:rsidRPr="00D76369">
        <w:rPr>
          <w:rFonts w:asciiTheme="majorBidi" w:hAnsiTheme="majorBidi" w:hint="cs"/>
          <w:szCs w:val="28"/>
          <w:rtl/>
        </w:rPr>
        <w:t>)</w:t>
      </w:r>
      <w:r w:rsidR="00C2301F">
        <w:rPr>
          <w:rFonts w:asciiTheme="majorBidi" w:hAnsiTheme="majorBidi" w:hint="cs"/>
          <w:szCs w:val="28"/>
          <w:rtl/>
        </w:rPr>
        <w:t xml:space="preserve"> والشكل البياني(12)</w:t>
      </w:r>
      <w:r w:rsidRPr="00D76369">
        <w:rPr>
          <w:rFonts w:asciiTheme="majorBidi" w:hAnsiTheme="majorBidi" w:hint="cs"/>
          <w:szCs w:val="28"/>
          <w:rtl/>
        </w:rPr>
        <w:t xml:space="preserve"> مقارنة بين صفات المنتج المقترح (</w:t>
      </w:r>
      <w:r w:rsidR="005913F4">
        <w:rPr>
          <w:rFonts w:asciiTheme="majorBidi" w:hAnsiTheme="majorBidi"/>
          <w:szCs w:val="28"/>
          <w:rtl/>
        </w:rPr>
        <w:t xml:space="preserve">النعام </w:t>
      </w:r>
      <w:r w:rsidRPr="00D76369">
        <w:rPr>
          <w:rFonts w:asciiTheme="majorBidi" w:hAnsiTheme="majorBidi" w:hint="cs"/>
          <w:szCs w:val="28"/>
          <w:rtl/>
        </w:rPr>
        <w:t>) باستخدام طريقتان مختلف</w:t>
      </w:r>
      <w:r w:rsidR="00D937A4">
        <w:rPr>
          <w:rFonts w:asciiTheme="majorBidi" w:hAnsiTheme="majorBidi" w:hint="cs"/>
          <w:szCs w:val="28"/>
          <w:rtl/>
        </w:rPr>
        <w:t>ت</w:t>
      </w:r>
      <w:r w:rsidRPr="00D76369">
        <w:rPr>
          <w:rFonts w:asciiTheme="majorBidi" w:hAnsiTheme="majorBidi" w:hint="cs"/>
          <w:szCs w:val="28"/>
          <w:rtl/>
        </w:rPr>
        <w:t>ان في الطهي وبالرغم من أن التحليلات الإحصائية لم تظهر أي فروق ذات دلالة إحصائية بين</w:t>
      </w:r>
      <w:r w:rsidR="00D937A4">
        <w:rPr>
          <w:rFonts w:asciiTheme="majorBidi" w:hAnsiTheme="majorBidi" w:hint="cs"/>
          <w:szCs w:val="28"/>
          <w:rtl/>
        </w:rPr>
        <w:t xml:space="preserve"> المنتجات إلا أننا لاحظنا أن</w:t>
      </w:r>
      <w:r w:rsidRPr="00D76369">
        <w:rPr>
          <w:rFonts w:asciiTheme="majorBidi" w:hAnsiTheme="majorBidi" w:hint="cs"/>
          <w:szCs w:val="28"/>
          <w:rtl/>
        </w:rPr>
        <w:t xml:space="preserve"> الطعم والقوام والطراوة والخشونة وعدد مرات المضغ والشكل العام ودرجة القبول على درجة أعلى في المنتج الذي تم طهيه بطريقة التسبيك في حين كانت درجة اللون والرائحة في المنتج بطريقة البخار أفضل . وكانت النسبة المئوية بطريقة التسبيك أعلى من طريقة البخار (77,5</w:t>
      </w:r>
      <w:r w:rsidR="00092318">
        <w:rPr>
          <w:rFonts w:asciiTheme="majorBidi" w:hAnsiTheme="majorBidi" w:hint="cs"/>
          <w:szCs w:val="28"/>
          <w:rtl/>
        </w:rPr>
        <w:t>9</w:t>
      </w:r>
      <w:r w:rsidRPr="00D76369">
        <w:rPr>
          <w:rFonts w:asciiTheme="majorBidi" w:hAnsiTheme="majorBidi"/>
          <w:szCs w:val="28"/>
          <w:rtl/>
        </w:rPr>
        <w:t>±</w:t>
      </w:r>
      <w:r w:rsidRPr="00D76369">
        <w:rPr>
          <w:rFonts w:asciiTheme="majorBidi" w:hAnsiTheme="majorBidi" w:hint="cs"/>
          <w:szCs w:val="28"/>
          <w:rtl/>
        </w:rPr>
        <w:t>9,01 في مقابل 75,33</w:t>
      </w:r>
      <w:r w:rsidRPr="00D76369">
        <w:rPr>
          <w:rFonts w:asciiTheme="majorBidi" w:hAnsiTheme="majorBidi"/>
          <w:szCs w:val="28"/>
          <w:rtl/>
        </w:rPr>
        <w:t>±</w:t>
      </w:r>
      <w:r w:rsidRPr="00D76369">
        <w:rPr>
          <w:rFonts w:asciiTheme="majorBidi" w:hAnsiTheme="majorBidi" w:hint="cs"/>
          <w:szCs w:val="28"/>
          <w:rtl/>
        </w:rPr>
        <w:t xml:space="preserve">8,47% على التوالي) . </w:t>
      </w:r>
    </w:p>
    <w:p w:rsidR="00B74CB4" w:rsidRDefault="00024F1B" w:rsidP="00094053">
      <w:pPr>
        <w:spacing w:line="276" w:lineRule="auto"/>
        <w:ind w:firstLine="905"/>
        <w:jc w:val="both"/>
        <w:rPr>
          <w:rFonts w:asciiTheme="majorBidi" w:hAnsiTheme="majorBidi"/>
          <w:szCs w:val="28"/>
          <w:rtl/>
        </w:rPr>
      </w:pPr>
      <w:r>
        <w:rPr>
          <w:rFonts w:asciiTheme="majorBidi" w:hAnsiTheme="majorBidi"/>
          <w:noProof/>
          <w:szCs w:val="28"/>
          <w:rtl/>
          <w:lang w:val="en-US"/>
        </w:rPr>
        <w:drawing>
          <wp:anchor distT="0" distB="0" distL="114300" distR="114300" simplePos="0" relativeHeight="251768832" behindDoc="0" locked="0" layoutInCell="1" allowOverlap="1">
            <wp:simplePos x="0" y="0"/>
            <wp:positionH relativeFrom="margin">
              <wp:posOffset>494665</wp:posOffset>
            </wp:positionH>
            <wp:positionV relativeFrom="margin">
              <wp:posOffset>4399280</wp:posOffset>
            </wp:positionV>
            <wp:extent cx="4643755" cy="3362325"/>
            <wp:effectExtent l="19050" t="0" r="23495" b="0"/>
            <wp:wrapNone/>
            <wp:docPr id="34"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094053" w:rsidRDefault="00094053" w:rsidP="00094053">
      <w:pPr>
        <w:spacing w:line="276" w:lineRule="auto"/>
        <w:ind w:firstLine="905"/>
        <w:jc w:val="both"/>
        <w:rPr>
          <w:rFonts w:asciiTheme="majorBidi" w:hAnsiTheme="majorBidi"/>
          <w:szCs w:val="28"/>
          <w:rtl/>
        </w:rPr>
      </w:pPr>
    </w:p>
    <w:p w:rsidR="00094053" w:rsidRDefault="00094053" w:rsidP="00094053">
      <w:pPr>
        <w:spacing w:line="276" w:lineRule="auto"/>
        <w:ind w:firstLine="905"/>
        <w:jc w:val="both"/>
        <w:rPr>
          <w:rFonts w:asciiTheme="majorBidi" w:hAnsiTheme="majorBidi"/>
          <w:szCs w:val="28"/>
          <w:rtl/>
        </w:rPr>
      </w:pPr>
    </w:p>
    <w:p w:rsidR="00094053" w:rsidRDefault="00094053" w:rsidP="00094053">
      <w:pPr>
        <w:spacing w:line="276" w:lineRule="auto"/>
        <w:ind w:firstLine="905"/>
        <w:jc w:val="both"/>
        <w:rPr>
          <w:rFonts w:asciiTheme="majorBidi" w:hAnsiTheme="majorBidi"/>
          <w:szCs w:val="28"/>
          <w:rtl/>
        </w:rPr>
      </w:pPr>
    </w:p>
    <w:p w:rsidR="00094053" w:rsidRPr="00094053" w:rsidRDefault="00094053" w:rsidP="00094053">
      <w:pPr>
        <w:spacing w:line="276" w:lineRule="auto"/>
        <w:ind w:firstLine="905"/>
        <w:jc w:val="both"/>
        <w:rPr>
          <w:rFonts w:asciiTheme="majorBidi" w:hAnsiTheme="majorBidi"/>
          <w:szCs w:val="28"/>
          <w:rtl/>
        </w:rPr>
      </w:pPr>
    </w:p>
    <w:p w:rsidR="00930C78" w:rsidRDefault="00930C78" w:rsidP="00DC1C3D">
      <w:pPr>
        <w:jc w:val="both"/>
        <w:rPr>
          <w:rFonts w:asciiTheme="majorBidi" w:hAnsiTheme="majorBidi"/>
          <w:b/>
          <w:bCs/>
          <w:szCs w:val="28"/>
          <w:rtl/>
        </w:rPr>
      </w:pPr>
    </w:p>
    <w:p w:rsidR="00E35FC2" w:rsidRDefault="00E35FC2" w:rsidP="00DC1C3D">
      <w:pPr>
        <w:bidi w:val="0"/>
        <w:ind w:left="0"/>
        <w:jc w:val="both"/>
        <w:rPr>
          <w:rFonts w:asciiTheme="majorBidi" w:hAnsiTheme="majorBidi"/>
          <w:b/>
          <w:bCs/>
          <w:szCs w:val="28"/>
          <w:rtl/>
        </w:rPr>
      </w:pPr>
    </w:p>
    <w:p w:rsidR="00E35FC2" w:rsidRDefault="00E35FC2" w:rsidP="00DC1C3D">
      <w:pPr>
        <w:bidi w:val="0"/>
        <w:ind w:left="0"/>
        <w:jc w:val="both"/>
        <w:rPr>
          <w:rFonts w:asciiTheme="majorBidi" w:hAnsiTheme="majorBidi"/>
          <w:b/>
          <w:bCs/>
          <w:szCs w:val="28"/>
        </w:rPr>
      </w:pPr>
    </w:p>
    <w:p w:rsidR="00C2301F" w:rsidRDefault="00C2301F" w:rsidP="00C2301F">
      <w:pPr>
        <w:bidi w:val="0"/>
        <w:ind w:left="0"/>
        <w:jc w:val="both"/>
        <w:rPr>
          <w:rFonts w:asciiTheme="majorBidi" w:hAnsiTheme="majorBidi"/>
          <w:b/>
          <w:bCs/>
          <w:szCs w:val="28"/>
        </w:rPr>
      </w:pPr>
    </w:p>
    <w:p w:rsidR="00C2301F" w:rsidRDefault="00C2301F" w:rsidP="00C2301F">
      <w:pPr>
        <w:bidi w:val="0"/>
        <w:ind w:left="0"/>
        <w:jc w:val="both"/>
        <w:rPr>
          <w:rFonts w:asciiTheme="majorBidi" w:hAnsiTheme="majorBidi"/>
          <w:b/>
          <w:bCs/>
          <w:szCs w:val="28"/>
          <w:rtl/>
        </w:rPr>
      </w:pPr>
    </w:p>
    <w:p w:rsidR="00E35FC2" w:rsidRPr="00C2301F" w:rsidRDefault="00E35FC2" w:rsidP="00DC1C3D">
      <w:pPr>
        <w:bidi w:val="0"/>
        <w:ind w:left="0"/>
        <w:jc w:val="both"/>
        <w:rPr>
          <w:rFonts w:asciiTheme="majorBidi" w:hAnsiTheme="majorBidi"/>
          <w:b/>
          <w:bCs/>
          <w:szCs w:val="28"/>
          <w:rtl/>
          <w:lang w:val="en-US"/>
        </w:rPr>
      </w:pPr>
    </w:p>
    <w:p w:rsidR="0030373A" w:rsidRDefault="0030373A" w:rsidP="00094053">
      <w:pPr>
        <w:ind w:left="0"/>
        <w:jc w:val="both"/>
        <w:rPr>
          <w:rFonts w:asciiTheme="majorBidi" w:hAnsiTheme="majorBidi"/>
          <w:b/>
          <w:bCs/>
          <w:sz w:val="24"/>
          <w:szCs w:val="24"/>
          <w:rtl/>
        </w:rPr>
      </w:pPr>
    </w:p>
    <w:p w:rsidR="00C2301F" w:rsidRPr="00730C18" w:rsidRDefault="0068635C" w:rsidP="00D937A4">
      <w:pPr>
        <w:jc w:val="center"/>
        <w:rPr>
          <w:rFonts w:asciiTheme="majorBidi" w:hAnsiTheme="majorBidi"/>
          <w:b/>
          <w:bCs/>
          <w:sz w:val="24"/>
          <w:szCs w:val="24"/>
          <w:rtl/>
        </w:rPr>
      </w:pPr>
      <w:r w:rsidRPr="00730C18">
        <w:rPr>
          <w:rFonts w:asciiTheme="majorBidi" w:hAnsiTheme="majorBidi" w:hint="cs"/>
          <w:b/>
          <w:bCs/>
          <w:sz w:val="24"/>
          <w:szCs w:val="24"/>
          <w:rtl/>
        </w:rPr>
        <w:t>الشكل ال</w:t>
      </w:r>
      <w:r w:rsidR="00340340" w:rsidRPr="00730C18">
        <w:rPr>
          <w:rFonts w:asciiTheme="majorBidi" w:hAnsiTheme="majorBidi" w:hint="cs"/>
          <w:b/>
          <w:bCs/>
          <w:sz w:val="24"/>
          <w:szCs w:val="24"/>
          <w:rtl/>
        </w:rPr>
        <w:t xml:space="preserve">بياني </w:t>
      </w:r>
      <w:r w:rsidR="00092318" w:rsidRPr="00730C18">
        <w:rPr>
          <w:rFonts w:asciiTheme="majorBidi" w:hAnsiTheme="majorBidi" w:hint="cs"/>
          <w:b/>
          <w:bCs/>
          <w:sz w:val="24"/>
          <w:szCs w:val="24"/>
          <w:rtl/>
        </w:rPr>
        <w:t>(</w:t>
      </w:r>
      <w:r w:rsidR="00730C18">
        <w:rPr>
          <w:rFonts w:asciiTheme="majorBidi" w:hAnsiTheme="majorBidi" w:hint="cs"/>
          <w:b/>
          <w:bCs/>
          <w:sz w:val="24"/>
          <w:szCs w:val="24"/>
          <w:rtl/>
        </w:rPr>
        <w:t>13</w:t>
      </w:r>
      <w:r w:rsidR="00092318" w:rsidRPr="00730C18">
        <w:rPr>
          <w:rFonts w:asciiTheme="majorBidi" w:hAnsiTheme="majorBidi" w:hint="cs"/>
          <w:b/>
          <w:bCs/>
          <w:sz w:val="24"/>
          <w:szCs w:val="24"/>
          <w:rtl/>
        </w:rPr>
        <w:t>)</w:t>
      </w:r>
    </w:p>
    <w:p w:rsidR="008F09DA" w:rsidRPr="00730C18" w:rsidRDefault="00340340" w:rsidP="008C732D">
      <w:pPr>
        <w:jc w:val="center"/>
        <w:rPr>
          <w:rFonts w:asciiTheme="majorBidi" w:hAnsiTheme="majorBidi"/>
          <w:b/>
          <w:bCs/>
          <w:sz w:val="24"/>
          <w:szCs w:val="24"/>
          <w:rtl/>
        </w:rPr>
      </w:pPr>
      <w:r w:rsidRPr="00730C18">
        <w:rPr>
          <w:rFonts w:asciiTheme="majorBidi" w:hAnsiTheme="majorBidi" w:hint="cs"/>
          <w:b/>
          <w:bCs/>
          <w:sz w:val="24"/>
          <w:szCs w:val="24"/>
          <w:rtl/>
        </w:rPr>
        <w:t xml:space="preserve">مقارنة بين صفات المنتج </w:t>
      </w:r>
      <w:r w:rsidR="001F2A10" w:rsidRPr="00730C18">
        <w:rPr>
          <w:rFonts w:asciiTheme="majorBidi" w:hAnsiTheme="majorBidi" w:hint="cs"/>
          <w:b/>
          <w:bCs/>
          <w:sz w:val="24"/>
          <w:szCs w:val="24"/>
          <w:rtl/>
        </w:rPr>
        <w:t xml:space="preserve">للحم </w:t>
      </w:r>
      <w:r w:rsidRPr="00730C18">
        <w:rPr>
          <w:rFonts w:asciiTheme="majorBidi" w:hAnsiTheme="majorBidi" w:hint="cs"/>
          <w:b/>
          <w:bCs/>
          <w:sz w:val="24"/>
          <w:szCs w:val="24"/>
          <w:rtl/>
        </w:rPr>
        <w:t xml:space="preserve">( </w:t>
      </w:r>
      <w:r w:rsidRPr="00730C18">
        <w:rPr>
          <w:rFonts w:asciiTheme="majorBidi" w:hAnsiTheme="majorBidi"/>
          <w:b/>
          <w:bCs/>
          <w:sz w:val="24"/>
          <w:szCs w:val="24"/>
          <w:rtl/>
        </w:rPr>
        <w:t>النعام</w:t>
      </w:r>
      <w:r w:rsidRPr="00730C18">
        <w:rPr>
          <w:rFonts w:asciiTheme="majorBidi" w:hAnsiTheme="majorBidi" w:hint="cs"/>
          <w:b/>
          <w:bCs/>
          <w:sz w:val="24"/>
          <w:szCs w:val="24"/>
          <w:rtl/>
        </w:rPr>
        <w:t xml:space="preserve"> )</w:t>
      </w:r>
    </w:p>
    <w:p w:rsidR="004E615F" w:rsidRPr="00C2301F" w:rsidRDefault="00340340" w:rsidP="00C2301F">
      <w:pPr>
        <w:jc w:val="center"/>
        <w:rPr>
          <w:rFonts w:asciiTheme="majorBidi" w:hAnsiTheme="majorBidi"/>
          <w:b/>
          <w:bCs/>
          <w:sz w:val="24"/>
          <w:szCs w:val="24"/>
          <w:rtl/>
        </w:rPr>
      </w:pPr>
      <w:r w:rsidRPr="00730C18">
        <w:rPr>
          <w:rFonts w:asciiTheme="majorBidi" w:hAnsiTheme="majorBidi" w:hint="cs"/>
          <w:b/>
          <w:bCs/>
          <w:sz w:val="24"/>
          <w:szCs w:val="24"/>
          <w:rtl/>
        </w:rPr>
        <w:t>بإستخدام طريقتان مختلفتان في الطهي (التسبيك والبخار)</w:t>
      </w:r>
    </w:p>
    <w:p w:rsidR="00C2301F" w:rsidRDefault="00C2301F" w:rsidP="00C2301F">
      <w:pPr>
        <w:spacing w:line="276" w:lineRule="auto"/>
        <w:ind w:firstLine="905"/>
        <w:jc w:val="both"/>
        <w:rPr>
          <w:rFonts w:asciiTheme="majorBidi" w:hAnsiTheme="majorBidi"/>
          <w:szCs w:val="28"/>
          <w:rtl/>
        </w:rPr>
      </w:pPr>
    </w:p>
    <w:p w:rsidR="00C2301F" w:rsidRDefault="00092318" w:rsidP="00C2301F">
      <w:pPr>
        <w:spacing w:line="276" w:lineRule="auto"/>
        <w:ind w:firstLine="905"/>
        <w:jc w:val="both"/>
        <w:rPr>
          <w:rFonts w:asciiTheme="majorBidi" w:hAnsiTheme="majorBidi"/>
          <w:szCs w:val="28"/>
          <w:rtl/>
        </w:rPr>
      </w:pPr>
      <w:r>
        <w:rPr>
          <w:rFonts w:asciiTheme="majorBidi" w:hAnsiTheme="majorBidi" w:hint="cs"/>
          <w:szCs w:val="28"/>
          <w:rtl/>
        </w:rPr>
        <w:t>من نتائج الإختبارات الحسية</w:t>
      </w:r>
      <w:r w:rsidR="00BB5F4B" w:rsidRPr="00E6071B">
        <w:rPr>
          <w:rFonts w:asciiTheme="majorBidi" w:hAnsiTheme="majorBidi" w:hint="cs"/>
          <w:szCs w:val="28"/>
          <w:rtl/>
        </w:rPr>
        <w:t xml:space="preserve"> نجد أن بالنسبة للطهي بالبخار فقد حصل منتج النعام على أعلى نسبة ( 75,</w:t>
      </w:r>
      <w:r w:rsidR="00971FF7">
        <w:rPr>
          <w:rFonts w:asciiTheme="majorBidi" w:hAnsiTheme="majorBidi" w:hint="cs"/>
          <w:szCs w:val="28"/>
          <w:rtl/>
        </w:rPr>
        <w:t>3</w:t>
      </w:r>
      <w:r w:rsidR="00BB5F4B" w:rsidRPr="00E6071B">
        <w:rPr>
          <w:rFonts w:asciiTheme="majorBidi" w:hAnsiTheme="majorBidi" w:hint="cs"/>
          <w:szCs w:val="28"/>
          <w:rtl/>
        </w:rPr>
        <w:t xml:space="preserve"> </w:t>
      </w:r>
      <w:r w:rsidR="00BB5F4B" w:rsidRPr="00E6071B">
        <w:rPr>
          <w:rFonts w:asciiTheme="majorBidi" w:hAnsiTheme="majorBidi"/>
          <w:szCs w:val="28"/>
          <w:rtl/>
        </w:rPr>
        <w:t>±</w:t>
      </w:r>
      <w:r w:rsidR="00BB5F4B" w:rsidRPr="00E6071B">
        <w:rPr>
          <w:rFonts w:asciiTheme="majorBidi" w:hAnsiTheme="majorBidi" w:hint="cs"/>
          <w:szCs w:val="28"/>
          <w:rtl/>
        </w:rPr>
        <w:t xml:space="preserve"> 8,47% ) يليه منتج الغنم ( 71,5 </w:t>
      </w:r>
      <w:r w:rsidR="00BB5F4B" w:rsidRPr="00E6071B">
        <w:rPr>
          <w:rFonts w:asciiTheme="majorBidi" w:hAnsiTheme="majorBidi"/>
          <w:szCs w:val="28"/>
          <w:rtl/>
        </w:rPr>
        <w:t>±</w:t>
      </w:r>
      <w:r w:rsidR="00BB5F4B" w:rsidRPr="00E6071B">
        <w:rPr>
          <w:rFonts w:asciiTheme="majorBidi" w:hAnsiTheme="majorBidi" w:hint="cs"/>
          <w:szCs w:val="28"/>
          <w:rtl/>
        </w:rPr>
        <w:t xml:space="preserve"> 11,98%) ثم منتج البقري (68,1 </w:t>
      </w:r>
      <w:r w:rsidR="00BB5F4B" w:rsidRPr="00E6071B">
        <w:rPr>
          <w:rFonts w:asciiTheme="majorBidi" w:hAnsiTheme="majorBidi"/>
          <w:szCs w:val="28"/>
          <w:rtl/>
        </w:rPr>
        <w:lastRenderedPageBreak/>
        <w:t>±</w:t>
      </w:r>
      <w:r w:rsidR="00BB5F4B" w:rsidRPr="00E6071B">
        <w:rPr>
          <w:rFonts w:asciiTheme="majorBidi" w:hAnsiTheme="majorBidi" w:hint="cs"/>
          <w:szCs w:val="28"/>
          <w:rtl/>
        </w:rPr>
        <w:t xml:space="preserve"> 11,41) </w:t>
      </w:r>
      <w:r w:rsidR="00883D2E">
        <w:rPr>
          <w:rFonts w:asciiTheme="majorBidi" w:hAnsiTheme="majorBidi" w:hint="cs"/>
          <w:szCs w:val="28"/>
          <w:rtl/>
        </w:rPr>
        <w:t xml:space="preserve">وأخيراً </w:t>
      </w:r>
      <w:r w:rsidR="00BB5F4B" w:rsidRPr="00E6071B">
        <w:rPr>
          <w:rFonts w:asciiTheme="majorBidi" w:hAnsiTheme="majorBidi" w:hint="cs"/>
          <w:szCs w:val="28"/>
          <w:rtl/>
        </w:rPr>
        <w:t xml:space="preserve"> منتج الدجاج (60,0</w:t>
      </w:r>
      <w:r w:rsidR="00BB5F4B" w:rsidRPr="00E6071B">
        <w:rPr>
          <w:rFonts w:asciiTheme="majorBidi" w:hAnsiTheme="majorBidi"/>
          <w:szCs w:val="28"/>
          <w:rtl/>
        </w:rPr>
        <w:t>±</w:t>
      </w:r>
      <w:r w:rsidR="00BB5F4B" w:rsidRPr="00E6071B">
        <w:rPr>
          <w:rFonts w:asciiTheme="majorBidi" w:hAnsiTheme="majorBidi" w:hint="cs"/>
          <w:szCs w:val="28"/>
          <w:rtl/>
        </w:rPr>
        <w:t xml:space="preserve">18,22%). وبالنسبة للطهي بالتسبيك فقد حصل منتج النعام أيضاً على أعلى نسبة ( </w:t>
      </w:r>
      <w:r w:rsidR="00BB5F4B" w:rsidRPr="00E6071B">
        <w:rPr>
          <w:rFonts w:asciiTheme="majorBidi" w:hAnsiTheme="majorBidi" w:hint="cs"/>
          <w:szCs w:val="28"/>
          <w:rtl/>
          <w:lang w:bidi="ar-SY"/>
        </w:rPr>
        <w:t>77,6</w:t>
      </w:r>
      <w:r w:rsidR="00BB5F4B" w:rsidRPr="00E6071B">
        <w:rPr>
          <w:rFonts w:asciiTheme="majorBidi" w:hAnsiTheme="majorBidi"/>
          <w:szCs w:val="28"/>
          <w:rtl/>
        </w:rPr>
        <w:t>±</w:t>
      </w:r>
      <w:r w:rsidR="00BB5F4B" w:rsidRPr="00E6071B">
        <w:rPr>
          <w:rFonts w:asciiTheme="majorBidi" w:hAnsiTheme="majorBidi" w:hint="cs"/>
          <w:szCs w:val="28"/>
          <w:rtl/>
        </w:rPr>
        <w:t>9,01%) تم غنم الضأن (74,5 + 9,25%) ثم منتج الدجاج (71,6</w:t>
      </w:r>
      <w:r w:rsidR="00BB5F4B" w:rsidRPr="00E6071B">
        <w:rPr>
          <w:rFonts w:asciiTheme="majorBidi" w:hAnsiTheme="majorBidi"/>
          <w:szCs w:val="28"/>
          <w:rtl/>
        </w:rPr>
        <w:t>±</w:t>
      </w:r>
      <w:r w:rsidR="00BB5F4B" w:rsidRPr="00E6071B">
        <w:rPr>
          <w:rFonts w:asciiTheme="majorBidi" w:hAnsiTheme="majorBidi" w:hint="cs"/>
          <w:szCs w:val="28"/>
          <w:rtl/>
        </w:rPr>
        <w:t xml:space="preserve"> 9,70%) يليهم منتج البقري (67,5 </w:t>
      </w:r>
      <w:r w:rsidR="00BB5F4B" w:rsidRPr="00E6071B">
        <w:rPr>
          <w:rFonts w:asciiTheme="majorBidi" w:hAnsiTheme="majorBidi"/>
          <w:szCs w:val="28"/>
          <w:rtl/>
        </w:rPr>
        <w:t>±</w:t>
      </w:r>
      <w:r w:rsidR="00BB5F4B" w:rsidRPr="00E6071B">
        <w:rPr>
          <w:rFonts w:asciiTheme="majorBidi" w:hAnsiTheme="majorBidi" w:hint="cs"/>
          <w:szCs w:val="28"/>
          <w:rtl/>
        </w:rPr>
        <w:t xml:space="preserve"> 13,61%) .</w:t>
      </w:r>
    </w:p>
    <w:p w:rsidR="00BB5F4B" w:rsidRPr="00E6071B" w:rsidRDefault="00BB5F4B" w:rsidP="00C2301F">
      <w:pPr>
        <w:spacing w:line="276" w:lineRule="auto"/>
        <w:ind w:firstLine="905"/>
        <w:jc w:val="both"/>
        <w:rPr>
          <w:rFonts w:asciiTheme="majorBidi" w:hAnsiTheme="majorBidi"/>
          <w:szCs w:val="28"/>
          <w:rtl/>
        </w:rPr>
      </w:pPr>
      <w:r w:rsidRPr="00E6071B">
        <w:rPr>
          <w:rFonts w:asciiTheme="majorBidi" w:hAnsiTheme="majorBidi" w:hint="cs"/>
          <w:szCs w:val="28"/>
          <w:rtl/>
        </w:rPr>
        <w:t xml:space="preserve">وعلى ذلك فإن المنتج المقترح للنعام هو </w:t>
      </w:r>
      <w:r w:rsidR="00092318">
        <w:rPr>
          <w:rFonts w:asciiTheme="majorBidi" w:hAnsiTheme="majorBidi" w:hint="cs"/>
          <w:szCs w:val="28"/>
          <w:rtl/>
        </w:rPr>
        <w:t>الأعلى</w:t>
      </w:r>
      <w:r w:rsidRPr="00E6071B">
        <w:rPr>
          <w:rFonts w:asciiTheme="majorBidi" w:hAnsiTheme="majorBidi" w:hint="cs"/>
          <w:szCs w:val="28"/>
          <w:rtl/>
        </w:rPr>
        <w:t xml:space="preserve"> بين المنتجات الثلاثة المقارنة البقري وا</w:t>
      </w:r>
      <w:r w:rsidR="00092318">
        <w:rPr>
          <w:rFonts w:asciiTheme="majorBidi" w:hAnsiTheme="majorBidi" w:hint="cs"/>
          <w:szCs w:val="28"/>
          <w:rtl/>
        </w:rPr>
        <w:t>لدجاج والضأن وذلك بالنسبة لطريقة الطهي ب</w:t>
      </w:r>
      <w:r w:rsidRPr="00E6071B">
        <w:rPr>
          <w:rFonts w:asciiTheme="majorBidi" w:hAnsiTheme="majorBidi" w:hint="cs"/>
          <w:szCs w:val="28"/>
          <w:rtl/>
        </w:rPr>
        <w:t>ال</w:t>
      </w:r>
      <w:r w:rsidR="00092318">
        <w:rPr>
          <w:rFonts w:asciiTheme="majorBidi" w:hAnsiTheme="majorBidi" w:hint="cs"/>
          <w:szCs w:val="28"/>
          <w:rtl/>
        </w:rPr>
        <w:t>تسبيك والأقل بالنسبة لطريقة الطهي بالبخار وتعتبر طريقة الطهي بالتسبيك</w:t>
      </w:r>
      <w:r w:rsidRPr="00E6071B">
        <w:rPr>
          <w:rFonts w:asciiTheme="majorBidi" w:hAnsiTheme="majorBidi" w:hint="cs"/>
          <w:szCs w:val="28"/>
          <w:rtl/>
        </w:rPr>
        <w:t xml:space="preserve"> هي الأفضل بالنسبة للمنتج المصنع من </w:t>
      </w:r>
      <w:r w:rsidR="00092318">
        <w:rPr>
          <w:rFonts w:asciiTheme="majorBidi" w:hAnsiTheme="majorBidi" w:hint="cs"/>
          <w:szCs w:val="28"/>
          <w:rtl/>
        </w:rPr>
        <w:t xml:space="preserve">لحم </w:t>
      </w:r>
      <w:r w:rsidRPr="00E6071B">
        <w:rPr>
          <w:rFonts w:asciiTheme="majorBidi" w:hAnsiTheme="majorBidi" w:hint="cs"/>
          <w:szCs w:val="28"/>
          <w:rtl/>
        </w:rPr>
        <w:t xml:space="preserve">النعام . </w:t>
      </w:r>
    </w:p>
    <w:p w:rsidR="00335AE2" w:rsidRDefault="00335AE2" w:rsidP="00DC1C3D">
      <w:pPr>
        <w:ind w:left="0"/>
        <w:jc w:val="both"/>
        <w:rPr>
          <w:rFonts w:cs="mohammad bold art 1"/>
          <w:sz w:val="40"/>
          <w:szCs w:val="40"/>
          <w:rtl/>
        </w:rPr>
      </w:pPr>
    </w:p>
    <w:p w:rsidR="00730C18" w:rsidRDefault="00730C18" w:rsidP="00DC1C3D">
      <w:pPr>
        <w:ind w:left="0"/>
        <w:jc w:val="both"/>
        <w:rPr>
          <w:rFonts w:cs="mohammad bold art 1"/>
          <w:sz w:val="40"/>
          <w:szCs w:val="40"/>
          <w:rtl/>
        </w:rPr>
      </w:pPr>
    </w:p>
    <w:p w:rsidR="008C732D" w:rsidRDefault="008C732D">
      <w:pPr>
        <w:bidi w:val="0"/>
        <w:ind w:left="0"/>
        <w:jc w:val="both"/>
        <w:rPr>
          <w:rFonts w:cs="mohammad bold art 1"/>
          <w:sz w:val="40"/>
          <w:szCs w:val="40"/>
          <w:rtl/>
        </w:rPr>
      </w:pPr>
      <w:r>
        <w:rPr>
          <w:rFonts w:cs="mohammad bold art 1"/>
          <w:sz w:val="40"/>
          <w:szCs w:val="40"/>
          <w:rtl/>
        </w:rPr>
        <w:br w:type="page"/>
      </w:r>
    </w:p>
    <w:p w:rsidR="00805548" w:rsidRDefault="00375C99" w:rsidP="004E615F">
      <w:pPr>
        <w:jc w:val="center"/>
        <w:rPr>
          <w:rFonts w:cs="mohammad bold art 1"/>
          <w:sz w:val="40"/>
          <w:szCs w:val="40"/>
          <w:rtl/>
        </w:rPr>
      </w:pPr>
      <w:r>
        <w:rPr>
          <w:rFonts w:cs="mohammad bold art 1" w:hint="cs"/>
          <w:sz w:val="40"/>
          <w:szCs w:val="40"/>
          <w:rtl/>
        </w:rPr>
        <w:lastRenderedPageBreak/>
        <w:t>التوصيات</w:t>
      </w:r>
    </w:p>
    <w:p w:rsidR="00375C99" w:rsidRPr="003C2173" w:rsidRDefault="00375C99" w:rsidP="00DC1C3D">
      <w:pPr>
        <w:jc w:val="both"/>
        <w:rPr>
          <w:rFonts w:cs="mohammad bold art 1"/>
          <w:sz w:val="56"/>
          <w:szCs w:val="56"/>
          <w:rtl/>
        </w:rPr>
      </w:pPr>
    </w:p>
    <w:p w:rsidR="00092318" w:rsidRDefault="00092318" w:rsidP="00DC1C3D">
      <w:pPr>
        <w:tabs>
          <w:tab w:val="left" w:pos="0"/>
          <w:tab w:val="left" w:pos="104"/>
        </w:tabs>
        <w:ind w:left="-38"/>
        <w:jc w:val="both"/>
        <w:rPr>
          <w:szCs w:val="28"/>
          <w:rtl/>
        </w:rPr>
      </w:pPr>
      <w:r w:rsidRPr="00092318">
        <w:rPr>
          <w:szCs w:val="28"/>
          <w:rtl/>
        </w:rPr>
        <w:t xml:space="preserve">تعتبر </w:t>
      </w:r>
      <w:r w:rsidR="0048735E">
        <w:rPr>
          <w:rFonts w:hint="cs"/>
          <w:szCs w:val="28"/>
          <w:rtl/>
        </w:rPr>
        <w:t xml:space="preserve">لحم </w:t>
      </w:r>
      <w:r w:rsidRPr="00092318">
        <w:rPr>
          <w:szCs w:val="28"/>
          <w:rtl/>
        </w:rPr>
        <w:t>النعام من بديلات اللحوم الحمراء الخالي من الدهن مما يميزه في السوق ويجعله منتج صحي للأشخاص الذين يعانون من أمرض القلب والكوليسترول</w:t>
      </w:r>
      <w:r w:rsidR="000035D4">
        <w:rPr>
          <w:rFonts w:hint="cs"/>
          <w:szCs w:val="28"/>
          <w:rtl/>
        </w:rPr>
        <w:t xml:space="preserve"> و</w:t>
      </w:r>
      <w:r w:rsidR="0048735E">
        <w:rPr>
          <w:rFonts w:hint="cs"/>
          <w:szCs w:val="28"/>
          <w:rtl/>
        </w:rPr>
        <w:t xml:space="preserve"> </w:t>
      </w:r>
      <w:r w:rsidR="000035D4">
        <w:rPr>
          <w:szCs w:val="28"/>
          <w:rtl/>
        </w:rPr>
        <w:t xml:space="preserve">يمتاز لحم النعام </w:t>
      </w:r>
      <w:r w:rsidRPr="00092318">
        <w:rPr>
          <w:szCs w:val="28"/>
          <w:rtl/>
        </w:rPr>
        <w:t>بإحتوئه على البروتين والأحماض الأمنية والعناصر المعدنية مقارنة بلحوم الحيوا</w:t>
      </w:r>
      <w:r w:rsidR="000035D4">
        <w:rPr>
          <w:szCs w:val="28"/>
          <w:rtl/>
        </w:rPr>
        <w:t>نات الأخرى ولقد</w:t>
      </w:r>
      <w:r w:rsidRPr="00092318">
        <w:rPr>
          <w:szCs w:val="28"/>
          <w:rtl/>
        </w:rPr>
        <w:t>أصبح لحم النعام متداول ومقبول في كثير من الدول العالم كنوع من اللحوم الحمرا</w:t>
      </w:r>
      <w:r w:rsidR="000035D4">
        <w:rPr>
          <w:szCs w:val="28"/>
          <w:rtl/>
        </w:rPr>
        <w:t>ء ويعتبر من أحسن اللحوم للتصنيع</w:t>
      </w:r>
      <w:r w:rsidR="000035D4">
        <w:rPr>
          <w:rFonts w:hint="cs"/>
          <w:szCs w:val="28"/>
          <w:rtl/>
        </w:rPr>
        <w:t xml:space="preserve"> و</w:t>
      </w:r>
      <w:r w:rsidR="0048735E" w:rsidRPr="000035D4">
        <w:rPr>
          <w:rFonts w:hint="cs"/>
          <w:szCs w:val="28"/>
          <w:rtl/>
        </w:rPr>
        <w:t xml:space="preserve"> </w:t>
      </w:r>
      <w:r w:rsidRPr="000035D4">
        <w:rPr>
          <w:szCs w:val="28"/>
          <w:rtl/>
        </w:rPr>
        <w:t>كما يمتاز بإرتفاع الحموضة وقدرته على الإ</w:t>
      </w:r>
      <w:r w:rsidRPr="000035D4">
        <w:rPr>
          <w:rFonts w:hint="cs"/>
          <w:szCs w:val="28"/>
          <w:rtl/>
        </w:rPr>
        <w:t>حتفاظ</w:t>
      </w:r>
      <w:r w:rsidRPr="000035D4">
        <w:rPr>
          <w:szCs w:val="28"/>
          <w:rtl/>
        </w:rPr>
        <w:t xml:space="preserve"> بالماء في تحسين صفات الطهي.</w:t>
      </w:r>
    </w:p>
    <w:p w:rsidR="000035D4" w:rsidRPr="000035D4" w:rsidRDefault="000035D4" w:rsidP="00DC1C3D">
      <w:pPr>
        <w:tabs>
          <w:tab w:val="left" w:pos="0"/>
          <w:tab w:val="left" w:pos="104"/>
        </w:tabs>
        <w:ind w:left="-38"/>
        <w:jc w:val="both"/>
        <w:rPr>
          <w:szCs w:val="28"/>
          <w:rtl/>
        </w:rPr>
      </w:pPr>
      <w:r>
        <w:rPr>
          <w:rFonts w:hint="cs"/>
          <w:szCs w:val="28"/>
          <w:rtl/>
        </w:rPr>
        <w:t>ولذا يوصى بالأتي</w:t>
      </w:r>
      <w:r w:rsidR="00FD2C43">
        <w:rPr>
          <w:rFonts w:hint="cs"/>
          <w:szCs w:val="28"/>
          <w:rtl/>
        </w:rPr>
        <w:t xml:space="preserve"> </w:t>
      </w:r>
      <w:r>
        <w:rPr>
          <w:rFonts w:hint="cs"/>
          <w:szCs w:val="28"/>
          <w:rtl/>
        </w:rPr>
        <w:t>:</w:t>
      </w:r>
    </w:p>
    <w:p w:rsidR="000035D4" w:rsidRDefault="0048735E" w:rsidP="004E615F">
      <w:pPr>
        <w:tabs>
          <w:tab w:val="left" w:pos="-2"/>
          <w:tab w:val="left" w:pos="104"/>
        </w:tabs>
        <w:ind w:left="-38"/>
        <w:jc w:val="both"/>
        <w:rPr>
          <w:szCs w:val="28"/>
          <w:rtl/>
        </w:rPr>
      </w:pPr>
      <w:r>
        <w:rPr>
          <w:rFonts w:hint="cs"/>
          <w:szCs w:val="28"/>
          <w:rtl/>
        </w:rPr>
        <w:t xml:space="preserve">    </w:t>
      </w:r>
      <w:r w:rsidR="000035D4">
        <w:rPr>
          <w:rFonts w:hint="cs"/>
          <w:szCs w:val="28"/>
          <w:rtl/>
        </w:rPr>
        <w:t>1-تشجيع إنتاج مزارع لتربية النعام في المملكة العربية السعودية وتوفير الأعلاف لها وذلك للعمل على توفيرها بوفرة وبأسعار معقولة.</w:t>
      </w:r>
    </w:p>
    <w:p w:rsidR="000035D4" w:rsidRDefault="000035D4" w:rsidP="00DC1C3D">
      <w:pPr>
        <w:tabs>
          <w:tab w:val="left" w:pos="0"/>
          <w:tab w:val="left" w:pos="104"/>
        </w:tabs>
        <w:ind w:left="-38"/>
        <w:jc w:val="both"/>
        <w:rPr>
          <w:szCs w:val="28"/>
          <w:rtl/>
        </w:rPr>
      </w:pPr>
      <w:r>
        <w:rPr>
          <w:rFonts w:hint="cs"/>
          <w:szCs w:val="28"/>
          <w:rtl/>
        </w:rPr>
        <w:t xml:space="preserve">     2-تشجيع</w:t>
      </w:r>
      <w:r w:rsidR="00092318" w:rsidRPr="00092318">
        <w:rPr>
          <w:szCs w:val="28"/>
          <w:rtl/>
        </w:rPr>
        <w:t xml:space="preserve"> إستخدام لحم النعام في مصنعات اللحوم مثل السجق والكفتة و</w:t>
      </w:r>
      <w:r>
        <w:rPr>
          <w:rFonts w:hint="cs"/>
          <w:szCs w:val="28"/>
          <w:rtl/>
        </w:rPr>
        <w:t xml:space="preserve"> </w:t>
      </w:r>
      <w:r w:rsidR="00092318" w:rsidRPr="00092318">
        <w:rPr>
          <w:szCs w:val="28"/>
          <w:rtl/>
        </w:rPr>
        <w:t xml:space="preserve">منتجات أخرى </w:t>
      </w:r>
      <w:r>
        <w:rPr>
          <w:rFonts w:hint="cs"/>
          <w:szCs w:val="28"/>
          <w:rtl/>
        </w:rPr>
        <w:t xml:space="preserve">  </w:t>
      </w:r>
      <w:r w:rsidR="00092318" w:rsidRPr="00092318">
        <w:rPr>
          <w:szCs w:val="28"/>
          <w:rtl/>
        </w:rPr>
        <w:t>من أفضل الأنواع الت</w:t>
      </w:r>
      <w:r w:rsidR="00092318" w:rsidRPr="00092318">
        <w:rPr>
          <w:rFonts w:hint="cs"/>
          <w:szCs w:val="28"/>
          <w:rtl/>
        </w:rPr>
        <w:t>ي</w:t>
      </w:r>
      <w:r w:rsidR="00092318" w:rsidRPr="00092318">
        <w:rPr>
          <w:szCs w:val="28"/>
          <w:rtl/>
        </w:rPr>
        <w:t xml:space="preserve"> تحقق إنتاج وفير لمنتجات اللحوم الطازجة لأنه ذو صفات جودة عالية لإرتفاع محتواه من العنا</w:t>
      </w:r>
      <w:r>
        <w:rPr>
          <w:szCs w:val="28"/>
          <w:rtl/>
        </w:rPr>
        <w:t>صر الغذائية وجودة الصفات الحسية</w:t>
      </w:r>
      <w:r w:rsidR="0048735E" w:rsidRPr="000035D4">
        <w:rPr>
          <w:rFonts w:hint="cs"/>
          <w:szCs w:val="28"/>
          <w:rtl/>
          <w:lang w:val="en-US"/>
        </w:rPr>
        <w:t xml:space="preserve"> </w:t>
      </w:r>
      <w:r w:rsidRPr="000035D4">
        <w:rPr>
          <w:rFonts w:hint="cs"/>
          <w:szCs w:val="28"/>
          <w:rtl/>
          <w:lang w:val="en-US"/>
        </w:rPr>
        <w:t>وأيضاً تشجيع</w:t>
      </w:r>
      <w:r w:rsidR="0048735E" w:rsidRPr="000035D4">
        <w:rPr>
          <w:rFonts w:hint="cs"/>
          <w:szCs w:val="28"/>
          <w:rtl/>
        </w:rPr>
        <w:t xml:space="preserve"> </w:t>
      </w:r>
      <w:r w:rsidR="00092318" w:rsidRPr="000035D4">
        <w:rPr>
          <w:szCs w:val="28"/>
          <w:rtl/>
        </w:rPr>
        <w:t xml:space="preserve">إستخدام لحم النعام في عمل منتجات مثل البرجر </w:t>
      </w:r>
      <w:r w:rsidR="00092318" w:rsidRPr="000035D4">
        <w:rPr>
          <w:rFonts w:hint="cs"/>
          <w:szCs w:val="28"/>
          <w:rtl/>
        </w:rPr>
        <w:t>و</w:t>
      </w:r>
      <w:r w:rsidR="0048735E" w:rsidRPr="000035D4">
        <w:rPr>
          <w:szCs w:val="28"/>
          <w:rtl/>
        </w:rPr>
        <w:t>السجق والكفتة كمنتج صحي من حيث</w:t>
      </w:r>
      <w:r w:rsidR="0048735E" w:rsidRPr="000035D4">
        <w:rPr>
          <w:rFonts w:hint="cs"/>
          <w:szCs w:val="28"/>
          <w:rtl/>
        </w:rPr>
        <w:t xml:space="preserve"> </w:t>
      </w:r>
      <w:r w:rsidR="00092318" w:rsidRPr="000035D4">
        <w:rPr>
          <w:szCs w:val="28"/>
          <w:rtl/>
        </w:rPr>
        <w:t>التركيب الكيماوي وإنخفاض محتواه من الدهن</w:t>
      </w:r>
      <w:r>
        <w:rPr>
          <w:rFonts w:hint="cs"/>
          <w:szCs w:val="28"/>
          <w:rtl/>
        </w:rPr>
        <w:t>.</w:t>
      </w:r>
    </w:p>
    <w:p w:rsidR="001B7796" w:rsidRDefault="000035D4" w:rsidP="00DC1C3D">
      <w:pPr>
        <w:tabs>
          <w:tab w:val="left" w:pos="0"/>
          <w:tab w:val="left" w:pos="104"/>
        </w:tabs>
        <w:ind w:left="-38"/>
        <w:jc w:val="both"/>
        <w:rPr>
          <w:szCs w:val="28"/>
          <w:rtl/>
        </w:rPr>
      </w:pPr>
      <w:r>
        <w:rPr>
          <w:rFonts w:hint="cs"/>
          <w:szCs w:val="28"/>
          <w:rtl/>
        </w:rPr>
        <w:t xml:space="preserve">    3-زيادة الوعي الغذائى للمستهلكين عن أهمية لحم النعام وفوا</w:t>
      </w:r>
      <w:r w:rsidR="001B7796">
        <w:rPr>
          <w:rFonts w:hint="cs"/>
          <w:szCs w:val="28"/>
          <w:rtl/>
        </w:rPr>
        <w:t>ئدة.</w:t>
      </w:r>
    </w:p>
    <w:p w:rsidR="004D6268" w:rsidRPr="000035D4" w:rsidRDefault="001B7796" w:rsidP="00DC1C3D">
      <w:pPr>
        <w:tabs>
          <w:tab w:val="left" w:pos="0"/>
          <w:tab w:val="left" w:pos="104"/>
        </w:tabs>
        <w:ind w:left="-38"/>
        <w:jc w:val="both"/>
        <w:rPr>
          <w:szCs w:val="28"/>
          <w:lang w:val="en-US"/>
        </w:rPr>
      </w:pPr>
      <w:r>
        <w:rPr>
          <w:rFonts w:hint="cs"/>
          <w:szCs w:val="28"/>
          <w:rtl/>
        </w:rPr>
        <w:t xml:space="preserve">    4-زيادة الوعي الثقافي للمستهلكين عن أهمية لحم النعام وملائمتة لكونه أقل في محتوى الدهون وبالتالى يقلل أخطار الإصابة بأمراض القلب والأوعية الدموية والكوليسترول.</w:t>
      </w:r>
      <w:r w:rsidR="00092318" w:rsidRPr="000035D4">
        <w:rPr>
          <w:rFonts w:hint="cs"/>
          <w:szCs w:val="28"/>
          <w:rtl/>
        </w:rPr>
        <w:t xml:space="preserve">                                            </w:t>
      </w:r>
    </w:p>
    <w:p w:rsidR="004D6268" w:rsidRDefault="004D6268" w:rsidP="00DC1C3D">
      <w:pPr>
        <w:pStyle w:val="a7"/>
        <w:jc w:val="both"/>
        <w:rPr>
          <w:szCs w:val="28"/>
          <w:rtl/>
        </w:rPr>
      </w:pPr>
    </w:p>
    <w:p w:rsidR="004D6268" w:rsidRDefault="004D6268" w:rsidP="00DC1C3D">
      <w:pPr>
        <w:pStyle w:val="a7"/>
        <w:jc w:val="both"/>
        <w:rPr>
          <w:szCs w:val="28"/>
          <w:rtl/>
        </w:rPr>
      </w:pPr>
    </w:p>
    <w:p w:rsidR="00805548" w:rsidRPr="009E1688" w:rsidRDefault="00375C99" w:rsidP="00DC1C3D">
      <w:pPr>
        <w:pStyle w:val="a7"/>
        <w:jc w:val="both"/>
        <w:rPr>
          <w:szCs w:val="28"/>
          <w:rtl/>
        </w:rPr>
      </w:pPr>
      <w:r>
        <w:rPr>
          <w:rFonts w:hint="cs"/>
          <w:szCs w:val="28"/>
          <w:rtl/>
        </w:rPr>
        <w:t xml:space="preserve"> </w:t>
      </w:r>
      <w:r w:rsidR="009E1688">
        <w:rPr>
          <w:rFonts w:hint="cs"/>
          <w:szCs w:val="28"/>
          <w:rtl/>
        </w:rPr>
        <w:t xml:space="preserve">  </w:t>
      </w:r>
    </w:p>
    <w:p w:rsidR="009E1688" w:rsidRDefault="009E1688" w:rsidP="00DC1C3D">
      <w:pPr>
        <w:ind w:left="0"/>
        <w:jc w:val="both"/>
        <w:rPr>
          <w:rFonts w:cs="mohammad bold art 1"/>
          <w:sz w:val="40"/>
          <w:szCs w:val="40"/>
          <w:rtl/>
        </w:rPr>
      </w:pPr>
    </w:p>
    <w:p w:rsidR="009E1688" w:rsidRDefault="009E1688" w:rsidP="00DC1C3D">
      <w:pPr>
        <w:ind w:left="0"/>
        <w:jc w:val="both"/>
        <w:rPr>
          <w:rFonts w:cs="mohammad bold art 1"/>
          <w:sz w:val="40"/>
          <w:szCs w:val="40"/>
          <w:rtl/>
        </w:rPr>
      </w:pPr>
    </w:p>
    <w:p w:rsidR="00094053" w:rsidRDefault="00094053" w:rsidP="00DC1C3D">
      <w:pPr>
        <w:ind w:left="0"/>
        <w:jc w:val="both"/>
        <w:rPr>
          <w:rFonts w:cs="mohammad bold art 1"/>
          <w:sz w:val="40"/>
          <w:szCs w:val="40"/>
          <w:rtl/>
        </w:rPr>
      </w:pPr>
    </w:p>
    <w:p w:rsidR="00094053" w:rsidRDefault="00094053" w:rsidP="00DC1C3D">
      <w:pPr>
        <w:ind w:left="0"/>
        <w:jc w:val="both"/>
        <w:rPr>
          <w:rFonts w:cs="mohammad bold art 1"/>
          <w:sz w:val="40"/>
          <w:szCs w:val="40"/>
          <w:rtl/>
        </w:rPr>
      </w:pPr>
    </w:p>
    <w:p w:rsidR="00076130" w:rsidRDefault="00076130" w:rsidP="004E615F">
      <w:pPr>
        <w:ind w:left="0"/>
        <w:jc w:val="center"/>
        <w:rPr>
          <w:rFonts w:cs="mohammad bold art 1"/>
          <w:sz w:val="40"/>
          <w:szCs w:val="40"/>
          <w:rtl/>
        </w:rPr>
      </w:pPr>
    </w:p>
    <w:p w:rsidR="009E1688" w:rsidRPr="008F09DA" w:rsidRDefault="008F09DA" w:rsidP="004E615F">
      <w:pPr>
        <w:ind w:left="0"/>
        <w:jc w:val="center"/>
        <w:rPr>
          <w:rFonts w:cs="mohammad bold art 1"/>
          <w:sz w:val="40"/>
          <w:szCs w:val="40"/>
          <w:rtl/>
        </w:rPr>
      </w:pPr>
      <w:r w:rsidRPr="008F09DA">
        <w:rPr>
          <w:rFonts w:cs="mohammad bold art 1" w:hint="cs"/>
          <w:sz w:val="40"/>
          <w:szCs w:val="40"/>
          <w:rtl/>
        </w:rPr>
        <w:lastRenderedPageBreak/>
        <w:t>الإستناجات</w:t>
      </w:r>
    </w:p>
    <w:p w:rsidR="00F87E49" w:rsidRPr="008A65F0" w:rsidRDefault="00F87E49" w:rsidP="00DC1C3D">
      <w:pPr>
        <w:pStyle w:val="a4"/>
        <w:numPr>
          <w:ilvl w:val="0"/>
          <w:numId w:val="19"/>
        </w:numPr>
        <w:spacing w:line="276" w:lineRule="auto"/>
        <w:jc w:val="both"/>
        <w:rPr>
          <w:rFonts w:ascii="Lotus Linotype" w:hAnsi="Lotus Linotype"/>
          <w:spacing w:val="-6"/>
          <w:szCs w:val="28"/>
          <w:rtl/>
        </w:rPr>
      </w:pPr>
      <w:r w:rsidRPr="008A65F0">
        <w:rPr>
          <w:rFonts w:hint="cs"/>
          <w:b/>
          <w:bCs/>
          <w:szCs w:val="28"/>
          <w:rtl/>
        </w:rPr>
        <w:t xml:space="preserve">الهدف الأول : </w:t>
      </w:r>
    </w:p>
    <w:p w:rsidR="00DF4EFC" w:rsidRPr="00D41CE4" w:rsidRDefault="00F87E49" w:rsidP="00DC1C3D">
      <w:pPr>
        <w:spacing w:line="276" w:lineRule="auto"/>
        <w:ind w:left="1132"/>
        <w:jc w:val="both"/>
        <w:rPr>
          <w:rFonts w:ascii="Lotus Linotype" w:hAnsi="Lotus Linotype"/>
          <w:spacing w:val="-6"/>
          <w:szCs w:val="28"/>
          <w:rtl/>
        </w:rPr>
      </w:pPr>
      <w:r w:rsidRPr="00D41CE4">
        <w:rPr>
          <w:rFonts w:ascii="Lotus Linotype" w:hAnsi="Lotus Linotype"/>
          <w:spacing w:val="-6"/>
          <w:szCs w:val="28"/>
          <w:rtl/>
        </w:rPr>
        <w:t>التعرف على التركيب الكيماوي لبعض أنواع اللحوم الطازجة ومنتجاتها المتداول</w:t>
      </w:r>
      <w:r w:rsidRPr="00D41CE4">
        <w:rPr>
          <w:rFonts w:ascii="Lotus Linotype" w:hAnsi="Lotus Linotype" w:hint="cs"/>
          <w:spacing w:val="-6"/>
          <w:szCs w:val="28"/>
          <w:rtl/>
        </w:rPr>
        <w:t>ة</w:t>
      </w:r>
      <w:r w:rsidRPr="00D41CE4">
        <w:rPr>
          <w:rFonts w:ascii="Lotus Linotype" w:hAnsi="Lotus Linotype"/>
          <w:spacing w:val="-6"/>
          <w:szCs w:val="28"/>
          <w:rtl/>
        </w:rPr>
        <w:t xml:space="preserve"> في السوق المحلي وعلاقة المحتوى الكيماوي بالقيمة الغذائية لهذه المنتجات.</w:t>
      </w:r>
      <w:r w:rsidRPr="00D41CE4">
        <w:rPr>
          <w:rFonts w:ascii="Lotus Linotype" w:hAnsi="Lotus Linotype" w:hint="cs"/>
          <w:spacing w:val="-6"/>
          <w:szCs w:val="28"/>
          <w:rtl/>
        </w:rPr>
        <w:t xml:space="preserve"> </w:t>
      </w:r>
    </w:p>
    <w:p w:rsidR="00F87E49" w:rsidRPr="00D41CE4" w:rsidRDefault="00F87E49" w:rsidP="004E615F">
      <w:pPr>
        <w:spacing w:line="276" w:lineRule="auto"/>
        <w:ind w:left="1132"/>
        <w:jc w:val="both"/>
        <w:rPr>
          <w:rFonts w:ascii="Lotus Linotype" w:hAnsi="Lotus Linotype"/>
          <w:spacing w:val="-6"/>
          <w:szCs w:val="28"/>
        </w:rPr>
      </w:pPr>
      <w:r w:rsidRPr="00D41CE4">
        <w:rPr>
          <w:rFonts w:ascii="Lotus Linotype" w:hAnsi="Lotus Linotype"/>
          <w:spacing w:val="-6"/>
          <w:szCs w:val="28"/>
          <w:rtl/>
        </w:rPr>
        <w:t>يمتاز لحم النعام الأحمر بإنخفاض محتواه من الدهون, حيث يظهر من النتائج أنه أكثر إنخفاض في محتوى الدهن بالنسبة للحوم الدجاج والبقري ولحم الضأن, كما أن هناك علاقة عكسية بين محتوى الدهن والرطوبة في عينات اللحم المختلفة ومنتجاتها</w:t>
      </w:r>
      <w:r w:rsidRPr="00D41CE4">
        <w:rPr>
          <w:rFonts w:ascii="Lotus Linotype" w:hAnsi="Lotus Linotype" w:hint="cs"/>
          <w:spacing w:val="-6"/>
          <w:szCs w:val="28"/>
          <w:rtl/>
        </w:rPr>
        <w:t xml:space="preserve"> كما توضح النتائج</w:t>
      </w:r>
      <w:r w:rsidR="00D41CE4">
        <w:rPr>
          <w:rFonts w:ascii="Lotus Linotype" w:hAnsi="Lotus Linotype"/>
          <w:spacing w:val="-6"/>
          <w:szCs w:val="28"/>
          <w:rtl/>
        </w:rPr>
        <w:t xml:space="preserve"> </w:t>
      </w:r>
      <w:r w:rsidR="00D41CE4">
        <w:rPr>
          <w:rFonts w:ascii="Lotus Linotype" w:hAnsi="Lotus Linotype" w:hint="cs"/>
          <w:spacing w:val="-6"/>
          <w:szCs w:val="28"/>
          <w:rtl/>
        </w:rPr>
        <w:t>,</w:t>
      </w:r>
      <w:r w:rsidRPr="00D41CE4">
        <w:rPr>
          <w:rFonts w:ascii="Lotus Linotype" w:hAnsi="Lotus Linotype"/>
          <w:spacing w:val="-6"/>
          <w:szCs w:val="28"/>
          <w:rtl/>
        </w:rPr>
        <w:t>إن إنخفاض محتوى الدهون في لحوم النعام من أهم الخصائص الواعدة لإنتشار  لحوم النعام في السياسات الإقتصادية إ ذ قد يكون نافع ومفيد  لل</w:t>
      </w:r>
      <w:r w:rsidRPr="00D41CE4">
        <w:rPr>
          <w:rFonts w:ascii="Lotus Linotype" w:hAnsi="Lotus Linotype" w:hint="cs"/>
          <w:spacing w:val="-6"/>
          <w:szCs w:val="28"/>
          <w:rtl/>
        </w:rPr>
        <w:t>أ</w:t>
      </w:r>
      <w:r w:rsidRPr="00D41CE4">
        <w:rPr>
          <w:rFonts w:ascii="Lotus Linotype" w:hAnsi="Lotus Linotype"/>
          <w:spacing w:val="-6"/>
          <w:szCs w:val="28"/>
          <w:rtl/>
        </w:rPr>
        <w:t xml:space="preserve">شخاص الذين يحافظون على أوزانهم دون زيادة وأيضاً </w:t>
      </w:r>
      <w:r w:rsidR="004E615F">
        <w:rPr>
          <w:rFonts w:ascii="Lotus Linotype" w:hAnsi="Lotus Linotype" w:hint="cs"/>
          <w:spacing w:val="-6"/>
          <w:szCs w:val="28"/>
          <w:rtl/>
        </w:rPr>
        <w:t>له</w:t>
      </w:r>
      <w:r w:rsidRPr="00D41CE4">
        <w:rPr>
          <w:rFonts w:ascii="Lotus Linotype" w:hAnsi="Lotus Linotype"/>
          <w:spacing w:val="-6"/>
          <w:szCs w:val="28"/>
          <w:rtl/>
        </w:rPr>
        <w:t xml:space="preserve"> أهمية كبيرة </w:t>
      </w:r>
      <w:r w:rsidRPr="00D41CE4">
        <w:rPr>
          <w:rFonts w:ascii="Lotus Linotype" w:hAnsi="Lotus Linotype" w:hint="cs"/>
          <w:spacing w:val="-6"/>
          <w:szCs w:val="28"/>
          <w:rtl/>
        </w:rPr>
        <w:t>في</w:t>
      </w:r>
      <w:r w:rsidRPr="00D41CE4">
        <w:rPr>
          <w:rFonts w:ascii="Lotus Linotype" w:hAnsi="Lotus Linotype"/>
          <w:spacing w:val="-6"/>
          <w:szCs w:val="28"/>
          <w:rtl/>
        </w:rPr>
        <w:t xml:space="preserve"> أنة يؤخر حدوث أو يمنع ال</w:t>
      </w:r>
      <w:r w:rsidRPr="00D41CE4">
        <w:rPr>
          <w:rFonts w:ascii="Lotus Linotype" w:hAnsi="Lotus Linotype" w:hint="cs"/>
          <w:spacing w:val="-6"/>
          <w:szCs w:val="28"/>
          <w:rtl/>
        </w:rPr>
        <w:t>إ</w:t>
      </w:r>
      <w:r w:rsidRPr="00D41CE4">
        <w:rPr>
          <w:rFonts w:ascii="Lotus Linotype" w:hAnsi="Lotus Linotype"/>
          <w:spacing w:val="-6"/>
          <w:szCs w:val="28"/>
          <w:rtl/>
        </w:rPr>
        <w:t>صابة بأمراض القلب الحادة</w:t>
      </w:r>
      <w:r w:rsidR="00DF4EFC" w:rsidRPr="00D41CE4">
        <w:rPr>
          <w:rFonts w:ascii="Lotus Linotype" w:hAnsi="Lotus Linotype" w:hint="cs"/>
          <w:spacing w:val="-6"/>
          <w:szCs w:val="28"/>
          <w:rtl/>
        </w:rPr>
        <w:t xml:space="preserve"> </w:t>
      </w:r>
      <w:r w:rsidRPr="00D41CE4">
        <w:rPr>
          <w:rFonts w:ascii="Lotus Linotype" w:hAnsi="Lotus Linotype"/>
          <w:spacing w:val="-6"/>
          <w:szCs w:val="28"/>
          <w:rtl/>
        </w:rPr>
        <w:t>.</w:t>
      </w:r>
    </w:p>
    <w:p w:rsidR="00F87E49" w:rsidRPr="00F43916" w:rsidRDefault="00F87E49" w:rsidP="00DC1C3D">
      <w:pPr>
        <w:pStyle w:val="a4"/>
        <w:numPr>
          <w:ilvl w:val="0"/>
          <w:numId w:val="19"/>
        </w:numPr>
        <w:spacing w:line="276" w:lineRule="auto"/>
        <w:jc w:val="both"/>
        <w:rPr>
          <w:rFonts w:ascii="Lotus Linotype" w:hAnsi="Lotus Linotype"/>
          <w:b/>
          <w:bCs/>
          <w:spacing w:val="-6"/>
          <w:szCs w:val="28"/>
          <w:rtl/>
        </w:rPr>
      </w:pPr>
      <w:r w:rsidRPr="00F43916">
        <w:rPr>
          <w:rFonts w:ascii="Lotus Linotype" w:hAnsi="Lotus Linotype" w:hint="cs"/>
          <w:b/>
          <w:bCs/>
          <w:spacing w:val="-6"/>
          <w:szCs w:val="28"/>
          <w:rtl/>
        </w:rPr>
        <w:t>الهدف الثاني :</w:t>
      </w:r>
    </w:p>
    <w:p w:rsidR="00DF4EFC" w:rsidRDefault="00F43916" w:rsidP="00FD2C43">
      <w:pPr>
        <w:spacing w:line="276" w:lineRule="auto"/>
        <w:ind w:left="1132" w:hanging="426"/>
        <w:jc w:val="both"/>
        <w:rPr>
          <w:rFonts w:ascii="Lotus Linotype" w:hAnsi="Lotus Linotype"/>
          <w:spacing w:val="-6"/>
          <w:szCs w:val="28"/>
          <w:rtl/>
        </w:rPr>
      </w:pPr>
      <w:r>
        <w:rPr>
          <w:rFonts w:ascii="Lotus Linotype" w:hAnsi="Lotus Linotype"/>
          <w:spacing w:val="-6"/>
          <w:szCs w:val="28"/>
          <w:rtl/>
        </w:rPr>
        <w:tab/>
      </w:r>
      <w:r w:rsidR="00F87E49" w:rsidRPr="00F87E49">
        <w:rPr>
          <w:rFonts w:ascii="Lotus Linotype" w:hAnsi="Lotus Linotype"/>
          <w:spacing w:val="-6"/>
          <w:szCs w:val="28"/>
          <w:rtl/>
        </w:rPr>
        <w:t>التعرف على التركيب الكيماوي لبعض أنواع بديلات اللحوم الطازجة ومنتجاتها الت</w:t>
      </w:r>
      <w:r w:rsidR="00F87E49" w:rsidRPr="00F87E49">
        <w:rPr>
          <w:rFonts w:ascii="Lotus Linotype" w:hAnsi="Lotus Linotype" w:hint="cs"/>
          <w:spacing w:val="-6"/>
          <w:szCs w:val="28"/>
          <w:rtl/>
        </w:rPr>
        <w:t>ي</w:t>
      </w:r>
      <w:r w:rsidR="00F87E49" w:rsidRPr="00F87E49">
        <w:rPr>
          <w:rFonts w:ascii="Lotus Linotype" w:hAnsi="Lotus Linotype"/>
          <w:spacing w:val="-6"/>
          <w:szCs w:val="28"/>
          <w:rtl/>
        </w:rPr>
        <w:t xml:space="preserve"> سيتم تحضيرها ومدى تأثير ذلك على القيمة الغذائية لهذه المنتجات.</w:t>
      </w:r>
    </w:p>
    <w:p w:rsidR="00DF4EFC" w:rsidRPr="00F43916" w:rsidRDefault="00F43916" w:rsidP="00FD2C43">
      <w:pPr>
        <w:spacing w:line="276" w:lineRule="auto"/>
        <w:ind w:left="1132" w:hanging="426"/>
        <w:jc w:val="both"/>
        <w:rPr>
          <w:rFonts w:ascii="Lotus Linotype" w:hAnsi="Lotus Linotype"/>
          <w:spacing w:val="-6"/>
          <w:szCs w:val="28"/>
          <w:rtl/>
        </w:rPr>
      </w:pPr>
      <w:r>
        <w:rPr>
          <w:rFonts w:ascii="Lotus Linotype" w:hAnsi="Lotus Linotype"/>
          <w:spacing w:val="-6"/>
          <w:szCs w:val="28"/>
          <w:rtl/>
        </w:rPr>
        <w:tab/>
      </w:r>
      <w:r w:rsidR="008A65F0" w:rsidRPr="00F43916">
        <w:rPr>
          <w:rFonts w:ascii="Lotus Linotype" w:hAnsi="Lotus Linotype"/>
          <w:spacing w:val="-6"/>
          <w:szCs w:val="28"/>
          <w:rtl/>
        </w:rPr>
        <w:t>أيضاً</w:t>
      </w:r>
      <w:r w:rsidR="008A65F0" w:rsidRPr="00F43916">
        <w:rPr>
          <w:rFonts w:ascii="Lotus Linotype" w:hAnsi="Lotus Linotype" w:hint="cs"/>
          <w:spacing w:val="-6"/>
          <w:szCs w:val="28"/>
          <w:rtl/>
        </w:rPr>
        <w:t xml:space="preserve"> يوضح جدول(1</w:t>
      </w:r>
      <w:r w:rsidR="0048735E">
        <w:rPr>
          <w:rFonts w:ascii="Lotus Linotype" w:hAnsi="Lotus Linotype" w:hint="cs"/>
          <w:spacing w:val="-6"/>
          <w:szCs w:val="28"/>
          <w:rtl/>
        </w:rPr>
        <w:t>)</w:t>
      </w:r>
      <w:r w:rsidR="008A65F0" w:rsidRPr="00F43916">
        <w:rPr>
          <w:rFonts w:ascii="Lotus Linotype" w:hAnsi="Lotus Linotype"/>
          <w:spacing w:val="-6"/>
          <w:szCs w:val="28"/>
          <w:rtl/>
        </w:rPr>
        <w:t xml:space="preserve"> إرتفاع محتوى الدهن في عينات كفتة السوق الجاهزة  مقارنة مع كفتة النعام المصنعة مما يفسر أن منتجات السوق تحوي نسب مرتفعة من الدهون وقطع اللحم الأقل جودة وأيضا وجود جلد الدجاج في كفتة الدجاج.</w:t>
      </w:r>
    </w:p>
    <w:p w:rsidR="00DF4EFC" w:rsidRPr="00F43916" w:rsidRDefault="00F43916" w:rsidP="00FD2C43">
      <w:pPr>
        <w:spacing w:line="276" w:lineRule="auto"/>
        <w:ind w:left="1132" w:hanging="426"/>
        <w:jc w:val="both"/>
        <w:rPr>
          <w:rFonts w:ascii="Lotus Linotype" w:hAnsi="Lotus Linotype"/>
          <w:spacing w:val="-6"/>
          <w:szCs w:val="28"/>
          <w:rtl/>
        </w:rPr>
      </w:pPr>
      <w:r>
        <w:rPr>
          <w:rFonts w:ascii="Lotus Linotype" w:hAnsi="Lotus Linotype"/>
          <w:spacing w:val="-6"/>
          <w:szCs w:val="28"/>
          <w:rtl/>
        </w:rPr>
        <w:tab/>
      </w:r>
      <w:r w:rsidR="008A65F0" w:rsidRPr="00F43916">
        <w:rPr>
          <w:rFonts w:ascii="Lotus Linotype" w:hAnsi="Lotus Linotype"/>
          <w:spacing w:val="-6"/>
          <w:szCs w:val="28"/>
          <w:rtl/>
        </w:rPr>
        <w:t>أن محتوى المستخلص الإثيري في لحم النعام 1,29% بينما في الدجاج 4,3% واللحم البقري 4,6 ,بينما كان محتوى الدهن في بعض المنتجات مثل الفيلية والهامبورجر من 8,88% إلى 11,12%</w:t>
      </w:r>
      <w:r w:rsidR="001D2065">
        <w:rPr>
          <w:rFonts w:ascii="Lotus Linotype" w:hAnsi="Lotus Linotype" w:hint="cs"/>
          <w:spacing w:val="-6"/>
          <w:szCs w:val="28"/>
          <w:rtl/>
        </w:rPr>
        <w:t xml:space="preserve">, </w:t>
      </w:r>
      <w:r w:rsidR="008A65F0" w:rsidRPr="00F43916">
        <w:rPr>
          <w:rFonts w:ascii="Lotus Linotype" w:hAnsi="Lotus Linotype"/>
          <w:spacing w:val="-6"/>
          <w:szCs w:val="28"/>
          <w:rtl/>
        </w:rPr>
        <w:t>يوضح الجدول رقم(1)</w:t>
      </w:r>
      <w:r w:rsidR="008A65F0" w:rsidRPr="00F43916">
        <w:rPr>
          <w:rFonts w:ascii="Lotus Linotype" w:hAnsi="Lotus Linotype" w:hint="cs"/>
          <w:spacing w:val="-6"/>
          <w:szCs w:val="28"/>
          <w:rtl/>
        </w:rPr>
        <w:t xml:space="preserve"> </w:t>
      </w:r>
      <w:r w:rsidR="008A65F0" w:rsidRPr="00F43916">
        <w:rPr>
          <w:rFonts w:ascii="Lotus Linotype" w:hAnsi="Lotus Linotype"/>
          <w:spacing w:val="-6"/>
          <w:szCs w:val="28"/>
          <w:rtl/>
        </w:rPr>
        <w:t>أن محتوى البروتين والرماد ثابت تقريباً بين أنواع اللحوم المختلفة بينما قد تظهر إختلافات بسيطة بين المنتجات إذ ينخفض قليلاً من منتج اللحم البقرى . أيضا هناك زيادة في محتوى الرماد لمنتج اللحم البقري ومنتج الدجاج بالنسبة للمنتجات الأخرى والذي قد يرجع إلى بعض الإضافات، كما أن منتج</w:t>
      </w:r>
      <w:r w:rsidR="008A65F0" w:rsidRPr="00F43916">
        <w:rPr>
          <w:rFonts w:ascii="Lotus Linotype" w:hAnsi="Lotus Linotype" w:hint="cs"/>
          <w:spacing w:val="-6"/>
          <w:szCs w:val="28"/>
          <w:rtl/>
        </w:rPr>
        <w:t xml:space="preserve"> </w:t>
      </w:r>
      <w:r w:rsidR="008A65F0" w:rsidRPr="00F43916">
        <w:rPr>
          <w:rFonts w:ascii="Lotus Linotype" w:hAnsi="Lotus Linotype"/>
          <w:spacing w:val="-6"/>
          <w:szCs w:val="28"/>
          <w:rtl/>
        </w:rPr>
        <w:t>دجاج السوق المصنع مضاف له شابورة</w:t>
      </w:r>
      <w:r>
        <w:rPr>
          <w:rFonts w:ascii="Lotus Linotype" w:hAnsi="Lotus Linotype" w:hint="cs"/>
          <w:spacing w:val="-6"/>
          <w:szCs w:val="28"/>
          <w:rtl/>
        </w:rPr>
        <w:t xml:space="preserve"> </w:t>
      </w:r>
      <w:r w:rsidR="008A65F0" w:rsidRPr="00F43916">
        <w:rPr>
          <w:rFonts w:ascii="Lotus Linotype" w:hAnsi="Lotus Linotype"/>
          <w:spacing w:val="-6"/>
          <w:szCs w:val="28"/>
          <w:rtl/>
        </w:rPr>
        <w:t>( تبعاً للمحتويات الموضحة على العبوة) والذي أدى أيضا إلى إرتفاع نسبة الكربوهيد</w:t>
      </w:r>
      <w:r w:rsidR="008A65F0" w:rsidRPr="00F43916">
        <w:rPr>
          <w:rFonts w:ascii="Lotus Linotype" w:hAnsi="Lotus Linotype" w:hint="cs"/>
          <w:spacing w:val="-6"/>
          <w:szCs w:val="28"/>
          <w:rtl/>
        </w:rPr>
        <w:t>ر</w:t>
      </w:r>
      <w:r w:rsidR="008A65F0" w:rsidRPr="00F43916">
        <w:rPr>
          <w:rFonts w:ascii="Lotus Linotype" w:hAnsi="Lotus Linotype"/>
          <w:spacing w:val="-6"/>
          <w:szCs w:val="28"/>
          <w:rtl/>
        </w:rPr>
        <w:t xml:space="preserve">ات في عينة منتج كفتة الدجاج بالنسبة لأنواع المنتجات الأخرى </w:t>
      </w:r>
    </w:p>
    <w:p w:rsidR="008A65F0" w:rsidRPr="0022491B" w:rsidRDefault="00F43916" w:rsidP="00076130">
      <w:pPr>
        <w:spacing w:line="276" w:lineRule="auto"/>
        <w:ind w:left="1132" w:hanging="426"/>
        <w:jc w:val="both"/>
        <w:rPr>
          <w:rFonts w:asciiTheme="majorBidi" w:hAnsiTheme="majorBidi"/>
          <w:szCs w:val="28"/>
          <w:rtl/>
        </w:rPr>
      </w:pPr>
      <w:r>
        <w:rPr>
          <w:rFonts w:ascii="Lotus Linotype" w:hAnsi="Lotus Linotype"/>
          <w:spacing w:val="-6"/>
          <w:szCs w:val="28"/>
          <w:rtl/>
        </w:rPr>
        <w:lastRenderedPageBreak/>
        <w:tab/>
      </w:r>
      <w:r w:rsidR="008A65F0" w:rsidRPr="00F43916">
        <w:rPr>
          <w:rFonts w:ascii="Lotus Linotype" w:hAnsi="Lotus Linotype"/>
          <w:spacing w:val="-6"/>
          <w:szCs w:val="28"/>
          <w:rtl/>
        </w:rPr>
        <w:t xml:space="preserve">أما النسبة بين محتوى الكربوهيدات إلى البروتين فيتضح من جدول </w:t>
      </w:r>
      <w:r w:rsidR="0048735E">
        <w:rPr>
          <w:rFonts w:ascii="Lotus Linotype" w:hAnsi="Lotus Linotype" w:hint="cs"/>
          <w:spacing w:val="-6"/>
          <w:szCs w:val="28"/>
          <w:rtl/>
        </w:rPr>
        <w:t>(</w:t>
      </w:r>
      <w:r w:rsidR="008A65F0" w:rsidRPr="00F43916">
        <w:rPr>
          <w:rFonts w:ascii="Lotus Linotype" w:hAnsi="Lotus Linotype"/>
          <w:spacing w:val="-6"/>
          <w:szCs w:val="28"/>
          <w:rtl/>
        </w:rPr>
        <w:t xml:space="preserve">1) إنخفاضها الشديد في لحم النعام ومنتج كفتة النعام مقارنة مع اللحوم الأخرى ومنتجاتها مما يجعل عملية الهضم للحم النعام أسهل مقارنة مع اللحم البقري والغنم والدجاج </w:t>
      </w:r>
      <w:r w:rsidR="008A65F0" w:rsidRPr="00F43916">
        <w:rPr>
          <w:rFonts w:ascii="Lotus Linotype" w:hAnsi="Lotus Linotype" w:hint="cs"/>
          <w:spacing w:val="-6"/>
          <w:szCs w:val="28"/>
          <w:rtl/>
        </w:rPr>
        <w:t>و</w:t>
      </w:r>
      <w:r w:rsidR="008A65F0" w:rsidRPr="00F43916">
        <w:rPr>
          <w:rFonts w:ascii="Lotus Linotype" w:hAnsi="Lotus Linotype"/>
          <w:spacing w:val="-6"/>
          <w:szCs w:val="28"/>
          <w:rtl/>
        </w:rPr>
        <w:t xml:space="preserve"> يجعلها ذات قبول أكثر لدى المستهلكين </w:t>
      </w:r>
      <w:r w:rsidR="0022491B">
        <w:rPr>
          <w:rFonts w:ascii="Lotus Linotype" w:hAnsi="Lotus Linotype" w:hint="cs"/>
          <w:spacing w:val="-6"/>
          <w:szCs w:val="28"/>
          <w:rtl/>
        </w:rPr>
        <w:t xml:space="preserve">( </w:t>
      </w:r>
      <w:r w:rsidR="0022491B">
        <w:rPr>
          <w:rFonts w:asciiTheme="majorBidi" w:hAnsiTheme="majorBidi"/>
          <w:szCs w:val="28"/>
          <w:lang w:val="en-US"/>
        </w:rPr>
        <w:t xml:space="preserve">Cooper </w:t>
      </w:r>
      <w:r w:rsidR="0022491B" w:rsidRPr="00ED5CD8">
        <w:rPr>
          <w:rFonts w:asciiTheme="majorBidi" w:hAnsiTheme="majorBidi"/>
          <w:szCs w:val="28"/>
          <w:u w:val="single"/>
          <w:lang w:val="en-US"/>
        </w:rPr>
        <w:t>et al</w:t>
      </w:r>
      <w:r w:rsidR="0022491B" w:rsidRPr="003A610E">
        <w:rPr>
          <w:rFonts w:asciiTheme="majorBidi" w:hAnsiTheme="majorBidi"/>
          <w:szCs w:val="28"/>
          <w:lang w:val="en-US"/>
        </w:rPr>
        <w:t xml:space="preserve"> </w:t>
      </w:r>
      <w:r w:rsidR="0022491B">
        <w:rPr>
          <w:rFonts w:asciiTheme="majorBidi" w:hAnsiTheme="majorBidi"/>
          <w:szCs w:val="28"/>
          <w:lang w:val="en-US"/>
        </w:rPr>
        <w:t>.</w:t>
      </w:r>
      <w:r w:rsidR="0022491B" w:rsidRPr="003A610E">
        <w:rPr>
          <w:rFonts w:asciiTheme="majorBidi" w:hAnsiTheme="majorBidi"/>
          <w:szCs w:val="28"/>
          <w:lang w:val="en-US"/>
        </w:rPr>
        <w:t>2002</w:t>
      </w:r>
      <w:r w:rsidR="0022491B">
        <w:rPr>
          <w:rFonts w:asciiTheme="majorBidi" w:hAnsiTheme="majorBidi" w:hint="cs"/>
          <w:szCs w:val="28"/>
          <w:rtl/>
          <w:lang w:val="en-US"/>
        </w:rPr>
        <w:t>)</w:t>
      </w:r>
      <w:r w:rsidR="0022491B" w:rsidRPr="00732CF1">
        <w:rPr>
          <w:rFonts w:asciiTheme="majorBidi" w:hAnsiTheme="majorBidi"/>
          <w:szCs w:val="28"/>
          <w:rtl/>
        </w:rPr>
        <w:t xml:space="preserve"> . </w:t>
      </w:r>
    </w:p>
    <w:p w:rsidR="00F87E49" w:rsidRPr="00F43916" w:rsidRDefault="00F43916" w:rsidP="00DC1C3D">
      <w:pPr>
        <w:pStyle w:val="a4"/>
        <w:numPr>
          <w:ilvl w:val="0"/>
          <w:numId w:val="19"/>
        </w:numPr>
        <w:spacing w:line="276" w:lineRule="auto"/>
        <w:jc w:val="both"/>
        <w:rPr>
          <w:rFonts w:ascii="Lotus Linotype" w:hAnsi="Lotus Linotype"/>
          <w:sz w:val="32"/>
          <w:rtl/>
        </w:rPr>
      </w:pPr>
      <w:r w:rsidRPr="00F43916">
        <w:rPr>
          <w:rFonts w:ascii="Lotus Linotype" w:hAnsi="Lotus Linotype" w:hint="cs"/>
          <w:sz w:val="32"/>
          <w:rtl/>
        </w:rPr>
        <w:t>الهدف الثالث :</w:t>
      </w:r>
    </w:p>
    <w:p w:rsidR="00F43916" w:rsidRPr="00F43916" w:rsidRDefault="00F43916" w:rsidP="00FD2C43">
      <w:pPr>
        <w:ind w:left="1132" w:hanging="426"/>
        <w:jc w:val="both"/>
        <w:rPr>
          <w:sz w:val="22"/>
          <w:szCs w:val="28"/>
          <w:rtl/>
        </w:rPr>
      </w:pPr>
      <w:r>
        <w:rPr>
          <w:sz w:val="22"/>
          <w:szCs w:val="28"/>
          <w:rtl/>
        </w:rPr>
        <w:tab/>
      </w:r>
      <w:r w:rsidRPr="00F43916">
        <w:rPr>
          <w:rFonts w:hint="cs"/>
          <w:sz w:val="22"/>
          <w:szCs w:val="28"/>
          <w:rtl/>
        </w:rPr>
        <w:t xml:space="preserve">التعرف على الصفات والخواص الحسية لمنتجات بديلات اللحوم </w:t>
      </w:r>
      <w:r w:rsidRPr="00F43916">
        <w:rPr>
          <w:sz w:val="22"/>
          <w:szCs w:val="28"/>
          <w:rtl/>
        </w:rPr>
        <w:t>يرجع حدوث التأكسد في العينات المصنعة لإرتفاع محتوى الدهن بها مقارنة بالعينة المختبرة للحم النعام ومنتج النعام حيث سجلت أقل قيمة</w:t>
      </w:r>
      <w:r w:rsidRPr="00F43916">
        <w:rPr>
          <w:sz w:val="22"/>
          <w:szCs w:val="28"/>
        </w:rPr>
        <w:t>Thiobarbituric acid reative supstances</w:t>
      </w:r>
      <w:r w:rsidRPr="00F43916">
        <w:rPr>
          <w:sz w:val="22"/>
          <w:szCs w:val="28"/>
          <w:rtl/>
        </w:rPr>
        <w:t xml:space="preserve"> (</w:t>
      </w:r>
      <w:r w:rsidRPr="00F43916">
        <w:rPr>
          <w:sz w:val="22"/>
          <w:szCs w:val="28"/>
        </w:rPr>
        <w:t>(TBARS</w:t>
      </w:r>
      <w:r w:rsidRPr="00F43916">
        <w:rPr>
          <w:sz w:val="22"/>
          <w:szCs w:val="28"/>
          <w:rtl/>
        </w:rPr>
        <w:t xml:space="preserve">, كما أن إختلاف قيم </w:t>
      </w:r>
      <w:r w:rsidRPr="00F43916">
        <w:rPr>
          <w:sz w:val="22"/>
          <w:szCs w:val="28"/>
        </w:rPr>
        <w:t xml:space="preserve"> (TBARS)</w:t>
      </w:r>
      <w:r w:rsidRPr="00F43916">
        <w:rPr>
          <w:sz w:val="22"/>
          <w:szCs w:val="28"/>
          <w:rtl/>
        </w:rPr>
        <w:t>في العينات المختلفة يرجع لظروف تصنيعها أو تخزينها</w:t>
      </w:r>
      <w:r w:rsidRPr="00F43916">
        <w:rPr>
          <w:rFonts w:hint="cs"/>
          <w:sz w:val="22"/>
          <w:szCs w:val="28"/>
          <w:rtl/>
        </w:rPr>
        <w:t xml:space="preserve"> وهذا يتضح في </w:t>
      </w:r>
      <w:r w:rsidRPr="00F43916">
        <w:rPr>
          <w:sz w:val="22"/>
          <w:szCs w:val="28"/>
          <w:rtl/>
        </w:rPr>
        <w:t>عينات السوق و</w:t>
      </w:r>
      <w:r w:rsidRPr="00F43916">
        <w:rPr>
          <w:rFonts w:hint="cs"/>
          <w:sz w:val="22"/>
          <w:szCs w:val="28"/>
          <w:rtl/>
        </w:rPr>
        <w:t>بينما</w:t>
      </w:r>
      <w:r w:rsidRPr="00F43916">
        <w:rPr>
          <w:sz w:val="22"/>
          <w:szCs w:val="28"/>
          <w:rtl/>
        </w:rPr>
        <w:t xml:space="preserve"> يتضح أن منتج النعام أكثر</w:t>
      </w:r>
      <w:r w:rsidRPr="00F43916">
        <w:rPr>
          <w:rFonts w:hint="cs"/>
          <w:sz w:val="22"/>
          <w:szCs w:val="28"/>
          <w:rtl/>
        </w:rPr>
        <w:t xml:space="preserve"> </w:t>
      </w:r>
      <w:r w:rsidRPr="00F43916">
        <w:rPr>
          <w:sz w:val="22"/>
          <w:szCs w:val="28"/>
          <w:rtl/>
        </w:rPr>
        <w:t xml:space="preserve">ثباتاً وأقل تأكسداً للدهن لإنخفاض محتواه من الدهن كما يوضح الجدول (5) إرتفاع قيم </w:t>
      </w:r>
      <w:r w:rsidRPr="00F43916">
        <w:rPr>
          <w:sz w:val="22"/>
          <w:szCs w:val="28"/>
        </w:rPr>
        <w:t>TBARS</w:t>
      </w:r>
      <w:r w:rsidRPr="00F43916">
        <w:rPr>
          <w:sz w:val="22"/>
          <w:szCs w:val="28"/>
          <w:rtl/>
        </w:rPr>
        <w:t xml:space="preserve"> لكل من منتج الدجاج و الغنم مقارنة مع النعام أو البقري</w:t>
      </w:r>
      <w:r w:rsidRPr="00F43916">
        <w:rPr>
          <w:rFonts w:hint="cs"/>
          <w:sz w:val="22"/>
          <w:szCs w:val="28"/>
          <w:rtl/>
        </w:rPr>
        <w:t xml:space="preserve"> . </w:t>
      </w:r>
      <w:r w:rsidR="0022491B">
        <w:rPr>
          <w:rFonts w:hint="cs"/>
          <w:sz w:val="22"/>
          <w:szCs w:val="28"/>
          <w:rtl/>
        </w:rPr>
        <w:t>و</w:t>
      </w:r>
      <w:r w:rsidRPr="00F43916">
        <w:rPr>
          <w:sz w:val="22"/>
          <w:szCs w:val="28"/>
          <w:rtl/>
        </w:rPr>
        <w:t xml:space="preserve">تم تقدير النتروجين الكلي المتطاير في العينات المختبرة للحوم ومنتجاتها </w:t>
      </w:r>
      <w:r w:rsidRPr="00F43916">
        <w:rPr>
          <w:rFonts w:hint="cs"/>
          <w:sz w:val="22"/>
          <w:szCs w:val="28"/>
          <w:rtl/>
        </w:rPr>
        <w:t>ويوضح</w:t>
      </w:r>
      <w:r w:rsidRPr="00F43916">
        <w:rPr>
          <w:sz w:val="22"/>
          <w:szCs w:val="28"/>
          <w:rtl/>
        </w:rPr>
        <w:t xml:space="preserve"> جدول (7) أن أعلى قيمة لعينة ال </w:t>
      </w:r>
      <w:r w:rsidRPr="00F43916">
        <w:rPr>
          <w:sz w:val="22"/>
          <w:szCs w:val="28"/>
        </w:rPr>
        <w:t>T.V.N</w:t>
      </w:r>
      <w:r w:rsidRPr="00F43916">
        <w:rPr>
          <w:sz w:val="22"/>
          <w:szCs w:val="28"/>
          <w:rtl/>
        </w:rPr>
        <w:t xml:space="preserve">  كانت في منتج لحم الغنم يلية منتج اللحم البقري ثم منتج لحم النعام و </w:t>
      </w:r>
      <w:r w:rsidRPr="00F43916">
        <w:rPr>
          <w:rFonts w:hint="cs"/>
          <w:sz w:val="22"/>
          <w:szCs w:val="28"/>
          <w:rtl/>
        </w:rPr>
        <w:t xml:space="preserve">كان نفس الإتجاه في قيم </w:t>
      </w:r>
      <w:r w:rsidRPr="00F43916">
        <w:rPr>
          <w:sz w:val="22"/>
          <w:szCs w:val="28"/>
          <w:rtl/>
        </w:rPr>
        <w:t xml:space="preserve"> </w:t>
      </w:r>
      <w:r w:rsidRPr="00F43916">
        <w:rPr>
          <w:rFonts w:hint="cs"/>
          <w:sz w:val="22"/>
          <w:szCs w:val="28"/>
          <w:rtl/>
        </w:rPr>
        <w:t>ا</w:t>
      </w:r>
      <w:r w:rsidRPr="00F43916">
        <w:rPr>
          <w:sz w:val="22"/>
          <w:szCs w:val="28"/>
          <w:rtl/>
        </w:rPr>
        <w:t>للحوم الطازجة المفرومة وربما يرجع ذلك لظروف تداول عينات السوق المجمدة من الدجاج والبقري ولحم الغنم و</w:t>
      </w:r>
      <w:r w:rsidRPr="00F43916">
        <w:rPr>
          <w:rFonts w:hint="cs"/>
          <w:sz w:val="22"/>
          <w:szCs w:val="28"/>
          <w:rtl/>
        </w:rPr>
        <w:t>كانت</w:t>
      </w:r>
      <w:r w:rsidRPr="00F43916">
        <w:rPr>
          <w:sz w:val="22"/>
          <w:szCs w:val="28"/>
          <w:rtl/>
        </w:rPr>
        <w:t xml:space="preserve"> قيم </w:t>
      </w:r>
      <w:r w:rsidRPr="00F43916">
        <w:rPr>
          <w:sz w:val="22"/>
          <w:szCs w:val="28"/>
        </w:rPr>
        <w:t>T.V.N</w:t>
      </w:r>
      <w:r w:rsidRPr="00F43916">
        <w:rPr>
          <w:sz w:val="22"/>
          <w:szCs w:val="28"/>
          <w:rtl/>
        </w:rPr>
        <w:t xml:space="preserve"> بعيدة تماماً عن مستوى حدوث أي فساد أو تحلل ظاهر في العينات فقد,</w:t>
      </w:r>
      <w:r w:rsidRPr="00F43916">
        <w:rPr>
          <w:rFonts w:hint="cs"/>
          <w:sz w:val="22"/>
          <w:szCs w:val="28"/>
          <w:rtl/>
        </w:rPr>
        <w:t xml:space="preserve"> </w:t>
      </w:r>
      <w:r w:rsidRPr="00F43916">
        <w:rPr>
          <w:sz w:val="22"/>
          <w:szCs w:val="28"/>
          <w:rtl/>
        </w:rPr>
        <w:t>ذكر(</w:t>
      </w:r>
      <w:r w:rsidRPr="00F43916">
        <w:rPr>
          <w:sz w:val="22"/>
          <w:szCs w:val="28"/>
        </w:rPr>
        <w:t>Hassan,1976</w:t>
      </w:r>
      <w:r w:rsidRPr="00F43916">
        <w:rPr>
          <w:sz w:val="22"/>
          <w:szCs w:val="28"/>
          <w:rtl/>
        </w:rPr>
        <w:t xml:space="preserve">) أن عينات السجق تكون فاسدة حسياً عندما يصل قيمة  </w:t>
      </w:r>
      <w:r w:rsidRPr="00F43916">
        <w:rPr>
          <w:sz w:val="22"/>
          <w:szCs w:val="28"/>
        </w:rPr>
        <w:t>T.V.N</w:t>
      </w:r>
      <w:r w:rsidRPr="00F43916">
        <w:rPr>
          <w:sz w:val="22"/>
          <w:szCs w:val="28"/>
          <w:rtl/>
        </w:rPr>
        <w:t xml:space="preserve">   إلى 74,49 حجم/100حجم  ومن النتائج السابقة نجد إنه حدث تغير في قيمة ال</w:t>
      </w:r>
      <w:r w:rsidRPr="00F43916">
        <w:rPr>
          <w:sz w:val="22"/>
          <w:szCs w:val="28"/>
        </w:rPr>
        <w:t xml:space="preserve"> </w:t>
      </w:r>
      <w:r w:rsidR="0048735E">
        <w:rPr>
          <w:sz w:val="22"/>
          <w:szCs w:val="28"/>
        </w:rPr>
        <w:t>T.V.</w:t>
      </w:r>
      <w:r w:rsidRPr="00F43916">
        <w:rPr>
          <w:sz w:val="22"/>
          <w:szCs w:val="28"/>
          <w:rtl/>
        </w:rPr>
        <w:t xml:space="preserve">إلاأنها </w:t>
      </w:r>
      <w:r w:rsidRPr="00F43916">
        <w:rPr>
          <w:rFonts w:hint="cs"/>
          <w:sz w:val="22"/>
          <w:szCs w:val="28"/>
          <w:rtl/>
        </w:rPr>
        <w:t>بعيدة عن</w:t>
      </w:r>
      <w:r w:rsidRPr="00F43916">
        <w:rPr>
          <w:sz w:val="22"/>
          <w:szCs w:val="28"/>
          <w:rtl/>
        </w:rPr>
        <w:t xml:space="preserve"> درجات الفساد كثيراً وهذا التغير لا</w:t>
      </w:r>
      <w:r w:rsidRPr="00F43916">
        <w:rPr>
          <w:rFonts w:hint="cs"/>
          <w:sz w:val="22"/>
          <w:szCs w:val="28"/>
          <w:rtl/>
        </w:rPr>
        <w:t xml:space="preserve"> </w:t>
      </w:r>
      <w:r w:rsidRPr="00F43916">
        <w:rPr>
          <w:sz w:val="22"/>
          <w:szCs w:val="28"/>
          <w:rtl/>
        </w:rPr>
        <w:t>يؤثر على درجات</w:t>
      </w:r>
      <w:r w:rsidRPr="00F43916">
        <w:rPr>
          <w:rFonts w:hint="cs"/>
          <w:sz w:val="22"/>
          <w:szCs w:val="28"/>
          <w:rtl/>
        </w:rPr>
        <w:t xml:space="preserve"> جودة</w:t>
      </w:r>
      <w:r w:rsidRPr="00F43916">
        <w:rPr>
          <w:sz w:val="22"/>
          <w:szCs w:val="28"/>
          <w:rtl/>
        </w:rPr>
        <w:t xml:space="preserve"> الإحساس بالطعم أو النكهة .</w:t>
      </w:r>
    </w:p>
    <w:p w:rsidR="00F43916" w:rsidRDefault="00F43916" w:rsidP="00DC1C3D">
      <w:pPr>
        <w:ind w:left="1699" w:hanging="709"/>
        <w:jc w:val="both"/>
        <w:rPr>
          <w:szCs w:val="34"/>
          <w:rtl/>
        </w:rPr>
      </w:pPr>
    </w:p>
    <w:p w:rsidR="0022491B" w:rsidRDefault="0022491B" w:rsidP="00DC1C3D">
      <w:pPr>
        <w:ind w:left="0"/>
        <w:jc w:val="both"/>
        <w:rPr>
          <w:szCs w:val="34"/>
          <w:rtl/>
        </w:rPr>
      </w:pPr>
    </w:p>
    <w:p w:rsidR="00FD2C43" w:rsidRDefault="00FD2C43" w:rsidP="00DC1C3D">
      <w:pPr>
        <w:tabs>
          <w:tab w:val="left" w:pos="1783"/>
          <w:tab w:val="center" w:pos="4251"/>
        </w:tabs>
        <w:ind w:left="0"/>
        <w:jc w:val="both"/>
        <w:rPr>
          <w:rFonts w:cs="mohammad bold art 1"/>
          <w:sz w:val="40"/>
          <w:szCs w:val="40"/>
          <w:rtl/>
        </w:rPr>
      </w:pPr>
    </w:p>
    <w:p w:rsidR="00076130" w:rsidRDefault="00076130">
      <w:pPr>
        <w:bidi w:val="0"/>
        <w:ind w:left="0"/>
        <w:jc w:val="both"/>
        <w:rPr>
          <w:rFonts w:cs="mohammad bold art 1"/>
          <w:sz w:val="40"/>
          <w:szCs w:val="40"/>
          <w:rtl/>
        </w:rPr>
      </w:pPr>
      <w:r>
        <w:rPr>
          <w:rFonts w:cs="mohammad bold art 1"/>
          <w:sz w:val="40"/>
          <w:szCs w:val="40"/>
          <w:rtl/>
        </w:rPr>
        <w:br w:type="page"/>
      </w:r>
    </w:p>
    <w:p w:rsidR="009E1688" w:rsidRPr="0022491B" w:rsidRDefault="0022491B" w:rsidP="00DC1C3D">
      <w:pPr>
        <w:tabs>
          <w:tab w:val="left" w:pos="1783"/>
          <w:tab w:val="center" w:pos="4251"/>
        </w:tabs>
        <w:ind w:left="0"/>
        <w:jc w:val="both"/>
        <w:rPr>
          <w:rFonts w:cs="mohammad bold art 1"/>
          <w:sz w:val="40"/>
          <w:szCs w:val="40"/>
          <w:rtl/>
        </w:rPr>
      </w:pPr>
      <w:r>
        <w:rPr>
          <w:rFonts w:cs="mohammad bold art 1"/>
          <w:sz w:val="40"/>
          <w:szCs w:val="40"/>
          <w:rtl/>
        </w:rPr>
        <w:lastRenderedPageBreak/>
        <w:tab/>
      </w:r>
      <w:r>
        <w:rPr>
          <w:rFonts w:cs="mohammad bold art 1"/>
          <w:sz w:val="40"/>
          <w:szCs w:val="40"/>
          <w:rtl/>
        </w:rPr>
        <w:tab/>
      </w:r>
      <w:r w:rsidR="009E1688" w:rsidRPr="002B33F8">
        <w:rPr>
          <w:rFonts w:cs="mohammad bold art 1" w:hint="cs"/>
          <w:sz w:val="40"/>
          <w:szCs w:val="40"/>
          <w:rtl/>
        </w:rPr>
        <w:t xml:space="preserve">المخلص </w:t>
      </w:r>
      <w:r w:rsidR="009E1688">
        <w:rPr>
          <w:rFonts w:cs="mohammad bold art 1" w:hint="cs"/>
          <w:sz w:val="40"/>
          <w:szCs w:val="40"/>
          <w:rtl/>
        </w:rPr>
        <w:t>باللغة العربية</w:t>
      </w:r>
    </w:p>
    <w:p w:rsidR="0022491B" w:rsidRDefault="0022491B" w:rsidP="00DC1C3D">
      <w:pPr>
        <w:spacing w:line="276" w:lineRule="auto"/>
        <w:ind w:firstLine="905"/>
        <w:jc w:val="both"/>
        <w:rPr>
          <w:szCs w:val="28"/>
          <w:rtl/>
        </w:rPr>
      </w:pPr>
    </w:p>
    <w:p w:rsidR="009E1688" w:rsidRDefault="009E1688" w:rsidP="00DC1C3D">
      <w:pPr>
        <w:spacing w:line="276" w:lineRule="auto"/>
        <w:ind w:firstLine="905"/>
        <w:jc w:val="both"/>
        <w:rPr>
          <w:szCs w:val="28"/>
          <w:rtl/>
        </w:rPr>
      </w:pPr>
      <w:r>
        <w:rPr>
          <w:rFonts w:hint="cs"/>
          <w:szCs w:val="28"/>
          <w:rtl/>
        </w:rPr>
        <w:t>أظهرت النتائج إ</w:t>
      </w:r>
      <w:r w:rsidRPr="002B33F8">
        <w:rPr>
          <w:rFonts w:hint="cs"/>
          <w:szCs w:val="28"/>
          <w:rtl/>
        </w:rPr>
        <w:t>نخفاض محتوى الدهن في لحم النعام الطازج (2,11%) مقارنة مع لحم الدجاج والغنم ( 6,12% ، 6,01% ) على التوالي وتشابه لحم النعام تقريبا</w:t>
      </w:r>
      <w:r>
        <w:rPr>
          <w:rFonts w:hint="cs"/>
          <w:szCs w:val="28"/>
          <w:rtl/>
        </w:rPr>
        <w:t>ً</w:t>
      </w:r>
      <w:r w:rsidRPr="002B33F8">
        <w:rPr>
          <w:rFonts w:hint="cs"/>
          <w:szCs w:val="28"/>
          <w:rtl/>
        </w:rPr>
        <w:t xml:space="preserve"> مع اللحم البقري الأحمر (2,21%) وكان محتواه في كلا</w:t>
      </w:r>
      <w:r>
        <w:rPr>
          <w:rFonts w:hint="cs"/>
          <w:szCs w:val="28"/>
          <w:rtl/>
        </w:rPr>
        <w:t>ً</w:t>
      </w:r>
      <w:r w:rsidRPr="002B33F8">
        <w:rPr>
          <w:rFonts w:hint="cs"/>
          <w:szCs w:val="28"/>
          <w:rtl/>
        </w:rPr>
        <w:t xml:space="preserve"> من البروتين والرماد تقريبا</w:t>
      </w:r>
      <w:r>
        <w:rPr>
          <w:rFonts w:hint="cs"/>
          <w:szCs w:val="28"/>
          <w:rtl/>
        </w:rPr>
        <w:t>ً</w:t>
      </w:r>
      <w:r w:rsidR="00705298">
        <w:rPr>
          <w:rFonts w:hint="cs"/>
          <w:szCs w:val="28"/>
          <w:rtl/>
        </w:rPr>
        <w:t xml:space="preserve"> متقارب</w:t>
      </w:r>
      <w:r w:rsidRPr="002B33F8">
        <w:rPr>
          <w:rFonts w:hint="cs"/>
          <w:szCs w:val="28"/>
          <w:rtl/>
        </w:rPr>
        <w:t xml:space="preserve"> مع عينات الل</w:t>
      </w:r>
      <w:r w:rsidR="00705298">
        <w:rPr>
          <w:rFonts w:hint="cs"/>
          <w:szCs w:val="28"/>
          <w:rtl/>
        </w:rPr>
        <w:t>ح</w:t>
      </w:r>
      <w:r w:rsidRPr="002B33F8">
        <w:rPr>
          <w:rFonts w:hint="cs"/>
          <w:szCs w:val="28"/>
          <w:rtl/>
        </w:rPr>
        <w:t xml:space="preserve">وم </w:t>
      </w:r>
      <w:r w:rsidRPr="002B33F8">
        <w:rPr>
          <w:rFonts w:hint="eastAsia"/>
          <w:szCs w:val="28"/>
          <w:rtl/>
        </w:rPr>
        <w:t>الأخرى</w:t>
      </w:r>
      <w:r w:rsidRPr="002B33F8">
        <w:rPr>
          <w:rFonts w:hint="cs"/>
          <w:szCs w:val="28"/>
          <w:rtl/>
        </w:rPr>
        <w:t xml:space="preserve"> وكانت نسبة الرماد في العينات المصنعة </w:t>
      </w:r>
      <w:r w:rsidRPr="002B33F8">
        <w:rPr>
          <w:rFonts w:hint="eastAsia"/>
          <w:szCs w:val="28"/>
          <w:rtl/>
        </w:rPr>
        <w:t>أعلى</w:t>
      </w:r>
      <w:r w:rsidRPr="002B33F8">
        <w:rPr>
          <w:rFonts w:hint="cs"/>
          <w:szCs w:val="28"/>
          <w:rtl/>
        </w:rPr>
        <w:t xml:space="preserve"> منها في اللحم الطازج لوجود </w:t>
      </w:r>
      <w:r w:rsidRPr="002B33F8">
        <w:rPr>
          <w:rFonts w:hint="eastAsia"/>
          <w:szCs w:val="28"/>
          <w:rtl/>
        </w:rPr>
        <w:t>إضافات</w:t>
      </w:r>
      <w:r w:rsidRPr="002B33F8">
        <w:rPr>
          <w:rFonts w:hint="cs"/>
          <w:szCs w:val="28"/>
          <w:rtl/>
        </w:rPr>
        <w:t xml:space="preserve"> </w:t>
      </w:r>
      <w:r w:rsidRPr="002B33F8">
        <w:rPr>
          <w:rFonts w:hint="eastAsia"/>
          <w:szCs w:val="28"/>
          <w:rtl/>
        </w:rPr>
        <w:t>أخرى</w:t>
      </w:r>
      <w:r w:rsidRPr="002B33F8">
        <w:rPr>
          <w:rFonts w:hint="cs"/>
          <w:szCs w:val="28"/>
          <w:rtl/>
        </w:rPr>
        <w:t xml:space="preserve"> (1,16 ، 2</w:t>
      </w:r>
      <w:r w:rsidR="00705298">
        <w:rPr>
          <w:rFonts w:hint="cs"/>
          <w:szCs w:val="28"/>
          <w:rtl/>
        </w:rPr>
        <w:t>,</w:t>
      </w:r>
      <w:r w:rsidRPr="002B33F8">
        <w:rPr>
          <w:rFonts w:hint="cs"/>
          <w:szCs w:val="28"/>
          <w:rtl/>
        </w:rPr>
        <w:t>67 ، 2,1 ، 1,85) في النعام والدجاج والبقري</w:t>
      </w:r>
      <w:r w:rsidR="00705298">
        <w:rPr>
          <w:rFonts w:hint="cs"/>
          <w:szCs w:val="28"/>
          <w:rtl/>
        </w:rPr>
        <w:t xml:space="preserve"> </w:t>
      </w:r>
      <w:r w:rsidR="0022491B">
        <w:rPr>
          <w:rFonts w:hint="cs"/>
          <w:szCs w:val="28"/>
          <w:rtl/>
        </w:rPr>
        <w:t>و</w:t>
      </w:r>
      <w:r w:rsidR="00705298">
        <w:rPr>
          <w:rFonts w:hint="cs"/>
          <w:szCs w:val="28"/>
          <w:rtl/>
        </w:rPr>
        <w:t>الغنم</w:t>
      </w:r>
      <w:r w:rsidRPr="002B33F8">
        <w:rPr>
          <w:rFonts w:hint="cs"/>
          <w:szCs w:val="28"/>
          <w:rtl/>
        </w:rPr>
        <w:t xml:space="preserve"> على التوالي . </w:t>
      </w:r>
    </w:p>
    <w:p w:rsidR="009E1688" w:rsidRDefault="009E1688" w:rsidP="004E615F">
      <w:pPr>
        <w:spacing w:line="276" w:lineRule="auto"/>
        <w:ind w:firstLine="905"/>
        <w:jc w:val="both"/>
        <w:rPr>
          <w:szCs w:val="28"/>
          <w:rtl/>
        </w:rPr>
      </w:pPr>
      <w:r w:rsidRPr="002B33F8">
        <w:rPr>
          <w:rFonts w:hint="cs"/>
          <w:szCs w:val="28"/>
          <w:rtl/>
        </w:rPr>
        <w:t>وكان محتوى الكربوهيدرات شديد ال</w:t>
      </w:r>
      <w:r>
        <w:rPr>
          <w:rFonts w:hint="cs"/>
          <w:szCs w:val="28"/>
          <w:rtl/>
        </w:rPr>
        <w:t>إ</w:t>
      </w:r>
      <w:r w:rsidRPr="002B33F8">
        <w:rPr>
          <w:rFonts w:hint="cs"/>
          <w:szCs w:val="28"/>
          <w:rtl/>
        </w:rPr>
        <w:t xml:space="preserve">نخفاض في عينات النعام وكذلك نسبة المواد الكربوهيداتية </w:t>
      </w:r>
      <w:r w:rsidRPr="002B33F8">
        <w:rPr>
          <w:rFonts w:hint="eastAsia"/>
          <w:szCs w:val="28"/>
          <w:rtl/>
        </w:rPr>
        <w:t>إلى</w:t>
      </w:r>
      <w:r w:rsidRPr="002B33F8">
        <w:rPr>
          <w:rFonts w:hint="cs"/>
          <w:szCs w:val="28"/>
          <w:rtl/>
        </w:rPr>
        <w:t xml:space="preserve"> البروتين كانت منخفضة جداً في اللحم الطازج مقارنة مع المنتج المصنع لوجود</w:t>
      </w:r>
      <w:r w:rsidR="004E615F">
        <w:rPr>
          <w:rFonts w:hint="cs"/>
          <w:szCs w:val="28"/>
          <w:rtl/>
        </w:rPr>
        <w:t xml:space="preserve"> </w:t>
      </w:r>
      <w:r w:rsidRPr="002B33F8">
        <w:rPr>
          <w:rFonts w:hint="cs"/>
          <w:szCs w:val="28"/>
          <w:rtl/>
        </w:rPr>
        <w:t>المواد المضافة (الشايورة) وكانت هذه النسبة</w:t>
      </w:r>
      <w:r w:rsidR="004E615F">
        <w:rPr>
          <w:rFonts w:hint="cs"/>
          <w:szCs w:val="28"/>
          <w:rtl/>
        </w:rPr>
        <w:t xml:space="preserve"> </w:t>
      </w:r>
      <w:r w:rsidRPr="002B33F8">
        <w:rPr>
          <w:rFonts w:hint="cs"/>
          <w:szCs w:val="28"/>
          <w:rtl/>
        </w:rPr>
        <w:t xml:space="preserve">( الكربوهيدات / البروتين ) من لحم النعام (0,01%) يليه الدجاج (0,02%) ثم لحم الغنم (0.59%) والبقري (0,76) . </w:t>
      </w:r>
    </w:p>
    <w:p w:rsidR="009E1688" w:rsidRDefault="009E1688" w:rsidP="00DC1C3D">
      <w:pPr>
        <w:spacing w:line="276" w:lineRule="auto"/>
        <w:ind w:left="0"/>
        <w:jc w:val="both"/>
        <w:rPr>
          <w:szCs w:val="28"/>
          <w:rtl/>
        </w:rPr>
      </w:pPr>
      <w:r>
        <w:rPr>
          <w:rFonts w:hint="cs"/>
          <w:szCs w:val="28"/>
          <w:rtl/>
        </w:rPr>
        <w:t xml:space="preserve">        </w:t>
      </w:r>
      <w:r w:rsidRPr="002B33F8">
        <w:rPr>
          <w:rFonts w:hint="cs"/>
          <w:szCs w:val="28"/>
          <w:rtl/>
        </w:rPr>
        <w:t xml:space="preserve">كان منتج لحم النعام </w:t>
      </w:r>
      <w:r w:rsidRPr="002B33F8">
        <w:rPr>
          <w:rFonts w:hint="eastAsia"/>
          <w:szCs w:val="28"/>
          <w:rtl/>
        </w:rPr>
        <w:t>أقل</w:t>
      </w:r>
      <w:r w:rsidR="00705298">
        <w:rPr>
          <w:rFonts w:hint="cs"/>
          <w:szCs w:val="28"/>
          <w:rtl/>
        </w:rPr>
        <w:t xml:space="preserve"> في النسبة المئوية</w:t>
      </w:r>
      <w:r w:rsidRPr="002B33F8">
        <w:rPr>
          <w:rFonts w:hint="cs"/>
          <w:szCs w:val="28"/>
          <w:rtl/>
        </w:rPr>
        <w:t xml:space="preserve"> </w:t>
      </w:r>
      <w:r w:rsidR="00705298">
        <w:rPr>
          <w:rFonts w:hint="cs"/>
          <w:szCs w:val="28"/>
          <w:rtl/>
        </w:rPr>
        <w:t>ل</w:t>
      </w:r>
      <w:r w:rsidRPr="002B33F8">
        <w:rPr>
          <w:rFonts w:hint="cs"/>
          <w:szCs w:val="28"/>
          <w:rtl/>
        </w:rPr>
        <w:t>لدهن من منتجات السوق للدجاج والغنم والبقري (3,64 ، 8,02 ، 10,25 ، 8,</w:t>
      </w:r>
      <w:r w:rsidR="00705298">
        <w:rPr>
          <w:rFonts w:hint="cs"/>
          <w:szCs w:val="28"/>
          <w:rtl/>
        </w:rPr>
        <w:t>3</w:t>
      </w:r>
      <w:r w:rsidRPr="002B33F8">
        <w:rPr>
          <w:rFonts w:hint="cs"/>
          <w:szCs w:val="28"/>
          <w:rtl/>
        </w:rPr>
        <w:t>) على التوالي . محتوى الصوديوم منخفض في لحم ومنتج النعام (47,33 ، 61,18ملجم/100جم وزن جاف) م</w:t>
      </w:r>
      <w:r w:rsidR="00B77F10">
        <w:rPr>
          <w:rFonts w:hint="cs"/>
          <w:szCs w:val="28"/>
          <w:rtl/>
        </w:rPr>
        <w:t>قارنة مع لحم ومنتج الدجاج (81,0</w:t>
      </w:r>
      <w:r w:rsidRPr="002B33F8">
        <w:rPr>
          <w:rFonts w:hint="cs"/>
          <w:szCs w:val="28"/>
          <w:rtl/>
        </w:rPr>
        <w:t>، 83,20 ملجم/100جم) ولحم ومنتج البقري (69,04 ، 71,0</w:t>
      </w:r>
      <w:r w:rsidR="00705298">
        <w:rPr>
          <w:rFonts w:hint="cs"/>
          <w:szCs w:val="28"/>
          <w:rtl/>
        </w:rPr>
        <w:t>1</w:t>
      </w:r>
      <w:r w:rsidRPr="002B33F8">
        <w:rPr>
          <w:rFonts w:hint="cs"/>
          <w:szCs w:val="28"/>
          <w:rtl/>
        </w:rPr>
        <w:t xml:space="preserve">ملجم/100جم) ثم الضأن (53,14 ، 55,61ملجم/100جم) بينما كان لحم النعام هو </w:t>
      </w:r>
      <w:r w:rsidRPr="002B33F8">
        <w:rPr>
          <w:rFonts w:hint="eastAsia"/>
          <w:szCs w:val="28"/>
          <w:rtl/>
        </w:rPr>
        <w:t>الأعلى</w:t>
      </w:r>
      <w:r w:rsidRPr="002B33F8">
        <w:rPr>
          <w:rFonts w:hint="cs"/>
          <w:szCs w:val="28"/>
          <w:rtl/>
        </w:rPr>
        <w:t xml:space="preserve"> في محتوى البوتاسيوم والفسفور (325,71 ، 217,0 ) مقارنة مع البقري (271,1 ، 16</w:t>
      </w:r>
      <w:r w:rsidR="00705298">
        <w:rPr>
          <w:rFonts w:hint="cs"/>
          <w:szCs w:val="28"/>
          <w:rtl/>
        </w:rPr>
        <w:t>,4</w:t>
      </w:r>
      <w:r w:rsidRPr="002B33F8">
        <w:rPr>
          <w:rFonts w:hint="cs"/>
          <w:szCs w:val="28"/>
          <w:rtl/>
        </w:rPr>
        <w:t xml:space="preserve">) والدجاج (203,10 ، 149,8) ثم الغنم (169,2 ، 197,0) . </w:t>
      </w:r>
    </w:p>
    <w:p w:rsidR="00721923" w:rsidRDefault="009E1688" w:rsidP="00DC1C3D">
      <w:pPr>
        <w:spacing w:line="276" w:lineRule="auto"/>
        <w:ind w:firstLine="905"/>
        <w:jc w:val="both"/>
        <w:rPr>
          <w:szCs w:val="28"/>
          <w:rtl/>
        </w:rPr>
      </w:pPr>
      <w:r w:rsidRPr="002B33F8">
        <w:rPr>
          <w:rFonts w:hint="cs"/>
          <w:szCs w:val="28"/>
          <w:rtl/>
        </w:rPr>
        <w:t>كان محتوى عنصر الحديد في لحم النعام هو الأعلى (3,11</w:t>
      </w:r>
      <w:r w:rsidR="0022491B">
        <w:rPr>
          <w:rFonts w:hint="cs"/>
          <w:szCs w:val="28"/>
          <w:rtl/>
        </w:rPr>
        <w:t>ملجم/100جم وزن جاف</w:t>
      </w:r>
      <w:r w:rsidRPr="002B33F8">
        <w:rPr>
          <w:rFonts w:hint="cs"/>
          <w:szCs w:val="28"/>
          <w:rtl/>
        </w:rPr>
        <w:t>) مقارنة مع الل</w:t>
      </w:r>
      <w:r w:rsidR="00705298">
        <w:rPr>
          <w:rFonts w:hint="cs"/>
          <w:szCs w:val="28"/>
          <w:rtl/>
        </w:rPr>
        <w:t>ح</w:t>
      </w:r>
      <w:r w:rsidRPr="002B33F8">
        <w:rPr>
          <w:rFonts w:hint="cs"/>
          <w:szCs w:val="28"/>
          <w:rtl/>
        </w:rPr>
        <w:t xml:space="preserve">وم </w:t>
      </w:r>
      <w:r w:rsidRPr="002B33F8">
        <w:rPr>
          <w:rFonts w:hint="eastAsia"/>
          <w:szCs w:val="28"/>
          <w:rtl/>
        </w:rPr>
        <w:t>الأخرى</w:t>
      </w:r>
      <w:r w:rsidRPr="002B33F8">
        <w:rPr>
          <w:rFonts w:hint="cs"/>
          <w:szCs w:val="28"/>
          <w:rtl/>
        </w:rPr>
        <w:t xml:space="preserve">. </w:t>
      </w:r>
      <w:r w:rsidRPr="002B33F8">
        <w:rPr>
          <w:rFonts w:hint="eastAsia"/>
          <w:szCs w:val="28"/>
          <w:rtl/>
        </w:rPr>
        <w:t>أيضاً</w:t>
      </w:r>
      <w:r w:rsidRPr="002B33F8">
        <w:rPr>
          <w:rFonts w:hint="cs"/>
          <w:szCs w:val="28"/>
          <w:rtl/>
        </w:rPr>
        <w:t xml:space="preserve"> كان محتوى </w:t>
      </w:r>
      <w:r w:rsidRPr="002B33F8">
        <w:rPr>
          <w:rFonts w:hint="eastAsia"/>
          <w:szCs w:val="28"/>
          <w:rtl/>
        </w:rPr>
        <w:t>الأحماض</w:t>
      </w:r>
      <w:r w:rsidRPr="002B33F8">
        <w:rPr>
          <w:rFonts w:hint="cs"/>
          <w:szCs w:val="28"/>
          <w:rtl/>
        </w:rPr>
        <w:t xml:space="preserve"> الأمينية </w:t>
      </w:r>
      <w:r w:rsidRPr="002B33F8">
        <w:rPr>
          <w:rFonts w:hint="eastAsia"/>
          <w:szCs w:val="28"/>
          <w:rtl/>
        </w:rPr>
        <w:t>الأساسية</w:t>
      </w:r>
      <w:r w:rsidRPr="002B33F8">
        <w:rPr>
          <w:rFonts w:hint="cs"/>
          <w:szCs w:val="28"/>
          <w:rtl/>
        </w:rPr>
        <w:t xml:space="preserve"> من لحم النعام </w:t>
      </w:r>
      <w:r w:rsidRPr="002B33F8">
        <w:rPr>
          <w:rFonts w:hint="eastAsia"/>
          <w:szCs w:val="28"/>
          <w:rtl/>
        </w:rPr>
        <w:t>أعلى</w:t>
      </w:r>
      <w:r w:rsidRPr="002B33F8">
        <w:rPr>
          <w:rFonts w:hint="cs"/>
          <w:szCs w:val="28"/>
          <w:rtl/>
        </w:rPr>
        <w:t xml:space="preserve"> من اللحوم </w:t>
      </w:r>
      <w:r w:rsidRPr="002B33F8">
        <w:rPr>
          <w:rFonts w:hint="eastAsia"/>
          <w:szCs w:val="28"/>
          <w:rtl/>
        </w:rPr>
        <w:t>الأخرى</w:t>
      </w:r>
      <w:r w:rsidRPr="002B33F8">
        <w:rPr>
          <w:rFonts w:hint="cs"/>
          <w:szCs w:val="28"/>
          <w:rtl/>
        </w:rPr>
        <w:t xml:space="preserve">، بالنسبة لجودة البروتين </w:t>
      </w:r>
      <w:r w:rsidRPr="002B33F8">
        <w:rPr>
          <w:szCs w:val="28"/>
        </w:rPr>
        <w:t>C.S</w:t>
      </w:r>
      <w:r w:rsidRPr="002B33F8">
        <w:rPr>
          <w:rFonts w:hint="cs"/>
          <w:szCs w:val="28"/>
          <w:rtl/>
        </w:rPr>
        <w:t xml:space="preserve"> مقار</w:t>
      </w:r>
      <w:r w:rsidR="00705298">
        <w:rPr>
          <w:rFonts w:hint="cs"/>
          <w:szCs w:val="28"/>
          <w:rtl/>
        </w:rPr>
        <w:t>نة مع بروتين البيض الكامل كان الحمض الأميني</w:t>
      </w:r>
      <w:r w:rsidRPr="002B33F8">
        <w:rPr>
          <w:rFonts w:hint="cs"/>
          <w:szCs w:val="28"/>
          <w:rtl/>
        </w:rPr>
        <w:t xml:space="preserve"> الايزوليوسين هو المحدد </w:t>
      </w:r>
      <w:r w:rsidRPr="002B33F8">
        <w:rPr>
          <w:rFonts w:hint="eastAsia"/>
          <w:szCs w:val="28"/>
          <w:rtl/>
        </w:rPr>
        <w:t>الأول</w:t>
      </w:r>
      <w:r w:rsidRPr="002B33F8">
        <w:rPr>
          <w:rFonts w:hint="cs"/>
          <w:szCs w:val="28"/>
          <w:rtl/>
        </w:rPr>
        <w:t xml:space="preserve"> والميثونين + السستين المحدد الثاني في لحم النعام وكان معامل </w:t>
      </w:r>
      <w:r w:rsidRPr="002B33F8">
        <w:rPr>
          <w:rFonts w:hint="eastAsia"/>
          <w:szCs w:val="28"/>
          <w:rtl/>
        </w:rPr>
        <w:t>الأحماض</w:t>
      </w:r>
      <w:r w:rsidRPr="002B33F8">
        <w:rPr>
          <w:rFonts w:hint="cs"/>
          <w:szCs w:val="28"/>
          <w:rtl/>
        </w:rPr>
        <w:t xml:space="preserve"> الأمينية الأساسية (</w:t>
      </w:r>
      <w:r w:rsidRPr="002B33F8">
        <w:rPr>
          <w:rFonts w:cs="Times New Roman"/>
          <w:szCs w:val="28"/>
        </w:rPr>
        <w:t>EAAI</w:t>
      </w:r>
      <w:r w:rsidRPr="002B33F8">
        <w:rPr>
          <w:rFonts w:hint="cs"/>
          <w:szCs w:val="28"/>
          <w:rtl/>
        </w:rPr>
        <w:t>) هو الأعلى في النعام</w:t>
      </w:r>
      <w:r>
        <w:rPr>
          <w:rFonts w:hint="cs"/>
          <w:szCs w:val="28"/>
          <w:rtl/>
        </w:rPr>
        <w:t xml:space="preserve"> (87,3</w:t>
      </w:r>
      <w:r w:rsidR="0022491B" w:rsidRPr="0022491B">
        <w:rPr>
          <w:rFonts w:hint="cs"/>
          <w:szCs w:val="28"/>
          <w:rtl/>
        </w:rPr>
        <w:t xml:space="preserve"> </w:t>
      </w:r>
      <w:r w:rsidR="0022491B">
        <w:rPr>
          <w:rFonts w:hint="cs"/>
          <w:szCs w:val="28"/>
          <w:rtl/>
        </w:rPr>
        <w:t>وزن جاف</w:t>
      </w:r>
      <w:r>
        <w:rPr>
          <w:rFonts w:hint="cs"/>
          <w:szCs w:val="28"/>
          <w:rtl/>
        </w:rPr>
        <w:t>) يليه اللحم البقري (86,5</w:t>
      </w:r>
      <w:r w:rsidR="0022491B" w:rsidRPr="0022491B">
        <w:rPr>
          <w:rFonts w:hint="cs"/>
          <w:szCs w:val="28"/>
          <w:rtl/>
        </w:rPr>
        <w:t xml:space="preserve"> </w:t>
      </w:r>
      <w:r w:rsidR="0022491B">
        <w:rPr>
          <w:rFonts w:hint="cs"/>
          <w:szCs w:val="28"/>
          <w:rtl/>
        </w:rPr>
        <w:t>وزن جاف</w:t>
      </w:r>
      <w:r>
        <w:rPr>
          <w:rFonts w:hint="cs"/>
          <w:szCs w:val="28"/>
          <w:rtl/>
        </w:rPr>
        <w:t>) ولحم الدجاج (</w:t>
      </w:r>
      <w:r w:rsidR="0022491B">
        <w:rPr>
          <w:rFonts w:hint="cs"/>
          <w:szCs w:val="28"/>
          <w:rtl/>
        </w:rPr>
        <w:t xml:space="preserve">وزن جاف </w:t>
      </w:r>
      <w:r>
        <w:rPr>
          <w:rFonts w:hint="cs"/>
          <w:szCs w:val="28"/>
          <w:rtl/>
        </w:rPr>
        <w:t xml:space="preserve">74,0) ثم الغنم </w:t>
      </w:r>
      <w:r w:rsidRPr="002B33F8">
        <w:rPr>
          <w:rFonts w:hint="cs"/>
          <w:szCs w:val="28"/>
          <w:rtl/>
        </w:rPr>
        <w:t>(66,63</w:t>
      </w:r>
      <w:r w:rsidR="0022491B" w:rsidRPr="0022491B">
        <w:rPr>
          <w:rFonts w:hint="cs"/>
          <w:szCs w:val="28"/>
          <w:rtl/>
        </w:rPr>
        <w:t xml:space="preserve"> </w:t>
      </w:r>
      <w:r w:rsidR="0022491B">
        <w:rPr>
          <w:rFonts w:hint="cs"/>
          <w:szCs w:val="28"/>
          <w:rtl/>
        </w:rPr>
        <w:t>وزن جاف</w:t>
      </w:r>
      <w:r w:rsidRPr="002B33F8">
        <w:rPr>
          <w:rFonts w:hint="cs"/>
          <w:szCs w:val="28"/>
          <w:rtl/>
        </w:rPr>
        <w:t>) وكانت جودة البروتين في منتج الدجاج ولحم النعام هي الأعلى (70 ، 62</w:t>
      </w:r>
      <w:r w:rsidR="0022491B" w:rsidRPr="0022491B">
        <w:rPr>
          <w:rFonts w:hint="cs"/>
          <w:szCs w:val="28"/>
          <w:rtl/>
        </w:rPr>
        <w:t xml:space="preserve"> </w:t>
      </w:r>
      <w:r w:rsidR="0022491B">
        <w:rPr>
          <w:rFonts w:hint="cs"/>
          <w:szCs w:val="28"/>
          <w:rtl/>
        </w:rPr>
        <w:t>وزن جاف</w:t>
      </w:r>
      <w:r w:rsidRPr="002B33F8">
        <w:rPr>
          <w:rFonts w:hint="cs"/>
          <w:szCs w:val="28"/>
          <w:rtl/>
        </w:rPr>
        <w:t>) على التوالي.</w:t>
      </w:r>
    </w:p>
    <w:p w:rsidR="009E1688" w:rsidRDefault="00721923" w:rsidP="00DC1C3D">
      <w:pPr>
        <w:spacing w:line="276" w:lineRule="auto"/>
        <w:ind w:left="0"/>
        <w:jc w:val="both"/>
        <w:rPr>
          <w:szCs w:val="28"/>
          <w:rtl/>
        </w:rPr>
      </w:pPr>
      <w:r>
        <w:rPr>
          <w:rFonts w:hint="cs"/>
          <w:szCs w:val="28"/>
          <w:rtl/>
        </w:rPr>
        <w:lastRenderedPageBreak/>
        <w:t xml:space="preserve">      </w:t>
      </w:r>
      <w:r w:rsidR="00705298">
        <w:rPr>
          <w:rFonts w:hint="cs"/>
          <w:szCs w:val="28"/>
          <w:rtl/>
        </w:rPr>
        <w:t xml:space="preserve"> النسبة المئوية المحتوى الدهون </w:t>
      </w:r>
      <w:r w:rsidR="009E1688" w:rsidRPr="002B33F8">
        <w:rPr>
          <w:rFonts w:hint="cs"/>
          <w:szCs w:val="28"/>
          <w:rtl/>
        </w:rPr>
        <w:t xml:space="preserve">غير </w:t>
      </w:r>
      <w:r w:rsidR="00705298">
        <w:rPr>
          <w:rFonts w:hint="cs"/>
          <w:szCs w:val="28"/>
          <w:rtl/>
        </w:rPr>
        <w:t>ال</w:t>
      </w:r>
      <w:r w:rsidR="009E1688" w:rsidRPr="002B33F8">
        <w:rPr>
          <w:rFonts w:hint="cs"/>
          <w:szCs w:val="28"/>
          <w:rtl/>
        </w:rPr>
        <w:t xml:space="preserve">مشبعة </w:t>
      </w:r>
      <w:r w:rsidR="009E1688">
        <w:rPr>
          <w:rFonts w:hint="cs"/>
          <w:szCs w:val="28"/>
          <w:rtl/>
        </w:rPr>
        <w:t>في</w:t>
      </w:r>
      <w:r w:rsidR="00B77F10">
        <w:rPr>
          <w:rFonts w:hint="cs"/>
          <w:szCs w:val="28"/>
          <w:rtl/>
        </w:rPr>
        <w:t xml:space="preserve"> لحم ومنتج النعام</w:t>
      </w:r>
      <w:r w:rsidR="009E1688" w:rsidRPr="002B33F8">
        <w:rPr>
          <w:rFonts w:hint="cs"/>
          <w:szCs w:val="28"/>
          <w:rtl/>
        </w:rPr>
        <w:t>(62,31%،62,73%) على التوالي وهي الأعلى بالنسبة لكل من الدجاج والبقري والضأن والمفروم والمنتج (57,04 ، 75,75) ، ( 46,0 ، 42,81) ، 45,73 ، 44،89) على التوالي وكان نسبة كلا</w:t>
      </w:r>
      <w:r w:rsidR="009E1688">
        <w:rPr>
          <w:rFonts w:hint="cs"/>
          <w:szCs w:val="28"/>
          <w:rtl/>
        </w:rPr>
        <w:t>ً</w:t>
      </w:r>
      <w:r w:rsidR="009E1688" w:rsidRPr="002B33F8">
        <w:rPr>
          <w:rFonts w:hint="cs"/>
          <w:szCs w:val="28"/>
          <w:rtl/>
        </w:rPr>
        <w:t xml:space="preserve"> من الأوليك </w:t>
      </w:r>
      <w:r w:rsidR="009E1688">
        <w:rPr>
          <w:rFonts w:hint="cs"/>
          <w:szCs w:val="28"/>
          <w:rtl/>
        </w:rPr>
        <w:t>واللينوليك</w:t>
      </w:r>
      <w:r w:rsidR="009E1688" w:rsidRPr="002B33F8">
        <w:rPr>
          <w:rFonts w:hint="cs"/>
          <w:szCs w:val="28"/>
          <w:rtl/>
        </w:rPr>
        <w:t xml:space="preserve"> ( 31,81 ، 15,6) </w:t>
      </w:r>
      <w:r w:rsidR="009E1688">
        <w:rPr>
          <w:rFonts w:hint="cs"/>
          <w:szCs w:val="28"/>
          <w:rtl/>
        </w:rPr>
        <w:t>، (27,9 ، 14,66) ، (35,5 ، 4,3)</w:t>
      </w:r>
      <w:r w:rsidR="009E1688" w:rsidRPr="002B33F8">
        <w:rPr>
          <w:rFonts w:hint="cs"/>
          <w:szCs w:val="28"/>
          <w:rtl/>
        </w:rPr>
        <w:t xml:space="preserve">، (33,57 ، 2,40) </w:t>
      </w:r>
      <w:r w:rsidR="009E1688">
        <w:rPr>
          <w:rFonts w:hint="cs"/>
          <w:szCs w:val="28"/>
          <w:rtl/>
        </w:rPr>
        <w:t>في</w:t>
      </w:r>
      <w:r w:rsidR="009E1688" w:rsidRPr="002B33F8">
        <w:rPr>
          <w:rFonts w:hint="cs"/>
          <w:szCs w:val="28"/>
          <w:rtl/>
        </w:rPr>
        <w:t xml:space="preserve"> لحوم النعام والدجاج والبقري والضأن على التوالي</w:t>
      </w:r>
      <w:r w:rsidR="00705298">
        <w:rPr>
          <w:rFonts w:hint="cs"/>
          <w:szCs w:val="28"/>
          <w:rtl/>
        </w:rPr>
        <w:t xml:space="preserve"> . كانت نسبة الدهون </w:t>
      </w:r>
      <w:r w:rsidR="009E1688" w:rsidRPr="002B33F8">
        <w:rPr>
          <w:rFonts w:hint="cs"/>
          <w:szCs w:val="28"/>
          <w:rtl/>
        </w:rPr>
        <w:t xml:space="preserve">غير </w:t>
      </w:r>
      <w:r w:rsidR="00705298">
        <w:rPr>
          <w:rFonts w:hint="cs"/>
          <w:szCs w:val="28"/>
          <w:rtl/>
        </w:rPr>
        <w:t>ال</w:t>
      </w:r>
      <w:r w:rsidR="009E1688" w:rsidRPr="002B33F8">
        <w:rPr>
          <w:rFonts w:hint="cs"/>
          <w:szCs w:val="28"/>
          <w:rtl/>
        </w:rPr>
        <w:t xml:space="preserve">مشبعة </w:t>
      </w:r>
      <w:r w:rsidR="009E1688" w:rsidRPr="002B33F8">
        <w:rPr>
          <w:rFonts w:hint="eastAsia"/>
          <w:szCs w:val="28"/>
          <w:rtl/>
        </w:rPr>
        <w:t>إلى</w:t>
      </w:r>
      <w:r w:rsidR="009E1688" w:rsidRPr="002B33F8">
        <w:rPr>
          <w:rFonts w:hint="cs"/>
          <w:szCs w:val="28"/>
          <w:rtl/>
        </w:rPr>
        <w:t xml:space="preserve"> المشبعة هي </w:t>
      </w:r>
      <w:r w:rsidR="009E1688" w:rsidRPr="002B33F8">
        <w:rPr>
          <w:rFonts w:hint="eastAsia"/>
          <w:szCs w:val="28"/>
          <w:rtl/>
        </w:rPr>
        <w:t>الأعلى</w:t>
      </w:r>
      <w:r w:rsidR="009E1688" w:rsidRPr="002B33F8">
        <w:rPr>
          <w:rFonts w:hint="cs"/>
          <w:szCs w:val="28"/>
          <w:rtl/>
        </w:rPr>
        <w:t xml:space="preserve"> </w:t>
      </w:r>
      <w:r w:rsidR="009E1688">
        <w:rPr>
          <w:rFonts w:hint="cs"/>
          <w:szCs w:val="28"/>
          <w:rtl/>
        </w:rPr>
        <w:t>في</w:t>
      </w:r>
      <w:r w:rsidR="009E1688" w:rsidRPr="002B33F8">
        <w:rPr>
          <w:rFonts w:hint="cs"/>
          <w:szCs w:val="28"/>
          <w:rtl/>
        </w:rPr>
        <w:t xml:space="preserve"> لحوم النعام ( 1,71) مقارنة مع الدجاج والبقري والضأن ( 1,46 ، 0,88 ، 0,91 ) على التوالي </w:t>
      </w:r>
      <w:r w:rsidR="009E1688">
        <w:rPr>
          <w:rFonts w:hint="cs"/>
          <w:szCs w:val="28"/>
          <w:rtl/>
        </w:rPr>
        <w:t>.</w:t>
      </w:r>
    </w:p>
    <w:p w:rsidR="009E1688" w:rsidRDefault="001B7796" w:rsidP="00DC1C3D">
      <w:pPr>
        <w:spacing w:line="276" w:lineRule="auto"/>
        <w:ind w:firstLine="905"/>
        <w:jc w:val="both"/>
        <w:rPr>
          <w:szCs w:val="28"/>
          <w:rtl/>
        </w:rPr>
      </w:pPr>
      <w:r>
        <w:rPr>
          <w:rFonts w:hint="cs"/>
          <w:szCs w:val="28"/>
          <w:rtl/>
        </w:rPr>
        <w:t>كذلك الك</w:t>
      </w:r>
      <w:r w:rsidR="009E1688" w:rsidRPr="002B33F8">
        <w:rPr>
          <w:rFonts w:hint="cs"/>
          <w:szCs w:val="28"/>
          <w:rtl/>
        </w:rPr>
        <w:t xml:space="preserve">وليسترول كان الأقل </w:t>
      </w:r>
      <w:r w:rsidR="009E1688">
        <w:rPr>
          <w:rFonts w:hint="cs"/>
          <w:szCs w:val="28"/>
          <w:rtl/>
        </w:rPr>
        <w:t>في</w:t>
      </w:r>
      <w:r w:rsidR="009E1688" w:rsidRPr="002B33F8">
        <w:rPr>
          <w:rFonts w:hint="cs"/>
          <w:szCs w:val="28"/>
          <w:rtl/>
        </w:rPr>
        <w:t xml:space="preserve"> لحم النعام (61,05</w:t>
      </w:r>
      <w:r w:rsidR="0022491B">
        <w:rPr>
          <w:rFonts w:hint="cs"/>
          <w:szCs w:val="28"/>
          <w:rtl/>
        </w:rPr>
        <w:t xml:space="preserve"> جم/100جم</w:t>
      </w:r>
      <w:r w:rsidR="009E1688" w:rsidRPr="002B33F8">
        <w:rPr>
          <w:rFonts w:hint="cs"/>
          <w:szCs w:val="28"/>
          <w:rtl/>
        </w:rPr>
        <w:t>) عنه من الدجاج (69,87</w:t>
      </w:r>
      <w:r w:rsidR="0022491B" w:rsidRPr="0022491B">
        <w:rPr>
          <w:rFonts w:hint="cs"/>
          <w:szCs w:val="28"/>
          <w:rtl/>
        </w:rPr>
        <w:t xml:space="preserve"> </w:t>
      </w:r>
      <w:r w:rsidR="0022491B">
        <w:rPr>
          <w:rFonts w:hint="cs"/>
          <w:szCs w:val="28"/>
          <w:rtl/>
        </w:rPr>
        <w:t>جم/100جم</w:t>
      </w:r>
      <w:r w:rsidR="009E1688" w:rsidRPr="002B33F8">
        <w:rPr>
          <w:rFonts w:hint="cs"/>
          <w:szCs w:val="28"/>
          <w:rtl/>
        </w:rPr>
        <w:t>) والبقري (69,95</w:t>
      </w:r>
      <w:r w:rsidR="0022491B" w:rsidRPr="0022491B">
        <w:rPr>
          <w:rFonts w:hint="cs"/>
          <w:szCs w:val="28"/>
          <w:rtl/>
        </w:rPr>
        <w:t xml:space="preserve"> </w:t>
      </w:r>
      <w:r w:rsidR="0022491B">
        <w:rPr>
          <w:rFonts w:hint="cs"/>
          <w:szCs w:val="28"/>
          <w:rtl/>
        </w:rPr>
        <w:t>جم/100جم</w:t>
      </w:r>
      <w:r w:rsidR="009E1688" w:rsidRPr="002B33F8">
        <w:rPr>
          <w:rFonts w:hint="cs"/>
          <w:szCs w:val="28"/>
          <w:rtl/>
        </w:rPr>
        <w:t>) والضأن (</w:t>
      </w:r>
      <w:r w:rsidR="0022491B">
        <w:rPr>
          <w:rFonts w:hint="cs"/>
          <w:szCs w:val="28"/>
          <w:rtl/>
        </w:rPr>
        <w:t>جم/100جم</w:t>
      </w:r>
      <w:r w:rsidR="0022491B" w:rsidRPr="002B33F8">
        <w:rPr>
          <w:rFonts w:hint="cs"/>
          <w:szCs w:val="28"/>
          <w:rtl/>
        </w:rPr>
        <w:t xml:space="preserve"> </w:t>
      </w:r>
      <w:r w:rsidR="009E1688" w:rsidRPr="002B33F8">
        <w:rPr>
          <w:rFonts w:hint="cs"/>
          <w:szCs w:val="28"/>
          <w:rtl/>
        </w:rPr>
        <w:t>65,93) كان لحم ومنتج النعام الأكثر ثباتاً و</w:t>
      </w:r>
      <w:r w:rsidR="009E1688">
        <w:rPr>
          <w:rFonts w:hint="cs"/>
          <w:szCs w:val="28"/>
          <w:rtl/>
        </w:rPr>
        <w:t>أ</w:t>
      </w:r>
      <w:r w:rsidR="009E1688" w:rsidRPr="002B33F8">
        <w:rPr>
          <w:rFonts w:hint="cs"/>
          <w:szCs w:val="28"/>
          <w:rtl/>
        </w:rPr>
        <w:t>قل تأكسداً للدهن وكانت قيم</w:t>
      </w:r>
      <w:r w:rsidR="009E1688">
        <w:rPr>
          <w:rFonts w:hint="cs"/>
          <w:szCs w:val="28"/>
          <w:rtl/>
        </w:rPr>
        <w:t>ة</w:t>
      </w:r>
      <w:r w:rsidR="009E1688" w:rsidRPr="002B33F8">
        <w:rPr>
          <w:rFonts w:hint="cs"/>
          <w:szCs w:val="28"/>
          <w:rtl/>
        </w:rPr>
        <w:t xml:space="preserve"> </w:t>
      </w:r>
      <w:r w:rsidR="009E1688" w:rsidRPr="002B33F8">
        <w:rPr>
          <w:rFonts w:cs="Times New Roman"/>
          <w:szCs w:val="28"/>
        </w:rPr>
        <w:t>TBARS</w:t>
      </w:r>
      <w:r w:rsidR="009E1688" w:rsidRPr="002B33F8">
        <w:rPr>
          <w:rFonts w:hint="cs"/>
          <w:szCs w:val="28"/>
          <w:rtl/>
        </w:rPr>
        <w:t xml:space="preserve"> هي الأقل </w:t>
      </w:r>
      <w:r w:rsidR="009E1688">
        <w:rPr>
          <w:rFonts w:hint="cs"/>
          <w:szCs w:val="28"/>
          <w:rtl/>
        </w:rPr>
        <w:t>في</w:t>
      </w:r>
      <w:r w:rsidR="009E1688" w:rsidRPr="002B33F8">
        <w:rPr>
          <w:rFonts w:hint="cs"/>
          <w:szCs w:val="28"/>
          <w:rtl/>
        </w:rPr>
        <w:t xml:space="preserve"> لحم ومنتج النعام (0,23 ، 2,35) بالنسبة للعينات </w:t>
      </w:r>
      <w:r w:rsidR="009E1688" w:rsidRPr="002B33F8">
        <w:rPr>
          <w:rFonts w:hint="eastAsia"/>
          <w:szCs w:val="28"/>
          <w:rtl/>
        </w:rPr>
        <w:t>الأخرى</w:t>
      </w:r>
      <w:r w:rsidR="009E1688" w:rsidRPr="002B33F8">
        <w:rPr>
          <w:rFonts w:hint="cs"/>
          <w:szCs w:val="28"/>
          <w:rtl/>
        </w:rPr>
        <w:t xml:space="preserve"> (2,77 ، 5,15) ، (0,47 ، 4,23) ، (0,87 ، 5,08 )</w:t>
      </w:r>
      <w:r>
        <w:rPr>
          <w:rFonts w:hint="cs"/>
          <w:szCs w:val="28"/>
          <w:rtl/>
        </w:rPr>
        <w:t>جرام/كيلوجرام</w:t>
      </w:r>
      <w:r w:rsidR="009E1688" w:rsidRPr="002B33F8">
        <w:rPr>
          <w:rFonts w:hint="cs"/>
          <w:szCs w:val="28"/>
          <w:rtl/>
        </w:rPr>
        <w:t xml:space="preserve"> في لحم ومنتج الدجاج والبقري والغنم على التوالي لانخفاض محتوى الدهن </w:t>
      </w:r>
      <w:r w:rsidR="009E1688">
        <w:rPr>
          <w:rFonts w:hint="cs"/>
          <w:szCs w:val="28"/>
          <w:rtl/>
        </w:rPr>
        <w:t>في</w:t>
      </w:r>
      <w:r w:rsidR="009E1688" w:rsidRPr="002B33F8">
        <w:rPr>
          <w:rFonts w:hint="cs"/>
          <w:szCs w:val="28"/>
          <w:rtl/>
        </w:rPr>
        <w:t xml:space="preserve"> لحم النعام ولظروف التصنيع .</w:t>
      </w:r>
    </w:p>
    <w:p w:rsidR="009E1688" w:rsidRDefault="009E1688" w:rsidP="00DC1C3D">
      <w:pPr>
        <w:spacing w:line="276" w:lineRule="auto"/>
        <w:ind w:firstLine="905"/>
        <w:jc w:val="both"/>
        <w:rPr>
          <w:szCs w:val="28"/>
          <w:rtl/>
        </w:rPr>
      </w:pPr>
      <w:r w:rsidRPr="002B33F8">
        <w:rPr>
          <w:rFonts w:hint="cs"/>
          <w:szCs w:val="28"/>
          <w:rtl/>
        </w:rPr>
        <w:t xml:space="preserve"> وكانت درجة ثبات المركبات النتروجينية هي الأفضل في لحم النعام وكانت قيم</w:t>
      </w:r>
      <w:r>
        <w:rPr>
          <w:rFonts w:hint="cs"/>
          <w:szCs w:val="28"/>
          <w:rtl/>
        </w:rPr>
        <w:t>ة</w:t>
      </w:r>
      <w:r w:rsidRPr="002B33F8">
        <w:rPr>
          <w:rFonts w:hint="cs"/>
          <w:szCs w:val="28"/>
          <w:rtl/>
        </w:rPr>
        <w:t xml:space="preserve"> </w:t>
      </w:r>
      <w:r w:rsidRPr="002B33F8">
        <w:rPr>
          <w:rFonts w:cs="Times New Roman"/>
          <w:szCs w:val="28"/>
        </w:rPr>
        <w:t>T.V.N</w:t>
      </w:r>
      <w:r w:rsidRPr="002B33F8">
        <w:rPr>
          <w:rFonts w:cs="Times New Roman"/>
          <w:szCs w:val="28"/>
          <w:rtl/>
        </w:rPr>
        <w:t xml:space="preserve"> </w:t>
      </w:r>
      <w:r w:rsidRPr="002B33F8">
        <w:rPr>
          <w:rFonts w:hint="cs"/>
          <w:szCs w:val="28"/>
          <w:rtl/>
        </w:rPr>
        <w:t xml:space="preserve">في لحم النعام والدجاج والبقري والغنم (1,5 ، 8,6 ، 6,88 ، 16,72 ملجم/100جرم) </w:t>
      </w:r>
      <w:r>
        <w:rPr>
          <w:rFonts w:hint="cs"/>
          <w:szCs w:val="28"/>
          <w:rtl/>
        </w:rPr>
        <w:t>على التوالي</w:t>
      </w:r>
      <w:r w:rsidRPr="002B33F8">
        <w:rPr>
          <w:rFonts w:hint="cs"/>
          <w:szCs w:val="28"/>
          <w:rtl/>
        </w:rPr>
        <w:t xml:space="preserve">. كان المنتج المقترح للحم النعام هو </w:t>
      </w:r>
      <w:r w:rsidRPr="002B33F8">
        <w:rPr>
          <w:rFonts w:hint="eastAsia"/>
          <w:szCs w:val="28"/>
          <w:rtl/>
        </w:rPr>
        <w:t>الأفضل</w:t>
      </w:r>
      <w:r w:rsidRPr="002B33F8">
        <w:rPr>
          <w:rFonts w:hint="cs"/>
          <w:szCs w:val="28"/>
          <w:rtl/>
        </w:rPr>
        <w:t xml:space="preserve"> إحصائيا</w:t>
      </w:r>
      <w:r>
        <w:rPr>
          <w:rFonts w:hint="cs"/>
          <w:szCs w:val="28"/>
          <w:rtl/>
        </w:rPr>
        <w:t>ً</w:t>
      </w:r>
      <w:r w:rsidRPr="002B33F8">
        <w:rPr>
          <w:rFonts w:hint="cs"/>
          <w:szCs w:val="28"/>
          <w:rtl/>
        </w:rPr>
        <w:t xml:space="preserve"> في</w:t>
      </w:r>
      <w:r w:rsidR="00D035FD">
        <w:rPr>
          <w:rFonts w:hint="cs"/>
          <w:szCs w:val="28"/>
          <w:rtl/>
        </w:rPr>
        <w:t xml:space="preserve"> الإ</w:t>
      </w:r>
      <w:r w:rsidRPr="002B33F8">
        <w:rPr>
          <w:rFonts w:hint="cs"/>
          <w:szCs w:val="28"/>
          <w:rtl/>
        </w:rPr>
        <w:t xml:space="preserve">ختبارات </w:t>
      </w:r>
      <w:r w:rsidR="00D035FD">
        <w:rPr>
          <w:rFonts w:hint="cs"/>
          <w:szCs w:val="28"/>
          <w:rtl/>
        </w:rPr>
        <w:t>الحسية</w:t>
      </w:r>
      <w:r w:rsidRPr="002B33F8">
        <w:rPr>
          <w:rFonts w:hint="cs"/>
          <w:szCs w:val="28"/>
          <w:rtl/>
        </w:rPr>
        <w:t xml:space="preserve"> مقارنة مع المنتجات الثلاث للدجاج والبقري وأيضاً بالنسبة لطر</w:t>
      </w:r>
      <w:r>
        <w:rPr>
          <w:rFonts w:hint="cs"/>
          <w:szCs w:val="28"/>
          <w:rtl/>
        </w:rPr>
        <w:t>ي</w:t>
      </w:r>
      <w:r w:rsidRPr="002B33F8">
        <w:rPr>
          <w:rFonts w:hint="cs"/>
          <w:szCs w:val="28"/>
          <w:rtl/>
        </w:rPr>
        <w:t>قتي الطهي بالبخار والتس</w:t>
      </w:r>
      <w:r w:rsidR="00705298">
        <w:rPr>
          <w:rFonts w:hint="cs"/>
          <w:szCs w:val="28"/>
          <w:rtl/>
        </w:rPr>
        <w:t>بيك ، وتعتبر طريقة الطهي بالتسبيك</w:t>
      </w:r>
      <w:r w:rsidRPr="002B33F8">
        <w:rPr>
          <w:rFonts w:hint="cs"/>
          <w:szCs w:val="28"/>
          <w:rtl/>
        </w:rPr>
        <w:t xml:space="preserve"> هي الأفضل بالنسبة لمنتج النعام .  </w:t>
      </w:r>
    </w:p>
    <w:p w:rsidR="007B6797" w:rsidRDefault="007B6797" w:rsidP="00DC1C3D">
      <w:pPr>
        <w:jc w:val="both"/>
        <w:rPr>
          <w:szCs w:val="28"/>
          <w:rtl/>
        </w:rPr>
      </w:pPr>
    </w:p>
    <w:p w:rsidR="007B6797" w:rsidRDefault="007B6797" w:rsidP="00DC1C3D">
      <w:pPr>
        <w:jc w:val="both"/>
        <w:rPr>
          <w:szCs w:val="28"/>
          <w:rtl/>
        </w:rPr>
      </w:pPr>
    </w:p>
    <w:p w:rsidR="007B6797" w:rsidRDefault="007B6797" w:rsidP="00DC1C3D">
      <w:pPr>
        <w:jc w:val="both"/>
        <w:rPr>
          <w:szCs w:val="28"/>
          <w:rtl/>
        </w:rPr>
      </w:pPr>
    </w:p>
    <w:p w:rsidR="007B6797" w:rsidRDefault="007B6797" w:rsidP="00DC1C3D">
      <w:pPr>
        <w:jc w:val="both"/>
        <w:rPr>
          <w:szCs w:val="28"/>
          <w:rtl/>
        </w:rPr>
      </w:pPr>
    </w:p>
    <w:p w:rsidR="007B6797" w:rsidRDefault="007B6797" w:rsidP="00DC1C3D">
      <w:pPr>
        <w:jc w:val="both"/>
        <w:rPr>
          <w:szCs w:val="28"/>
          <w:rtl/>
        </w:rPr>
      </w:pPr>
    </w:p>
    <w:p w:rsidR="00094053" w:rsidRDefault="00094053" w:rsidP="00DC1C3D">
      <w:pPr>
        <w:jc w:val="both"/>
        <w:rPr>
          <w:szCs w:val="28"/>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Pr="003C2173" w:rsidRDefault="007C13AC" w:rsidP="007C13AC">
      <w:pPr>
        <w:jc w:val="center"/>
        <w:rPr>
          <w:rFonts w:cs="Diwani Letter"/>
          <w:sz w:val="96"/>
          <w:szCs w:val="96"/>
          <w:rtl/>
        </w:rPr>
      </w:pPr>
      <w:r w:rsidRPr="003C2173">
        <w:rPr>
          <w:rFonts w:cs="Diwani Letter" w:hint="cs"/>
          <w:sz w:val="96"/>
          <w:szCs w:val="96"/>
          <w:rtl/>
        </w:rPr>
        <w:t>الملاحق</w:t>
      </w:r>
    </w:p>
    <w:p w:rsidR="007C13AC" w:rsidRDefault="007C13AC" w:rsidP="007C13AC">
      <w:pPr>
        <w:ind w:firstLine="55"/>
        <w:jc w:val="center"/>
        <w:rPr>
          <w:rFonts w:cs="mohammad bold art 1"/>
          <w:sz w:val="32"/>
          <w:rtl/>
        </w:rPr>
      </w:pPr>
    </w:p>
    <w:p w:rsidR="007C13AC" w:rsidRDefault="007C13AC" w:rsidP="007C13AC">
      <w:pPr>
        <w:ind w:firstLine="55"/>
        <w:jc w:val="center"/>
        <w:rPr>
          <w:rFonts w:cs="mohammad bold art 1"/>
          <w:sz w:val="32"/>
          <w:rtl/>
        </w:rPr>
      </w:pPr>
    </w:p>
    <w:p w:rsidR="007C13AC" w:rsidRPr="00721923" w:rsidRDefault="007C13AC" w:rsidP="007C13AC">
      <w:pPr>
        <w:ind w:firstLine="55"/>
        <w:jc w:val="center"/>
        <w:rPr>
          <w:rFonts w:cs="mohammad bold art 1"/>
          <w:b/>
          <w:bCs/>
          <w:sz w:val="48"/>
          <w:szCs w:val="48"/>
          <w:rtl/>
        </w:rPr>
      </w:pPr>
      <w:r w:rsidRPr="00721923">
        <w:rPr>
          <w:rFonts w:cs="mohammad bold art 1"/>
          <w:b/>
          <w:bCs/>
          <w:sz w:val="48"/>
          <w:szCs w:val="48"/>
        </w:rPr>
        <w:t>Appendices</w:t>
      </w:r>
    </w:p>
    <w:p w:rsidR="007C13AC" w:rsidRDefault="007C13AC" w:rsidP="007C13AC">
      <w:pPr>
        <w:ind w:firstLine="55"/>
        <w:jc w:val="center"/>
        <w:rPr>
          <w:rFonts w:cs="mohammad bold art 1"/>
          <w:sz w:val="32"/>
          <w:rtl/>
        </w:rPr>
      </w:pPr>
    </w:p>
    <w:p w:rsidR="007C13AC" w:rsidRDefault="007C13AC" w:rsidP="007C13AC">
      <w:pPr>
        <w:ind w:firstLine="55"/>
        <w:jc w:val="center"/>
        <w:rPr>
          <w:rFonts w:cs="mohammad bold art 1"/>
          <w:sz w:val="32"/>
          <w:rtl/>
        </w:rPr>
      </w:pPr>
    </w:p>
    <w:p w:rsidR="007C13AC" w:rsidRPr="00A333D8" w:rsidRDefault="007C13AC" w:rsidP="007C13AC">
      <w:pPr>
        <w:spacing w:line="276" w:lineRule="auto"/>
        <w:ind w:firstLine="908"/>
        <w:jc w:val="both"/>
        <w:rPr>
          <w:rFonts w:cs="Times New Roman"/>
          <w:szCs w:val="28"/>
          <w:rtl/>
          <w:lang w:val="en-US"/>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7C13AC" w:rsidRDefault="007C13AC" w:rsidP="00A333D8">
      <w:pPr>
        <w:spacing w:line="276" w:lineRule="auto"/>
        <w:jc w:val="center"/>
        <w:rPr>
          <w:rFonts w:cs="mohammad bold art 1"/>
          <w:sz w:val="40"/>
          <w:szCs w:val="40"/>
          <w:rtl/>
        </w:rPr>
      </w:pPr>
    </w:p>
    <w:p w:rsidR="00D6362D" w:rsidRDefault="00D6362D" w:rsidP="00A333D8">
      <w:pPr>
        <w:spacing w:line="276" w:lineRule="auto"/>
        <w:jc w:val="center"/>
        <w:rPr>
          <w:rFonts w:cs="mohammad bold art 1"/>
          <w:sz w:val="40"/>
          <w:szCs w:val="40"/>
          <w:rtl/>
        </w:rPr>
      </w:pPr>
      <w:r>
        <w:rPr>
          <w:rFonts w:cs="mohammad bold art 1" w:hint="cs"/>
          <w:sz w:val="40"/>
          <w:szCs w:val="40"/>
          <w:rtl/>
        </w:rPr>
        <w:t xml:space="preserve">نموذج </w:t>
      </w:r>
      <w:r w:rsidR="00A333D8">
        <w:rPr>
          <w:rFonts w:cs="mohammad bold art 1" w:hint="cs"/>
          <w:sz w:val="40"/>
          <w:szCs w:val="40"/>
          <w:rtl/>
        </w:rPr>
        <w:t>1</w:t>
      </w:r>
    </w:p>
    <w:p w:rsidR="00F87E49" w:rsidRDefault="00D6362D" w:rsidP="00B77F10">
      <w:pPr>
        <w:spacing w:line="276" w:lineRule="auto"/>
        <w:jc w:val="center"/>
        <w:rPr>
          <w:rFonts w:cs="mohammad bold art 1"/>
          <w:sz w:val="40"/>
          <w:szCs w:val="40"/>
          <w:rtl/>
        </w:rPr>
      </w:pPr>
      <w:r>
        <w:rPr>
          <w:rFonts w:cs="mohammad bold art 1" w:hint="cs"/>
          <w:sz w:val="40"/>
          <w:szCs w:val="40"/>
          <w:rtl/>
        </w:rPr>
        <w:t>نسبة إنتاجية وإستهلاكية اللحوم في العالم</w:t>
      </w:r>
    </w:p>
    <w:p w:rsidR="00D6362D" w:rsidRDefault="00D6362D" w:rsidP="00B77F10">
      <w:pPr>
        <w:spacing w:line="276" w:lineRule="auto"/>
        <w:jc w:val="center"/>
        <w:rPr>
          <w:rFonts w:cs="mohammad bold art 1"/>
          <w:sz w:val="40"/>
          <w:szCs w:val="40"/>
          <w:rtl/>
        </w:rPr>
      </w:pPr>
      <w:r>
        <w:rPr>
          <w:rFonts w:cs="mohammad bold art 1" w:hint="cs"/>
          <w:sz w:val="40"/>
          <w:szCs w:val="40"/>
          <w:rtl/>
        </w:rPr>
        <w:t>(1961-2025)</w:t>
      </w:r>
    </w:p>
    <w:p w:rsidR="00F87E49" w:rsidRPr="001B577A" w:rsidRDefault="00F87E49" w:rsidP="00DC1C3D">
      <w:pPr>
        <w:pStyle w:val="a8"/>
        <w:bidi w:val="0"/>
        <w:ind w:left="0"/>
        <w:jc w:val="both"/>
        <w:rPr>
          <w:lang w:val="en-US"/>
        </w:rPr>
      </w:pPr>
      <w:r>
        <w:rPr>
          <w:rFonts w:ascii="Verdana" w:hAnsi="Verdana"/>
        </w:rPr>
        <w:lastRenderedPageBreak/>
        <w:t xml:space="preserve">  </w:t>
      </w:r>
    </w:p>
    <w:p w:rsidR="00F87E49" w:rsidRDefault="00F87E49" w:rsidP="00DC1C3D">
      <w:pPr>
        <w:bidi w:val="0"/>
        <w:jc w:val="both"/>
      </w:pPr>
      <w:r>
        <w:t> </w:t>
      </w:r>
    </w:p>
    <w:p w:rsidR="00F87E49" w:rsidRDefault="00F87E49" w:rsidP="00DC1C3D">
      <w:pPr>
        <w:bidi w:val="0"/>
        <w:jc w:val="both"/>
      </w:pPr>
      <w:r>
        <w:rPr>
          <w:noProof/>
          <w:lang w:val="en-US"/>
        </w:rPr>
        <w:drawing>
          <wp:inline distT="0" distB="0" distL="0" distR="0">
            <wp:extent cx="5359994" cy="3534032"/>
            <wp:effectExtent l="19050" t="0" r="0" b="0"/>
            <wp:docPr id="49" name="صورة 1" descr="World Mea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eat Consumption"/>
                    <pic:cNvPicPr>
                      <a:picLocks noChangeAspect="1" noChangeArrowheads="1"/>
                    </pic:cNvPicPr>
                  </pic:nvPicPr>
                  <pic:blipFill>
                    <a:blip r:embed="rId27"/>
                    <a:srcRect/>
                    <a:stretch>
                      <a:fillRect/>
                    </a:stretch>
                  </pic:blipFill>
                  <pic:spPr bwMode="auto">
                    <a:xfrm>
                      <a:off x="0" y="0"/>
                      <a:ext cx="5379507" cy="3546898"/>
                    </a:xfrm>
                    <a:prstGeom prst="rect">
                      <a:avLst/>
                    </a:prstGeom>
                    <a:noFill/>
                    <a:ln w="9525">
                      <a:noFill/>
                      <a:miter lim="800000"/>
                      <a:headEnd/>
                      <a:tailEnd/>
                    </a:ln>
                  </pic:spPr>
                </pic:pic>
              </a:graphicData>
            </a:graphic>
          </wp:inline>
        </w:drawing>
      </w:r>
    </w:p>
    <w:p w:rsidR="00DB5F9F" w:rsidRPr="001B7796" w:rsidRDefault="001B7796" w:rsidP="00DC1C3D">
      <w:pPr>
        <w:jc w:val="both"/>
        <w:rPr>
          <w:rFonts w:cs="mohammad bold art 1"/>
          <w:szCs w:val="28"/>
          <w:rtl/>
        </w:rPr>
      </w:pPr>
      <w:r>
        <w:rPr>
          <w:rFonts w:cs="mohammad bold art 1" w:hint="cs"/>
          <w:sz w:val="40"/>
          <w:szCs w:val="40"/>
          <w:rtl/>
        </w:rPr>
        <w:t xml:space="preserve">                      </w:t>
      </w:r>
      <w:r w:rsidRPr="001B7796">
        <w:rPr>
          <w:rFonts w:cs="mohammad bold art 1" w:hint="cs"/>
          <w:szCs w:val="28"/>
          <w:rtl/>
        </w:rPr>
        <w:t>إستهلاك اللحوم في العالم</w:t>
      </w:r>
    </w:p>
    <w:p w:rsidR="00DB5F9F" w:rsidRPr="00D6362D" w:rsidRDefault="00DB5F9F" w:rsidP="00DC1C3D">
      <w:pPr>
        <w:bidi w:val="0"/>
        <w:ind w:left="0"/>
        <w:jc w:val="both"/>
        <w:rPr>
          <w:rFonts w:cs="mohammad bold art 1"/>
          <w:sz w:val="40"/>
          <w:szCs w:val="40"/>
          <w:lang w:val="en-US"/>
        </w:rPr>
      </w:pPr>
      <w:r>
        <w:rPr>
          <w:rFonts w:cs="mohammad bold art 1"/>
          <w:sz w:val="40"/>
          <w:szCs w:val="40"/>
          <w:rtl/>
        </w:rPr>
        <w:br w:type="page"/>
      </w:r>
    </w:p>
    <w:p w:rsidR="00A333D8" w:rsidRDefault="00A333D8" w:rsidP="00A333D8">
      <w:pPr>
        <w:jc w:val="center"/>
        <w:rPr>
          <w:rFonts w:cs="mohammad bold art 1"/>
          <w:sz w:val="30"/>
          <w:rtl/>
        </w:rPr>
      </w:pPr>
      <w:r>
        <w:rPr>
          <w:rFonts w:cs="mohammad bold art 1" w:hint="cs"/>
          <w:sz w:val="30"/>
          <w:rtl/>
        </w:rPr>
        <w:lastRenderedPageBreak/>
        <w:t>نموذج 2</w:t>
      </w:r>
    </w:p>
    <w:p w:rsidR="00A333D8" w:rsidRPr="00D6362D" w:rsidRDefault="00A333D8" w:rsidP="00A333D8">
      <w:pPr>
        <w:jc w:val="both"/>
        <w:rPr>
          <w:rFonts w:cs="mohammad bold art 1"/>
          <w:sz w:val="30"/>
          <w:rtl/>
        </w:rPr>
      </w:pPr>
      <w:r>
        <w:rPr>
          <w:rFonts w:cs="mohammad bold art 1"/>
          <w:noProof/>
          <w:sz w:val="30"/>
          <w:rtl/>
          <w:lang w:val="en-US"/>
        </w:rPr>
        <w:drawing>
          <wp:anchor distT="0" distB="0" distL="114300" distR="114300" simplePos="0" relativeHeight="251782144" behindDoc="1" locked="0" layoutInCell="1" allowOverlap="1">
            <wp:simplePos x="0" y="0"/>
            <wp:positionH relativeFrom="column">
              <wp:posOffset>604520</wp:posOffset>
            </wp:positionH>
            <wp:positionV relativeFrom="paragraph">
              <wp:posOffset>165100</wp:posOffset>
            </wp:positionV>
            <wp:extent cx="4276725" cy="3143250"/>
            <wp:effectExtent l="19050" t="0" r="9525" b="0"/>
            <wp:wrapNone/>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276725" cy="3143250"/>
                    </a:xfrm>
                    <a:prstGeom prst="rect">
                      <a:avLst/>
                    </a:prstGeom>
                    <a:noFill/>
                    <a:ln w="9525">
                      <a:noFill/>
                      <a:miter lim="800000"/>
                      <a:headEnd/>
                      <a:tailEnd/>
                    </a:ln>
                  </pic:spPr>
                </pic:pic>
              </a:graphicData>
            </a:graphic>
          </wp:anchor>
        </w:drawing>
      </w:r>
    </w:p>
    <w:p w:rsidR="00A333D8" w:rsidRDefault="00A333D8" w:rsidP="00A333D8">
      <w:pPr>
        <w:jc w:val="both"/>
        <w:rPr>
          <w:rFonts w:cs="mohammad bold art 1"/>
          <w:noProof/>
          <w:sz w:val="40"/>
          <w:szCs w:val="40"/>
          <w:lang w:val="en-US"/>
        </w:rPr>
      </w:pPr>
    </w:p>
    <w:p w:rsidR="00A333D8" w:rsidRDefault="00A333D8" w:rsidP="00A333D8">
      <w:pPr>
        <w:jc w:val="both"/>
        <w:rPr>
          <w:rFonts w:cs="mohammad bold art 1"/>
          <w:noProof/>
          <w:sz w:val="40"/>
          <w:szCs w:val="40"/>
          <w:lang w:val="en-US"/>
        </w:rPr>
      </w:pPr>
    </w:p>
    <w:p w:rsidR="00A333D8" w:rsidRDefault="00A333D8" w:rsidP="00A333D8">
      <w:pPr>
        <w:jc w:val="both"/>
        <w:rPr>
          <w:rFonts w:cs="mohammad bold art 1"/>
          <w:noProof/>
          <w:sz w:val="40"/>
          <w:szCs w:val="40"/>
          <w:lang w:val="en-US"/>
        </w:rPr>
      </w:pPr>
    </w:p>
    <w:p w:rsidR="00A333D8" w:rsidRDefault="00A333D8" w:rsidP="00A333D8">
      <w:pPr>
        <w:jc w:val="both"/>
        <w:rPr>
          <w:rFonts w:cs="mohammad bold art 1"/>
          <w:sz w:val="40"/>
          <w:szCs w:val="40"/>
          <w:rtl/>
        </w:rPr>
      </w:pPr>
    </w:p>
    <w:p w:rsidR="00A333D8" w:rsidRDefault="00A333D8" w:rsidP="00A333D8">
      <w:pPr>
        <w:jc w:val="both"/>
        <w:rPr>
          <w:rFonts w:cs="mohammad bold art 1"/>
          <w:sz w:val="40"/>
          <w:szCs w:val="40"/>
          <w:rtl/>
        </w:rPr>
      </w:pPr>
    </w:p>
    <w:p w:rsidR="00A333D8" w:rsidRDefault="00971891" w:rsidP="00A333D8">
      <w:pPr>
        <w:jc w:val="both"/>
        <w:rPr>
          <w:rFonts w:cs="mohammad bold art 1"/>
          <w:sz w:val="40"/>
          <w:szCs w:val="40"/>
          <w:rtl/>
        </w:rPr>
      </w:pPr>
      <w:r>
        <w:rPr>
          <w:rFonts w:cs="mohammad bold art 1"/>
          <w:noProof/>
          <w:sz w:val="40"/>
          <w:szCs w:val="40"/>
          <w:rtl/>
          <w:lang w:val="en-US"/>
        </w:rPr>
        <w:pict>
          <v:shape id="_x0000_s1032" type="#_x0000_t202" style="position:absolute;left:0;text-align:left;margin-left:47.75pt;margin-top:22.05pt;width:77.85pt;height:81.75pt;z-index:251783168" fillcolor="black [3213]" stroked="f">
            <v:textbox>
              <w:txbxContent>
                <w:p w:rsidR="00A87F1F" w:rsidRDefault="00A87F1F" w:rsidP="00A333D8">
                  <w:pPr>
                    <w:ind w:left="0"/>
                  </w:pPr>
                </w:p>
              </w:txbxContent>
            </v:textbox>
            <w10:wrap anchorx="page"/>
          </v:shape>
        </w:pict>
      </w:r>
    </w:p>
    <w:p w:rsidR="00A333D8" w:rsidRDefault="00A333D8" w:rsidP="00A333D8">
      <w:pPr>
        <w:jc w:val="both"/>
        <w:rPr>
          <w:rFonts w:cs="mohammad bold art 1"/>
          <w:sz w:val="40"/>
          <w:szCs w:val="40"/>
          <w:rtl/>
        </w:rPr>
      </w:pPr>
    </w:p>
    <w:p w:rsidR="00A333D8" w:rsidRDefault="00A333D8" w:rsidP="00A333D8">
      <w:pPr>
        <w:jc w:val="both"/>
        <w:rPr>
          <w:rFonts w:cs="mohammad bold art 1"/>
          <w:sz w:val="40"/>
          <w:szCs w:val="40"/>
          <w:rtl/>
        </w:rPr>
      </w:pPr>
    </w:p>
    <w:p w:rsidR="001B577A" w:rsidRDefault="001B577A" w:rsidP="00A333D8">
      <w:pPr>
        <w:jc w:val="both"/>
        <w:rPr>
          <w:rFonts w:cs="mohammad bold art 1"/>
          <w:sz w:val="40"/>
          <w:szCs w:val="40"/>
          <w:rtl/>
        </w:rPr>
      </w:pPr>
    </w:p>
    <w:p w:rsidR="00A333D8" w:rsidRDefault="00A333D8" w:rsidP="00A333D8">
      <w:pPr>
        <w:jc w:val="center"/>
        <w:rPr>
          <w:rFonts w:cs="mohammad bold art 1"/>
          <w:sz w:val="32"/>
          <w:rtl/>
        </w:rPr>
      </w:pPr>
      <w:r w:rsidRPr="002C4F8E">
        <w:rPr>
          <w:rFonts w:cs="mohammad bold art 1" w:hint="cs"/>
          <w:sz w:val="32"/>
          <w:rtl/>
        </w:rPr>
        <w:t>فخذ لحم النعام الطازج</w:t>
      </w:r>
    </w:p>
    <w:p w:rsidR="00E508A0" w:rsidRPr="002C4F8E" w:rsidRDefault="00E508A0" w:rsidP="00A333D8">
      <w:pPr>
        <w:jc w:val="center"/>
        <w:rPr>
          <w:rFonts w:cs="mohammad bold art 1"/>
          <w:sz w:val="32"/>
          <w:rtl/>
        </w:rPr>
      </w:pPr>
    </w:p>
    <w:p w:rsidR="00A333D8" w:rsidRDefault="00A333D8" w:rsidP="00A333D8">
      <w:pPr>
        <w:jc w:val="both"/>
        <w:rPr>
          <w:rFonts w:cs="mohammad bold art 1"/>
          <w:sz w:val="40"/>
          <w:szCs w:val="40"/>
          <w:rtl/>
        </w:rPr>
      </w:pPr>
      <w:r>
        <w:rPr>
          <w:rFonts w:cs="mohammad bold art 1"/>
          <w:noProof/>
          <w:sz w:val="40"/>
          <w:szCs w:val="40"/>
          <w:rtl/>
          <w:lang w:val="en-US"/>
        </w:rPr>
        <w:drawing>
          <wp:anchor distT="0" distB="0" distL="114300" distR="114300" simplePos="0" relativeHeight="251784192" behindDoc="0" locked="0" layoutInCell="1" allowOverlap="1">
            <wp:simplePos x="0" y="0"/>
            <wp:positionH relativeFrom="column">
              <wp:posOffset>957148</wp:posOffset>
            </wp:positionH>
            <wp:positionV relativeFrom="paragraph">
              <wp:posOffset>235464</wp:posOffset>
            </wp:positionV>
            <wp:extent cx="3855301" cy="2752928"/>
            <wp:effectExtent l="19050" t="0" r="0" b="0"/>
            <wp:wrapNone/>
            <wp:docPr id="22" name="صورة 12" descr="نورة كفت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ورة كفتة.jpg"/>
                    <pic:cNvPicPr/>
                  </pic:nvPicPr>
                  <pic:blipFill>
                    <a:blip r:embed="rId13"/>
                    <a:stretch>
                      <a:fillRect/>
                    </a:stretch>
                  </pic:blipFill>
                  <pic:spPr>
                    <a:xfrm>
                      <a:off x="0" y="0"/>
                      <a:ext cx="3870089" cy="2763488"/>
                    </a:xfrm>
                    <a:prstGeom prst="rect">
                      <a:avLst/>
                    </a:prstGeom>
                  </pic:spPr>
                </pic:pic>
              </a:graphicData>
            </a:graphic>
          </wp:anchor>
        </w:drawing>
      </w: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Default="00A333D8" w:rsidP="00A333D8">
      <w:pPr>
        <w:jc w:val="both"/>
        <w:rPr>
          <w:rFonts w:cs="mohammad bold art 1"/>
          <w:sz w:val="30"/>
          <w:rtl/>
        </w:rPr>
      </w:pPr>
    </w:p>
    <w:p w:rsidR="00A333D8" w:rsidRPr="00D6362D" w:rsidRDefault="00A333D8" w:rsidP="00A333D8">
      <w:pPr>
        <w:ind w:left="0"/>
        <w:jc w:val="both"/>
        <w:rPr>
          <w:rFonts w:cs="mohammad bold art 1"/>
          <w:sz w:val="30"/>
          <w:rtl/>
        </w:rPr>
      </w:pPr>
      <w:r>
        <w:rPr>
          <w:rFonts w:cs="mohammad bold art 1" w:hint="cs"/>
          <w:sz w:val="30"/>
          <w:rtl/>
        </w:rPr>
        <w:t xml:space="preserve">                                 </w:t>
      </w:r>
      <w:r w:rsidRPr="00D6362D">
        <w:rPr>
          <w:rFonts w:cs="mohammad bold art 1" w:hint="cs"/>
          <w:sz w:val="30"/>
          <w:rtl/>
        </w:rPr>
        <w:t xml:space="preserve">المنتج </w:t>
      </w:r>
      <w:r>
        <w:rPr>
          <w:rFonts w:cs="mohammad bold art 1" w:hint="cs"/>
          <w:sz w:val="30"/>
          <w:rtl/>
        </w:rPr>
        <w:t>المحلي</w:t>
      </w:r>
      <w:r w:rsidRPr="00D6362D">
        <w:rPr>
          <w:rFonts w:cs="mohammad bold art 1" w:hint="cs"/>
          <w:sz w:val="30"/>
          <w:rtl/>
        </w:rPr>
        <w:t xml:space="preserve"> للحم النعام </w:t>
      </w:r>
    </w:p>
    <w:p w:rsidR="00A333D8" w:rsidRDefault="00E508A0" w:rsidP="00E508A0">
      <w:pPr>
        <w:ind w:right="284"/>
        <w:jc w:val="center"/>
        <w:rPr>
          <w:rFonts w:cs="mohammad bold art 1"/>
          <w:sz w:val="30"/>
          <w:rtl/>
        </w:rPr>
      </w:pPr>
      <w:r>
        <w:rPr>
          <w:rFonts w:cs="mohammad bold art 1" w:hint="cs"/>
          <w:sz w:val="30"/>
          <w:rtl/>
        </w:rPr>
        <w:t xml:space="preserve"> </w:t>
      </w:r>
      <w:r w:rsidR="00A333D8">
        <w:rPr>
          <w:rFonts w:cs="mohammad bold art 1" w:hint="cs"/>
          <w:sz w:val="30"/>
          <w:rtl/>
        </w:rPr>
        <w:t>( العينة الدراسية )</w:t>
      </w:r>
    </w:p>
    <w:p w:rsidR="00094053" w:rsidRDefault="00094053" w:rsidP="00A333D8">
      <w:pPr>
        <w:ind w:firstLine="55"/>
        <w:jc w:val="center"/>
        <w:rPr>
          <w:rFonts w:cs="mohammad bold art 1"/>
          <w:sz w:val="40"/>
          <w:szCs w:val="40"/>
          <w:rtl/>
        </w:rPr>
      </w:pPr>
    </w:p>
    <w:p w:rsidR="00A333D8" w:rsidRPr="00C807DC" w:rsidRDefault="00A333D8" w:rsidP="00A333D8">
      <w:pPr>
        <w:ind w:firstLine="55"/>
        <w:jc w:val="center"/>
        <w:rPr>
          <w:rFonts w:cs="mohammad bold art 1"/>
          <w:sz w:val="32"/>
          <w:rtl/>
        </w:rPr>
      </w:pPr>
      <w:r w:rsidRPr="00C807DC">
        <w:rPr>
          <w:rFonts w:cs="mohammad bold art 1" w:hint="cs"/>
          <w:sz w:val="32"/>
          <w:rtl/>
        </w:rPr>
        <w:lastRenderedPageBreak/>
        <w:t xml:space="preserve">نموج </w:t>
      </w:r>
      <w:r>
        <w:rPr>
          <w:rFonts w:cs="mohammad bold art 1" w:hint="cs"/>
          <w:sz w:val="32"/>
          <w:rtl/>
        </w:rPr>
        <w:t>3</w:t>
      </w:r>
    </w:p>
    <w:tbl>
      <w:tblPr>
        <w:bidiVisual/>
        <w:tblW w:w="5000" w:type="pct"/>
        <w:tblCellSpacing w:w="15" w:type="dxa"/>
        <w:tblCellMar>
          <w:top w:w="15" w:type="dxa"/>
          <w:left w:w="15" w:type="dxa"/>
          <w:bottom w:w="15" w:type="dxa"/>
          <w:right w:w="15" w:type="dxa"/>
        </w:tblCellMar>
        <w:tblLook w:val="04A0"/>
      </w:tblPr>
      <w:tblGrid>
        <w:gridCol w:w="8593"/>
      </w:tblGrid>
      <w:tr w:rsidR="00A333D8" w:rsidRPr="00760750" w:rsidTr="00A333D8">
        <w:trPr>
          <w:tblCellSpacing w:w="15" w:type="dxa"/>
        </w:trPr>
        <w:tc>
          <w:tcPr>
            <w:tcW w:w="0" w:type="auto"/>
            <w:vAlign w:val="center"/>
            <w:hideMark/>
          </w:tcPr>
          <w:tbl>
            <w:tblPr>
              <w:bidiVisual/>
              <w:tblW w:w="0" w:type="auto"/>
              <w:tblCellSpacing w:w="15" w:type="dxa"/>
              <w:tblCellMar>
                <w:top w:w="15" w:type="dxa"/>
                <w:left w:w="15" w:type="dxa"/>
                <w:bottom w:w="15" w:type="dxa"/>
                <w:right w:w="15" w:type="dxa"/>
              </w:tblCellMar>
              <w:tblLook w:val="04A0"/>
            </w:tblPr>
            <w:tblGrid>
              <w:gridCol w:w="96"/>
            </w:tblGrid>
            <w:tr w:rsidR="00A333D8" w:rsidRPr="001B577A" w:rsidTr="00A333D8">
              <w:trPr>
                <w:tblCellSpacing w:w="15" w:type="dxa"/>
              </w:trPr>
              <w:tc>
                <w:tcPr>
                  <w:tcW w:w="0" w:type="auto"/>
                  <w:vAlign w:val="center"/>
                  <w:hideMark/>
                </w:tcPr>
                <w:p w:rsidR="00A333D8" w:rsidRPr="00760750" w:rsidRDefault="00A333D8" w:rsidP="00A333D8">
                  <w:pPr>
                    <w:ind w:left="-2"/>
                    <w:jc w:val="both"/>
                    <w:rPr>
                      <w:rFonts w:eastAsia="Times New Roman"/>
                      <w:szCs w:val="28"/>
                    </w:rPr>
                  </w:pPr>
                </w:p>
              </w:tc>
            </w:tr>
          </w:tbl>
          <w:tbl>
            <w:tblPr>
              <w:tblpPr w:leftFromText="180" w:rightFromText="180" w:vertAnchor="text" w:horzAnchor="margin" w:tblpXSpec="center" w:tblpY="-3990"/>
              <w:tblOverlap w:val="never"/>
              <w:bidiVisual/>
              <w:tblW w:w="0" w:type="auto"/>
              <w:tblCellSpacing w:w="15" w:type="dxa"/>
              <w:tblCellMar>
                <w:top w:w="15" w:type="dxa"/>
                <w:left w:w="15" w:type="dxa"/>
                <w:bottom w:w="15" w:type="dxa"/>
                <w:right w:w="15" w:type="dxa"/>
              </w:tblCellMar>
              <w:tblLook w:val="04A0"/>
            </w:tblPr>
            <w:tblGrid>
              <w:gridCol w:w="4871"/>
            </w:tblGrid>
            <w:tr w:rsidR="00A333D8" w:rsidRPr="00760750" w:rsidTr="00A333D8">
              <w:trPr>
                <w:tblCellSpacing w:w="15" w:type="dxa"/>
              </w:trPr>
              <w:tc>
                <w:tcPr>
                  <w:tcW w:w="0" w:type="auto"/>
                  <w:vAlign w:val="center"/>
                  <w:hideMark/>
                </w:tcPr>
                <w:p w:rsidR="00A333D8" w:rsidRPr="00760750" w:rsidRDefault="00A333D8" w:rsidP="00A333D8">
                  <w:pPr>
                    <w:ind w:left="-2"/>
                    <w:jc w:val="both"/>
                    <w:rPr>
                      <w:rFonts w:eastAsia="Times New Roman"/>
                      <w:szCs w:val="28"/>
                    </w:rPr>
                  </w:pPr>
                  <w:r w:rsidRPr="00760750">
                    <w:rPr>
                      <w:rFonts w:eastAsia="Times New Roman"/>
                      <w:noProof/>
                      <w:szCs w:val="28"/>
                      <w:lang w:val="en-US"/>
                    </w:rPr>
                    <w:drawing>
                      <wp:inline distT="0" distB="0" distL="0" distR="0">
                        <wp:extent cx="3017602" cy="3414252"/>
                        <wp:effectExtent l="19050" t="0" r="0" b="0"/>
                        <wp:docPr id="23" name="Picture 1" descr="http://www.aawsat.com/2004/05/04/images/economy.2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wsat.com/2004/05/04/images/economy.232049.jpg"/>
                                <pic:cNvPicPr>
                                  <a:picLocks noChangeAspect="1" noChangeArrowheads="1"/>
                                </pic:cNvPicPr>
                              </pic:nvPicPr>
                              <pic:blipFill>
                                <a:blip r:embed="rId29"/>
                                <a:srcRect/>
                                <a:stretch>
                                  <a:fillRect/>
                                </a:stretch>
                              </pic:blipFill>
                              <pic:spPr bwMode="auto">
                                <a:xfrm>
                                  <a:off x="0" y="0"/>
                                  <a:ext cx="3028690" cy="3426797"/>
                                </a:xfrm>
                                <a:prstGeom prst="rect">
                                  <a:avLst/>
                                </a:prstGeom>
                                <a:noFill/>
                                <a:ln w="9525">
                                  <a:noFill/>
                                  <a:miter lim="800000"/>
                                  <a:headEnd/>
                                  <a:tailEnd/>
                                </a:ln>
                              </pic:spPr>
                            </pic:pic>
                          </a:graphicData>
                        </a:graphic>
                      </wp:inline>
                    </w:drawing>
                  </w:r>
                </w:p>
              </w:tc>
            </w:tr>
          </w:tbl>
          <w:p w:rsidR="00A333D8" w:rsidRPr="001F2A10" w:rsidRDefault="00A333D8" w:rsidP="00A333D8">
            <w:pPr>
              <w:ind w:left="-2"/>
              <w:jc w:val="both"/>
              <w:rPr>
                <w:lang w:val="en-US"/>
              </w:rPr>
            </w:pPr>
            <w:r>
              <w:rPr>
                <w:rFonts w:ascii="Tahoma" w:hAnsi="Tahoma" w:hint="cs"/>
                <w:szCs w:val="28"/>
                <w:rtl/>
              </w:rPr>
              <w:t>إ</w:t>
            </w:r>
            <w:r w:rsidRPr="00760750">
              <w:rPr>
                <w:rFonts w:ascii="Tahoma" w:hAnsi="Tahoma"/>
                <w:szCs w:val="28"/>
                <w:rtl/>
              </w:rPr>
              <w:t>نطلاقًا من حرص حكومة خادم الحرمين الشريفين وسمو ولى عهده الأمين حفظهما الله</w:t>
            </w:r>
            <w:r w:rsidRPr="00760750">
              <w:rPr>
                <w:rFonts w:ascii="Tahoma" w:hAnsi="Tahoma"/>
                <w:szCs w:val="28"/>
              </w:rPr>
              <w:t xml:space="preserve"> </w:t>
            </w:r>
            <w:r w:rsidRPr="00760750">
              <w:rPr>
                <w:rFonts w:ascii="Tahoma" w:hAnsi="Tahoma"/>
                <w:szCs w:val="28"/>
                <w:rtl/>
              </w:rPr>
              <w:t>على تنمية القطاع الزراعي في المملكة العربية السعودية وتطويره، شهد العقد الماضي</w:t>
            </w:r>
            <w:r w:rsidRPr="00760750">
              <w:rPr>
                <w:rFonts w:ascii="Tahoma" w:hAnsi="Tahoma"/>
                <w:szCs w:val="28"/>
              </w:rPr>
              <w:t xml:space="preserve"> </w:t>
            </w:r>
            <w:r w:rsidRPr="00760750">
              <w:rPr>
                <w:rFonts w:ascii="Tahoma" w:hAnsi="Tahoma"/>
                <w:szCs w:val="28"/>
                <w:rtl/>
              </w:rPr>
              <w:t>تطورًا فريدًا من نوعه في مشاريع الإنتاج الحيواني بالمملكة وفى مجال تربية النعام</w:t>
            </w:r>
            <w:r w:rsidRPr="00760750">
              <w:rPr>
                <w:rFonts w:ascii="Tahoma" w:hAnsi="Tahoma"/>
                <w:szCs w:val="28"/>
              </w:rPr>
              <w:t xml:space="preserve"> </w:t>
            </w:r>
            <w:r w:rsidRPr="00760750">
              <w:rPr>
                <w:rFonts w:ascii="Tahoma" w:hAnsi="Tahoma"/>
                <w:szCs w:val="28"/>
                <w:rtl/>
              </w:rPr>
              <w:t xml:space="preserve">خاصة. </w:t>
            </w:r>
            <w:r>
              <w:rPr>
                <w:rFonts w:ascii="Tahoma" w:hAnsi="Tahoma"/>
                <w:szCs w:val="28"/>
                <w:rtl/>
              </w:rPr>
              <w:t>وتجري الآن بنجاح تربية مكثفة لل</w:t>
            </w:r>
            <w:r>
              <w:rPr>
                <w:rFonts w:ascii="Tahoma" w:hAnsi="Tahoma" w:hint="cs"/>
                <w:szCs w:val="28"/>
                <w:rtl/>
              </w:rPr>
              <w:t>إ</w:t>
            </w:r>
            <w:r>
              <w:rPr>
                <w:rFonts w:ascii="Tahoma" w:hAnsi="Tahoma"/>
                <w:szCs w:val="28"/>
                <w:rtl/>
              </w:rPr>
              <w:t xml:space="preserve">ستفادة من لحمه كما يستفاد </w:t>
            </w:r>
            <w:r>
              <w:rPr>
                <w:rFonts w:ascii="Tahoma" w:hAnsi="Tahoma" w:hint="cs"/>
                <w:szCs w:val="28"/>
                <w:rtl/>
              </w:rPr>
              <w:t>إ</w:t>
            </w:r>
            <w:r w:rsidRPr="00760750">
              <w:rPr>
                <w:rFonts w:ascii="Tahoma" w:hAnsi="Tahoma"/>
                <w:szCs w:val="28"/>
                <w:rtl/>
              </w:rPr>
              <w:t>قتصاديًّا من</w:t>
            </w:r>
            <w:r w:rsidRPr="00760750">
              <w:rPr>
                <w:rFonts w:ascii="Tahoma" w:hAnsi="Tahoma"/>
                <w:szCs w:val="28"/>
              </w:rPr>
              <w:t xml:space="preserve"> </w:t>
            </w:r>
            <w:r w:rsidRPr="00760750">
              <w:rPr>
                <w:rFonts w:ascii="Tahoma" w:hAnsi="Tahoma"/>
                <w:szCs w:val="28"/>
                <w:rtl/>
              </w:rPr>
              <w:t>جلود النعام وريشه</w:t>
            </w:r>
            <w:r w:rsidRPr="00760750">
              <w:rPr>
                <w:rFonts w:ascii="Tahoma" w:hAnsi="Tahoma"/>
                <w:szCs w:val="28"/>
              </w:rPr>
              <w:t xml:space="preserve">. </w:t>
            </w:r>
            <w:r w:rsidRPr="00760750">
              <w:rPr>
                <w:rFonts w:ascii="Tahoma" w:hAnsi="Tahoma"/>
                <w:szCs w:val="28"/>
              </w:rPr>
              <w:br/>
            </w:r>
            <w:r>
              <w:rPr>
                <w:rFonts w:ascii="Tahoma" w:hAnsi="Tahoma"/>
                <w:szCs w:val="28"/>
                <w:rtl/>
              </w:rPr>
              <w:t xml:space="preserve">وفي عام 1416هـ بدأ </w:t>
            </w:r>
            <w:r>
              <w:rPr>
                <w:rFonts w:ascii="Tahoma" w:hAnsi="Tahoma" w:hint="cs"/>
                <w:szCs w:val="28"/>
                <w:rtl/>
              </w:rPr>
              <w:t>إ</w:t>
            </w:r>
            <w:r w:rsidRPr="00760750">
              <w:rPr>
                <w:rFonts w:ascii="Tahoma" w:hAnsi="Tahoma"/>
                <w:szCs w:val="28"/>
                <w:rtl/>
              </w:rPr>
              <w:t>هتمام المستثمرين بالتزايد لإنتاج</w:t>
            </w:r>
            <w:r w:rsidRPr="00760750">
              <w:rPr>
                <w:rFonts w:ascii="Tahoma" w:hAnsi="Tahoma"/>
                <w:szCs w:val="28"/>
              </w:rPr>
              <w:t xml:space="preserve"> </w:t>
            </w:r>
            <w:r w:rsidRPr="00760750">
              <w:rPr>
                <w:rFonts w:ascii="Tahoma" w:hAnsi="Tahoma"/>
                <w:szCs w:val="28"/>
                <w:rtl/>
              </w:rPr>
              <w:t>النعام وتربيته مواكبًا ذلك موافقة الوزارة على إقامة أربعة مشاريع في كل من الرياض</w:t>
            </w:r>
            <w:r w:rsidRPr="00760750">
              <w:rPr>
                <w:rFonts w:ascii="Tahoma" w:hAnsi="Tahoma"/>
                <w:szCs w:val="28"/>
              </w:rPr>
              <w:t xml:space="preserve"> </w:t>
            </w:r>
            <w:r w:rsidRPr="00760750">
              <w:rPr>
                <w:rFonts w:ascii="Tahoma" w:hAnsi="Tahoma"/>
                <w:szCs w:val="28"/>
                <w:rtl/>
              </w:rPr>
              <w:t>والخرج وحائل والقصيم بطاقة إنتاجية قدرها حوالي 50000 طائر في السنة.. كما يوجد</w:t>
            </w:r>
            <w:r w:rsidRPr="00760750">
              <w:rPr>
                <w:rFonts w:ascii="Tahoma" w:hAnsi="Tahoma"/>
                <w:szCs w:val="28"/>
              </w:rPr>
              <w:t xml:space="preserve"> </w:t>
            </w:r>
            <w:r w:rsidRPr="00760750">
              <w:rPr>
                <w:rFonts w:ascii="Tahoma" w:hAnsi="Tahoma"/>
                <w:szCs w:val="28"/>
                <w:rtl/>
              </w:rPr>
              <w:t>طلبات تحت الدراسة لإقامة عدد من المشاريع المماثلة</w:t>
            </w:r>
            <w:r>
              <w:rPr>
                <w:rFonts w:ascii="Tahoma" w:hAnsi="Tahoma" w:cs="Tahoma"/>
                <w:sz w:val="20"/>
                <w:szCs w:val="20"/>
                <w:lang w:val="en-US"/>
              </w:rPr>
              <w:t>.</w:t>
            </w:r>
          </w:p>
          <w:p w:rsidR="00A333D8" w:rsidRPr="00760750" w:rsidRDefault="00A333D8" w:rsidP="00A333D8">
            <w:pPr>
              <w:ind w:left="-2"/>
              <w:jc w:val="both"/>
              <w:rPr>
                <w:rFonts w:ascii="Arabic Transparent" w:eastAsia="Times New Roman" w:hAnsi="Arabic Transparent"/>
                <w:szCs w:val="28"/>
                <w:rtl/>
              </w:rPr>
            </w:pPr>
            <w:r>
              <w:rPr>
                <w:rFonts w:ascii="Arabic Transparent" w:eastAsia="Times New Roman" w:hAnsi="Arabic Transparent" w:hint="cs"/>
                <w:szCs w:val="28"/>
                <w:rtl/>
              </w:rPr>
              <w:t>حيث أن الممكلة</w:t>
            </w:r>
            <w:r w:rsidRPr="00760750">
              <w:rPr>
                <w:rFonts w:ascii="Arabic Transparent" w:eastAsia="Times New Roman" w:hAnsi="Arabic Transparent"/>
                <w:szCs w:val="28"/>
                <w:rtl/>
              </w:rPr>
              <w:t xml:space="preserve"> </w:t>
            </w:r>
            <w:r>
              <w:rPr>
                <w:rFonts w:ascii="Arabic Transparent" w:eastAsia="Times New Roman" w:hAnsi="Arabic Transparent" w:hint="cs"/>
                <w:szCs w:val="28"/>
                <w:rtl/>
              </w:rPr>
              <w:t xml:space="preserve">هي </w:t>
            </w:r>
            <w:r w:rsidRPr="00760750">
              <w:rPr>
                <w:rFonts w:ascii="Arabic Transparent" w:eastAsia="Times New Roman" w:hAnsi="Arabic Transparent"/>
                <w:szCs w:val="28"/>
                <w:rtl/>
              </w:rPr>
              <w:t>احدة من أكبر الدول المستوردة للحوم والماشية والدواجن في الشرق الاوسط،</w:t>
            </w:r>
            <w:r>
              <w:rPr>
                <w:rFonts w:ascii="Arabic Transparent" w:eastAsia="Times New Roman" w:hAnsi="Arabic Transparent" w:hint="cs"/>
                <w:szCs w:val="28"/>
                <w:rtl/>
              </w:rPr>
              <w:t xml:space="preserve"> </w:t>
            </w:r>
            <w:r w:rsidRPr="00760750">
              <w:rPr>
                <w:rFonts w:ascii="Arabic Transparent" w:eastAsia="Times New Roman" w:hAnsi="Arabic Transparent"/>
                <w:szCs w:val="28"/>
                <w:rtl/>
              </w:rPr>
              <w:t>ونظرا لمخاوف من جنون البقر والامراض التي تصيب الاغنام وانفلونزا الطيور التي تقضي على الدواجن أصبح عشرات المزارعين في السعودية</w:t>
            </w:r>
            <w:r>
              <w:rPr>
                <w:rFonts w:ascii="Arabic Transparent" w:eastAsia="Times New Roman" w:hAnsi="Arabic Transparent" w:hint="cs"/>
                <w:szCs w:val="28"/>
                <w:rtl/>
              </w:rPr>
              <w:t xml:space="preserve"> </w:t>
            </w:r>
            <w:r w:rsidRPr="00760750">
              <w:rPr>
                <w:rFonts w:ascii="Arabic Transparent" w:eastAsia="Times New Roman" w:hAnsi="Arabic Transparent"/>
                <w:szCs w:val="28"/>
                <w:rtl/>
              </w:rPr>
              <w:t>، يقبلون على تربية النعام لتلبية الطلب المحلي المتزايد</w:t>
            </w:r>
            <w:r>
              <w:rPr>
                <w:rFonts w:ascii="Arabic Transparent" w:eastAsia="Times New Roman" w:hAnsi="Arabic Transparent" w:hint="cs"/>
                <w:szCs w:val="28"/>
                <w:rtl/>
              </w:rPr>
              <w:t xml:space="preserve"> للحوم</w:t>
            </w:r>
            <w:r w:rsidRPr="00760750">
              <w:rPr>
                <w:rFonts w:ascii="Arabic Transparent" w:eastAsia="Times New Roman" w:hAnsi="Arabic Transparent"/>
                <w:szCs w:val="28"/>
                <w:rtl/>
              </w:rPr>
              <w:t xml:space="preserve">. لكن هذا النشاط ما زال في طور المهد مقارنة بالمنتجين في جنوب افريقيا رائدة السوق العالمية. </w:t>
            </w:r>
          </w:p>
          <w:p w:rsidR="00A333D8" w:rsidRPr="00C807DC" w:rsidRDefault="00971891" w:rsidP="00A333D8">
            <w:pPr>
              <w:spacing w:before="100" w:beforeAutospacing="1" w:after="100" w:afterAutospacing="1"/>
              <w:ind w:left="-2"/>
              <w:jc w:val="both"/>
              <w:rPr>
                <w:rFonts w:ascii="Arabic Transparent" w:eastAsia="Times New Roman" w:hAnsi="Arabic Transparent"/>
                <w:szCs w:val="28"/>
                <w:rtl/>
              </w:rPr>
            </w:pPr>
            <w:r>
              <w:rPr>
                <w:rFonts w:ascii="Arabic Transparent" w:eastAsia="Times New Roman" w:hAnsi="Arabic Transparent"/>
                <w:noProof/>
                <w:szCs w:val="28"/>
                <w:rtl/>
                <w:lang w:val="en-US"/>
              </w:rPr>
              <w:lastRenderedPageBreak/>
              <w:pict>
                <v:shape id="_x0000_s1033" type="#_x0000_t202" style="position:absolute;left:0;text-align:left;margin-left:-.65pt;margin-top:337.2pt;width:426.35pt;height:34pt;z-index:251787264" stroked="f">
                  <v:textbox>
                    <w:txbxContent>
                      <w:p w:rsidR="00A87F1F" w:rsidRDefault="00A87F1F" w:rsidP="00A333D8">
                        <w:pPr>
                          <w:ind w:left="0"/>
                        </w:pPr>
                      </w:p>
                    </w:txbxContent>
                  </v:textbox>
                  <w10:wrap anchorx="page"/>
                </v:shape>
              </w:pict>
            </w:r>
            <w:r w:rsidR="00A333D8" w:rsidRPr="00D6362D">
              <w:rPr>
                <w:rFonts w:ascii="Arabic Transparent" w:eastAsia="Times New Roman" w:hAnsi="Arabic Transparent"/>
                <w:noProof/>
                <w:szCs w:val="28"/>
                <w:rtl/>
                <w:lang w:val="en-US"/>
              </w:rPr>
              <w:drawing>
                <wp:inline distT="0" distB="0" distL="0" distR="0">
                  <wp:extent cx="5703324" cy="4446639"/>
                  <wp:effectExtent l="19050" t="0" r="0" b="0"/>
                  <wp:docPr id="24" name="Picture 1" descr="http://www.mekshat.com/pix/upload/images18/mk1377_mahaza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kshat.com/pix/upload/images18/mk1377_mahazah24.jpg"/>
                          <pic:cNvPicPr>
                            <a:picLocks noChangeAspect="1" noChangeArrowheads="1"/>
                          </pic:cNvPicPr>
                        </pic:nvPicPr>
                        <pic:blipFill>
                          <a:blip r:embed="rId30"/>
                          <a:srcRect/>
                          <a:stretch>
                            <a:fillRect/>
                          </a:stretch>
                        </pic:blipFill>
                        <pic:spPr bwMode="auto">
                          <a:xfrm>
                            <a:off x="0" y="0"/>
                            <a:ext cx="5704068" cy="4447219"/>
                          </a:xfrm>
                          <a:prstGeom prst="rect">
                            <a:avLst/>
                          </a:prstGeom>
                          <a:noFill/>
                          <a:ln w="9525">
                            <a:noFill/>
                            <a:miter lim="800000"/>
                            <a:headEnd/>
                            <a:tailEnd/>
                          </a:ln>
                        </pic:spPr>
                      </pic:pic>
                    </a:graphicData>
                  </a:graphic>
                </wp:inline>
              </w:drawing>
            </w:r>
            <w:r w:rsidR="00A333D8" w:rsidRPr="00C807DC">
              <w:rPr>
                <w:rFonts w:ascii="Arabic Transparent" w:eastAsia="Times New Roman" w:hAnsi="Arabic Transparent"/>
                <w:szCs w:val="28"/>
                <w:rtl/>
              </w:rPr>
              <w:t xml:space="preserve">قال منصور الكريدس، مدير ادارة الثروة الحيوانية في الغرفة التجارية السعودية، «النعام جزء من خطتنا للتنوع والحد من الاعتماد على الواردات». </w:t>
            </w:r>
          </w:p>
          <w:p w:rsidR="00A333D8" w:rsidRPr="00C807DC" w:rsidRDefault="00A333D8" w:rsidP="00A333D8">
            <w:pPr>
              <w:spacing w:before="100" w:beforeAutospacing="1" w:after="100" w:afterAutospacing="1"/>
              <w:ind w:left="-2"/>
              <w:jc w:val="both"/>
              <w:rPr>
                <w:rFonts w:ascii="Arabic Transparent" w:eastAsia="Times New Roman" w:hAnsi="Arabic Transparent"/>
                <w:szCs w:val="28"/>
                <w:rtl/>
              </w:rPr>
            </w:pPr>
            <w:r w:rsidRPr="00C807DC">
              <w:rPr>
                <w:rFonts w:ascii="Arabic Transparent" w:eastAsia="Times New Roman" w:hAnsi="Arabic Transparent"/>
                <w:szCs w:val="28"/>
                <w:rtl/>
              </w:rPr>
              <w:t xml:space="preserve">وأضاف« انها تناسب مناخنا الصحراوي وهي لحوم حمراء صحية لا يصيبها الكثير من الامراض بخلاف الاغنام والابقار. نحن نريد تقليد جنوب افريقيا ولكن صناعتنا ما زالت في الاطوار الاولى». ويحتم النمو السكاني السريع في السعودية التي يسكنها 24 مليون نسمة والمناخ الصحراوي القاسي استيراد أغلب حاجة السكان من الغذاء. وفي عام 2003 أظهرت احصاءات رسمية أنها استوردت لحوما وماشية بقيمة ثمانية مليارات دولار وأكثر من 35 ألف طن من الدواجن أي ما يوازي نحو 40 في المائة من الاستهلاك المحلي. </w:t>
            </w:r>
          </w:p>
          <w:p w:rsidR="00A333D8" w:rsidRPr="00C807DC" w:rsidRDefault="00A333D8" w:rsidP="00A333D8">
            <w:pPr>
              <w:spacing w:before="100" w:beforeAutospacing="1" w:after="100" w:afterAutospacing="1"/>
              <w:ind w:left="-2"/>
              <w:jc w:val="both"/>
              <w:rPr>
                <w:rFonts w:ascii="Arabic Transparent" w:eastAsia="Times New Roman" w:hAnsi="Arabic Transparent"/>
                <w:szCs w:val="28"/>
                <w:rtl/>
              </w:rPr>
            </w:pPr>
            <w:r w:rsidRPr="00C807DC">
              <w:rPr>
                <w:rFonts w:ascii="Arabic Transparent" w:eastAsia="Times New Roman" w:hAnsi="Arabic Transparent"/>
                <w:szCs w:val="28"/>
                <w:rtl/>
              </w:rPr>
              <w:t xml:space="preserve">ويأمل مربو النعام أن يترجم هذا الى نشاط تجاري كبير واقناع السعوديين غير المتحمسين بالاقبال على منتجاتهم. كان النعام يسكن في شبه الجزيرة العربية في وقت سابق حتى منتصف القرن العشرين حيث كان يجري صيدها للحصول على لحومها وجلودها التي تستخدم في صنع ملابس واقية. </w:t>
            </w:r>
          </w:p>
          <w:p w:rsidR="00A333D8" w:rsidRPr="00C807DC" w:rsidRDefault="00A333D8" w:rsidP="00A333D8">
            <w:pPr>
              <w:spacing w:before="100" w:beforeAutospacing="1" w:after="100" w:afterAutospacing="1"/>
              <w:ind w:left="-2"/>
              <w:jc w:val="both"/>
              <w:rPr>
                <w:rFonts w:ascii="Arabic Transparent" w:eastAsia="Times New Roman" w:hAnsi="Arabic Transparent"/>
                <w:szCs w:val="28"/>
                <w:rtl/>
              </w:rPr>
            </w:pPr>
            <w:r w:rsidRPr="00C807DC">
              <w:rPr>
                <w:rFonts w:ascii="Arabic Transparent" w:eastAsia="Times New Roman" w:hAnsi="Arabic Transparent"/>
                <w:szCs w:val="28"/>
                <w:rtl/>
              </w:rPr>
              <w:lastRenderedPageBreak/>
              <w:t xml:space="preserve">وكان لتحمل تلك الطيور لدرجات الحرارة الشديدة الارتفاع عامل مساعد في اعادة ادخالها الى السعودية قبل نحو عشر سنوات، وأصبحت السعودية تضم الان أكثر من 40 مزرعة للنعام. ويقول خبراء ان تربية النعام، الذي يشبه لحمه في الطعم والملمس لحم العجول والابقار، اقتصادية جدا نظرا للقلة النسبية للعلف المقدم اليها. </w:t>
            </w:r>
          </w:p>
          <w:p w:rsidR="00A333D8" w:rsidRPr="00C807DC" w:rsidRDefault="00A333D8" w:rsidP="00A333D8">
            <w:pPr>
              <w:spacing w:before="100" w:beforeAutospacing="1" w:after="100" w:afterAutospacing="1"/>
              <w:ind w:left="-2"/>
              <w:jc w:val="both"/>
              <w:rPr>
                <w:rFonts w:ascii="Arabic Transparent" w:eastAsia="Times New Roman" w:hAnsi="Arabic Transparent"/>
                <w:szCs w:val="28"/>
                <w:rtl/>
              </w:rPr>
            </w:pPr>
            <w:r w:rsidRPr="00C807DC">
              <w:rPr>
                <w:rFonts w:ascii="Arabic Transparent" w:eastAsia="Times New Roman" w:hAnsi="Arabic Transparent"/>
                <w:szCs w:val="28"/>
                <w:rtl/>
              </w:rPr>
              <w:t xml:space="preserve">وتدير شركة الراجحي الوطنية العملاقة للدواجن أكبر مزرعة للنعام في السعودية منذ حوالي ثماني سنوات ولديها حاليا خمسة الاف طائر. </w:t>
            </w:r>
          </w:p>
          <w:p w:rsidR="00A333D8" w:rsidRPr="00C807DC" w:rsidRDefault="00A333D8" w:rsidP="00A333D8">
            <w:pPr>
              <w:spacing w:before="100" w:beforeAutospacing="1" w:after="100" w:afterAutospacing="1"/>
              <w:ind w:left="-2"/>
              <w:jc w:val="both"/>
              <w:rPr>
                <w:rFonts w:ascii="Arabic Transparent" w:eastAsia="Times New Roman" w:hAnsi="Arabic Transparent"/>
                <w:szCs w:val="28"/>
                <w:rtl/>
              </w:rPr>
            </w:pPr>
            <w:r w:rsidRPr="00C807DC">
              <w:rPr>
                <w:rFonts w:ascii="Arabic Transparent" w:eastAsia="Times New Roman" w:hAnsi="Arabic Transparent"/>
                <w:szCs w:val="28"/>
                <w:rtl/>
              </w:rPr>
              <w:t xml:space="preserve">وقال عبد الرحمن الدهيمش المدير العام لقسم التربية الحيوانية بالشركة «أغلب ما ننتج يوجه للسوق المحلية وارتفعت المبيعات مقارنة بسنوات قليلة ماضية بسبب الانباء عن أمراض الابقار والدواجن». وأضاف« نحن نذبح ما بين 50 و70 نعامة أسبوعيا ومن هذا العدد تصدر نسبة صغيرة فقط الى دول الخليج المجاورة واليابان. أغلب عملائنا هم الفنادق نظرا لان المواطنين لم يعتادوا بعد على لحم النعام». وللحوم النعام شعبية في الكثير من أنحاء العالم نظرا لانخفاض نسب الدهون والكولسترول. ولكن في السعودية لم يمثل لحم النعام الا خمسة في المائة من الاستهلاك المحلي عام 2002. </w:t>
            </w:r>
          </w:p>
          <w:p w:rsidR="00A333D8" w:rsidRPr="00760750" w:rsidRDefault="00A333D8" w:rsidP="00A333D8">
            <w:pPr>
              <w:spacing w:before="100" w:beforeAutospacing="1" w:after="100" w:afterAutospacing="1"/>
              <w:ind w:left="-2"/>
              <w:jc w:val="both"/>
              <w:rPr>
                <w:rFonts w:ascii="Arabic Transparent" w:eastAsia="Times New Roman" w:hAnsi="Arabic Transparent"/>
                <w:b/>
                <w:bCs/>
                <w:color w:val="1D4749"/>
                <w:szCs w:val="28"/>
              </w:rPr>
            </w:pPr>
          </w:p>
        </w:tc>
      </w:tr>
    </w:tbl>
    <w:p w:rsidR="00A333D8" w:rsidRDefault="00A333D8" w:rsidP="00A333D8">
      <w:pPr>
        <w:jc w:val="both"/>
        <w:rPr>
          <w:rFonts w:cs="mohammad bold art 1"/>
          <w:sz w:val="40"/>
          <w:szCs w:val="40"/>
          <w:rtl/>
        </w:rPr>
      </w:pPr>
      <w:r>
        <w:rPr>
          <w:rFonts w:cs="mohammad bold art 1"/>
          <w:noProof/>
          <w:sz w:val="40"/>
          <w:szCs w:val="40"/>
          <w:rtl/>
          <w:lang w:val="en-US"/>
        </w:rPr>
        <w:lastRenderedPageBreak/>
        <w:drawing>
          <wp:anchor distT="0" distB="0" distL="114300" distR="114300" simplePos="0" relativeHeight="251786240" behindDoc="0" locked="0" layoutInCell="1" allowOverlap="1">
            <wp:simplePos x="0" y="0"/>
            <wp:positionH relativeFrom="margin">
              <wp:align>center</wp:align>
            </wp:positionH>
            <wp:positionV relativeFrom="margin">
              <wp:posOffset>4986655</wp:posOffset>
            </wp:positionV>
            <wp:extent cx="4255770" cy="2838450"/>
            <wp:effectExtent l="19050" t="0" r="0" b="0"/>
            <wp:wrapSquare wrapText="bothSides"/>
            <wp:docPr id="27" name="Picture 10" descr="http://www.desertostrich.com/images/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ertostrich.com/images/meet.jpg"/>
                    <pic:cNvPicPr>
                      <a:picLocks noChangeAspect="1" noChangeArrowheads="1"/>
                    </pic:cNvPicPr>
                  </pic:nvPicPr>
                  <pic:blipFill>
                    <a:blip r:embed="rId31"/>
                    <a:srcRect/>
                    <a:stretch>
                      <a:fillRect/>
                    </a:stretch>
                  </pic:blipFill>
                  <pic:spPr bwMode="auto">
                    <a:xfrm>
                      <a:off x="0" y="0"/>
                      <a:ext cx="4255770" cy="2838450"/>
                    </a:xfrm>
                    <a:prstGeom prst="rect">
                      <a:avLst/>
                    </a:prstGeom>
                    <a:noFill/>
                    <a:ln w="9525">
                      <a:noFill/>
                      <a:miter lim="800000"/>
                      <a:headEnd/>
                      <a:tailEnd/>
                    </a:ln>
                  </pic:spPr>
                </pic:pic>
              </a:graphicData>
            </a:graphic>
          </wp:anchor>
        </w:drawing>
      </w:r>
    </w:p>
    <w:p w:rsidR="00A333D8" w:rsidRDefault="00A333D8" w:rsidP="00A333D8">
      <w:pPr>
        <w:jc w:val="both"/>
        <w:rPr>
          <w:rFonts w:cs="mohammad bold art 1"/>
          <w:sz w:val="40"/>
          <w:szCs w:val="40"/>
          <w:rtl/>
        </w:rPr>
      </w:pPr>
    </w:p>
    <w:p w:rsidR="00A333D8" w:rsidRDefault="00A333D8" w:rsidP="00A333D8">
      <w:pPr>
        <w:bidi w:val="0"/>
        <w:ind w:left="0"/>
        <w:jc w:val="both"/>
        <w:rPr>
          <w:rFonts w:cs="mohammad bold art 1"/>
          <w:sz w:val="40"/>
          <w:szCs w:val="40"/>
          <w:rtl/>
        </w:rPr>
      </w:pPr>
      <w:r>
        <w:rPr>
          <w:rFonts w:cs="mohammad bold art 1"/>
          <w:sz w:val="40"/>
          <w:szCs w:val="40"/>
          <w:rtl/>
        </w:rPr>
        <w:br w:type="page"/>
      </w:r>
    </w:p>
    <w:p w:rsidR="00E112DC" w:rsidRDefault="00E112DC" w:rsidP="00A333D8">
      <w:pPr>
        <w:jc w:val="center"/>
        <w:rPr>
          <w:rFonts w:cs="mohammad bold art 1"/>
          <w:sz w:val="40"/>
          <w:szCs w:val="40"/>
          <w:rtl/>
        </w:rPr>
      </w:pPr>
      <w:r>
        <w:rPr>
          <w:rFonts w:cs="mohammad bold art 1" w:hint="cs"/>
          <w:sz w:val="40"/>
          <w:szCs w:val="40"/>
          <w:rtl/>
        </w:rPr>
        <w:lastRenderedPageBreak/>
        <w:t xml:space="preserve">نموذج </w:t>
      </w:r>
      <w:r w:rsidR="00A333D8">
        <w:rPr>
          <w:rFonts w:cs="mohammad bold art 1" w:hint="cs"/>
          <w:sz w:val="40"/>
          <w:szCs w:val="40"/>
          <w:rtl/>
        </w:rPr>
        <w:t>الإستبيان</w:t>
      </w:r>
    </w:p>
    <w:p w:rsidR="00A333D8" w:rsidRDefault="00E112DC" w:rsidP="00A333D8">
      <w:pPr>
        <w:jc w:val="center"/>
        <w:rPr>
          <w:rFonts w:cs="mohammad bold art 1"/>
          <w:sz w:val="40"/>
          <w:szCs w:val="40"/>
          <w:rtl/>
        </w:rPr>
      </w:pPr>
      <w:r w:rsidRPr="00E112DC">
        <w:rPr>
          <w:rFonts w:cs="mohammad bold art 1" w:hint="cs"/>
          <w:noProof/>
          <w:sz w:val="40"/>
          <w:szCs w:val="40"/>
          <w:rtl/>
          <w:lang w:val="en-US"/>
        </w:rPr>
        <w:drawing>
          <wp:inline distT="0" distB="0" distL="0" distR="0">
            <wp:extent cx="5399405" cy="7637145"/>
            <wp:effectExtent l="19050" t="0" r="0" b="0"/>
            <wp:docPr id="32" name="صورة 29" descr="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001.jpg"/>
                    <pic:cNvPicPr/>
                  </pic:nvPicPr>
                  <pic:blipFill>
                    <a:blip r:embed="rId32"/>
                    <a:stretch>
                      <a:fillRect/>
                    </a:stretch>
                  </pic:blipFill>
                  <pic:spPr>
                    <a:xfrm>
                      <a:off x="0" y="0"/>
                      <a:ext cx="5399405" cy="7637145"/>
                    </a:xfrm>
                    <a:prstGeom prst="rect">
                      <a:avLst/>
                    </a:prstGeom>
                  </pic:spPr>
                </pic:pic>
              </a:graphicData>
            </a:graphic>
          </wp:inline>
        </w:drawing>
      </w:r>
      <w:r w:rsidR="00A333D8">
        <w:rPr>
          <w:rFonts w:cs="mohammad bold art 1" w:hint="cs"/>
          <w:sz w:val="40"/>
          <w:szCs w:val="40"/>
          <w:rtl/>
        </w:rPr>
        <w:t xml:space="preserve"> </w:t>
      </w:r>
    </w:p>
    <w:p w:rsidR="00A333D8" w:rsidRDefault="00A333D8" w:rsidP="00B77F10">
      <w:pPr>
        <w:jc w:val="center"/>
        <w:rPr>
          <w:rFonts w:cs="mohammad bold art 1"/>
          <w:sz w:val="40"/>
          <w:szCs w:val="40"/>
          <w:rtl/>
        </w:rPr>
      </w:pPr>
    </w:p>
    <w:p w:rsidR="00A333D8" w:rsidRDefault="00A333D8" w:rsidP="00B77F10">
      <w:pPr>
        <w:jc w:val="center"/>
        <w:rPr>
          <w:rFonts w:cs="mohammad bold art 1"/>
          <w:sz w:val="40"/>
          <w:szCs w:val="40"/>
          <w:rtl/>
        </w:rPr>
      </w:pPr>
      <w:r>
        <w:rPr>
          <w:rFonts w:cs="mohammad bold art 1" w:hint="cs"/>
          <w:noProof/>
          <w:sz w:val="40"/>
          <w:szCs w:val="40"/>
          <w:rtl/>
          <w:lang w:val="en-US"/>
        </w:rPr>
        <w:lastRenderedPageBreak/>
        <w:drawing>
          <wp:inline distT="0" distB="0" distL="0" distR="0">
            <wp:extent cx="5399405" cy="7637145"/>
            <wp:effectExtent l="19050" t="0" r="0" b="0"/>
            <wp:docPr id="28" name="صورة 27" descr="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002.jpg"/>
                    <pic:cNvPicPr/>
                  </pic:nvPicPr>
                  <pic:blipFill>
                    <a:blip r:embed="rId33"/>
                    <a:stretch>
                      <a:fillRect/>
                    </a:stretch>
                  </pic:blipFill>
                  <pic:spPr>
                    <a:xfrm>
                      <a:off x="0" y="0"/>
                      <a:ext cx="5399405" cy="7637145"/>
                    </a:xfrm>
                    <a:prstGeom prst="rect">
                      <a:avLst/>
                    </a:prstGeom>
                  </pic:spPr>
                </pic:pic>
              </a:graphicData>
            </a:graphic>
          </wp:inline>
        </w:drawing>
      </w:r>
    </w:p>
    <w:p w:rsidR="00A333D8" w:rsidRDefault="00A333D8" w:rsidP="00B77F10">
      <w:pPr>
        <w:jc w:val="center"/>
        <w:rPr>
          <w:rFonts w:cs="mohammad bold art 1"/>
          <w:sz w:val="40"/>
          <w:szCs w:val="40"/>
          <w:rtl/>
        </w:rPr>
      </w:pPr>
    </w:p>
    <w:p w:rsidR="00875CBC" w:rsidRDefault="00875CBC" w:rsidP="00B77F10">
      <w:pPr>
        <w:jc w:val="center"/>
        <w:rPr>
          <w:rFonts w:cs="mohammad bold art 1"/>
          <w:sz w:val="40"/>
          <w:szCs w:val="40"/>
          <w:rtl/>
        </w:rPr>
      </w:pPr>
    </w:p>
    <w:p w:rsidR="00094053" w:rsidRDefault="00094053" w:rsidP="00B77F10">
      <w:pPr>
        <w:jc w:val="center"/>
        <w:rPr>
          <w:rFonts w:cs="mohammad bold art 1"/>
          <w:sz w:val="40"/>
          <w:szCs w:val="40"/>
          <w:rtl/>
        </w:rPr>
      </w:pPr>
    </w:p>
    <w:p w:rsidR="00BB5F4B" w:rsidRDefault="00BB5F4B" w:rsidP="00B77F10">
      <w:pPr>
        <w:jc w:val="center"/>
        <w:rPr>
          <w:rFonts w:cs="mohammad bold art 1"/>
          <w:sz w:val="40"/>
          <w:szCs w:val="40"/>
          <w:rtl/>
        </w:rPr>
      </w:pPr>
      <w:r w:rsidRPr="00373C9C">
        <w:rPr>
          <w:rFonts w:cs="mohammad bold art 1" w:hint="cs"/>
          <w:sz w:val="40"/>
          <w:szCs w:val="40"/>
          <w:rtl/>
        </w:rPr>
        <w:lastRenderedPageBreak/>
        <w:t>المراجع العربية</w:t>
      </w:r>
    </w:p>
    <w:p w:rsidR="00A7647E" w:rsidRDefault="00A7647E" w:rsidP="00B77F10">
      <w:pPr>
        <w:jc w:val="center"/>
        <w:rPr>
          <w:rFonts w:cs="mohammad bold art 1"/>
          <w:sz w:val="40"/>
          <w:szCs w:val="40"/>
          <w:rtl/>
        </w:rPr>
      </w:pPr>
    </w:p>
    <w:p w:rsidR="00A7647E" w:rsidRPr="00373C9C" w:rsidRDefault="00A7647E" w:rsidP="00B77F10">
      <w:pPr>
        <w:jc w:val="center"/>
        <w:rPr>
          <w:rFonts w:cs="mohammad bold art 1"/>
          <w:sz w:val="40"/>
          <w:szCs w:val="40"/>
          <w:rtl/>
        </w:rPr>
      </w:pPr>
    </w:p>
    <w:p w:rsidR="00BB5F4B" w:rsidRPr="00E508A0" w:rsidRDefault="00094053" w:rsidP="00E508A0">
      <w:pPr>
        <w:spacing w:line="276" w:lineRule="auto"/>
        <w:ind w:left="-2"/>
        <w:jc w:val="both"/>
        <w:rPr>
          <w:szCs w:val="28"/>
          <w:rtl/>
        </w:rPr>
      </w:pPr>
      <w:r w:rsidRPr="00E508A0">
        <w:rPr>
          <w:rFonts w:hint="cs"/>
          <w:szCs w:val="28"/>
          <w:rtl/>
        </w:rPr>
        <w:t>أمان، محمد البسطويسي و</w:t>
      </w:r>
      <w:r w:rsidR="00A7647E" w:rsidRPr="00E508A0">
        <w:rPr>
          <w:rFonts w:hint="cs"/>
          <w:szCs w:val="28"/>
          <w:rtl/>
        </w:rPr>
        <w:t>يوسف ،محمد محمود (1996):</w:t>
      </w:r>
      <w:r w:rsidR="00A7647E" w:rsidRPr="00E508A0">
        <w:rPr>
          <w:rFonts w:hint="cs"/>
          <w:szCs w:val="28"/>
          <w:u w:val="single"/>
          <w:rtl/>
        </w:rPr>
        <w:t>كيمياءوتحليل الأغذية</w:t>
      </w:r>
      <w:r w:rsidR="00A7647E" w:rsidRPr="00E508A0">
        <w:rPr>
          <w:rFonts w:hint="cs"/>
          <w:szCs w:val="28"/>
          <w:rtl/>
        </w:rPr>
        <w:t xml:space="preserve"> الطبعة الأولى-   الناشر مكتبة المعارف الحديثة الإسكندرية- مصر.</w:t>
      </w:r>
    </w:p>
    <w:p w:rsidR="00A7647E" w:rsidRPr="00E508A0" w:rsidRDefault="00A7647E" w:rsidP="00E508A0">
      <w:pPr>
        <w:spacing w:line="276" w:lineRule="auto"/>
        <w:ind w:left="-2"/>
        <w:jc w:val="both"/>
        <w:rPr>
          <w:szCs w:val="28"/>
          <w:rtl/>
        </w:rPr>
      </w:pPr>
    </w:p>
    <w:p w:rsidR="00BB5F4B" w:rsidRPr="00E508A0" w:rsidRDefault="00BB5F4B" w:rsidP="00E508A0">
      <w:pPr>
        <w:spacing w:line="276" w:lineRule="auto"/>
        <w:ind w:left="-2"/>
        <w:jc w:val="both"/>
        <w:rPr>
          <w:szCs w:val="28"/>
        </w:rPr>
      </w:pPr>
      <w:r w:rsidRPr="00E508A0">
        <w:rPr>
          <w:rFonts w:hint="cs"/>
          <w:szCs w:val="28"/>
          <w:rtl/>
        </w:rPr>
        <w:t>إبراهيم ،عبد المنعم السيد (2001) :</w:t>
      </w:r>
      <w:r w:rsidR="00E508A0" w:rsidRPr="00E508A0">
        <w:rPr>
          <w:rFonts w:hint="cs"/>
          <w:szCs w:val="28"/>
          <w:rtl/>
        </w:rPr>
        <w:t>س</w:t>
      </w:r>
      <w:r w:rsidR="00A34666" w:rsidRPr="00E508A0">
        <w:rPr>
          <w:rFonts w:hint="cs"/>
          <w:szCs w:val="28"/>
          <w:rtl/>
        </w:rPr>
        <w:t xml:space="preserve">وق المواشي في المملكة </w:t>
      </w:r>
      <w:r w:rsidRPr="00E508A0">
        <w:rPr>
          <w:rFonts w:hint="cs"/>
          <w:szCs w:val="28"/>
          <w:rtl/>
        </w:rPr>
        <w:t xml:space="preserve">الغرفة التجارية بجدة. </w:t>
      </w:r>
    </w:p>
    <w:p w:rsidR="00BB5F4B" w:rsidRPr="00E508A0" w:rsidRDefault="00BB5F4B" w:rsidP="00E508A0">
      <w:pPr>
        <w:spacing w:line="276" w:lineRule="auto"/>
        <w:ind w:left="-2"/>
        <w:jc w:val="both"/>
        <w:rPr>
          <w:szCs w:val="28"/>
          <w:rtl/>
        </w:rPr>
      </w:pPr>
    </w:p>
    <w:p w:rsidR="00BB5F4B" w:rsidRPr="00E508A0" w:rsidRDefault="00BB5F4B" w:rsidP="00E508A0">
      <w:pPr>
        <w:spacing w:line="276" w:lineRule="auto"/>
        <w:ind w:left="-2"/>
        <w:jc w:val="both"/>
        <w:rPr>
          <w:szCs w:val="28"/>
          <w:rtl/>
        </w:rPr>
      </w:pPr>
      <w:r w:rsidRPr="00E508A0">
        <w:rPr>
          <w:rFonts w:hint="cs"/>
          <w:szCs w:val="28"/>
          <w:rtl/>
        </w:rPr>
        <w:t>الجندي ، محمد ممتاز (1987) : اللحوم في النظم الغذائية للأصحاء والمرضى</w:t>
      </w:r>
      <w:r w:rsidR="00A34666" w:rsidRPr="00E508A0">
        <w:rPr>
          <w:rFonts w:hint="cs"/>
          <w:szCs w:val="28"/>
          <w:rtl/>
        </w:rPr>
        <w:t xml:space="preserve"> دار المعارف </w:t>
      </w:r>
      <w:r w:rsidRPr="00E508A0">
        <w:rPr>
          <w:rFonts w:hint="cs"/>
          <w:szCs w:val="28"/>
          <w:rtl/>
        </w:rPr>
        <w:t>القاهرة</w:t>
      </w:r>
      <w:r w:rsidR="00A34666" w:rsidRPr="00E508A0">
        <w:rPr>
          <w:rFonts w:hint="cs"/>
          <w:szCs w:val="28"/>
          <w:rtl/>
        </w:rPr>
        <w:t xml:space="preserve"> -مصر</w:t>
      </w:r>
      <w:r w:rsidRPr="00E508A0">
        <w:rPr>
          <w:rFonts w:hint="cs"/>
          <w:szCs w:val="28"/>
          <w:rtl/>
        </w:rPr>
        <w:t xml:space="preserve">. </w:t>
      </w:r>
    </w:p>
    <w:p w:rsidR="00EE6401" w:rsidRPr="00E508A0" w:rsidRDefault="00EE6401" w:rsidP="00E508A0">
      <w:pPr>
        <w:spacing w:line="276" w:lineRule="auto"/>
        <w:ind w:left="-2"/>
        <w:jc w:val="both"/>
        <w:rPr>
          <w:szCs w:val="28"/>
          <w:rtl/>
        </w:rPr>
      </w:pPr>
    </w:p>
    <w:p w:rsidR="00730C18" w:rsidRPr="00E508A0" w:rsidRDefault="00730C18" w:rsidP="00E508A0">
      <w:pPr>
        <w:spacing w:line="276" w:lineRule="auto"/>
        <w:ind w:left="-2"/>
        <w:jc w:val="both"/>
        <w:rPr>
          <w:szCs w:val="28"/>
          <w:rtl/>
        </w:rPr>
      </w:pPr>
      <w:r w:rsidRPr="00E508A0">
        <w:rPr>
          <w:rFonts w:hint="cs"/>
          <w:szCs w:val="28"/>
          <w:rtl/>
        </w:rPr>
        <w:t>الزلاقي,عصمت محمد صابر(2001):تكنولوجيا اللحوم</w:t>
      </w:r>
      <w:r w:rsidR="00EE6401" w:rsidRPr="00E508A0">
        <w:rPr>
          <w:rFonts w:hint="cs"/>
          <w:szCs w:val="28"/>
          <w:rtl/>
        </w:rPr>
        <w:t xml:space="preserve"> مكتبة المعارف الحديثة الإسكندرية</w:t>
      </w:r>
      <w:r w:rsidR="00A34666" w:rsidRPr="00E508A0">
        <w:rPr>
          <w:rFonts w:hint="cs"/>
          <w:szCs w:val="28"/>
          <w:rtl/>
        </w:rPr>
        <w:t>-مصر</w:t>
      </w:r>
      <w:r w:rsidR="00EE6401" w:rsidRPr="00E508A0">
        <w:rPr>
          <w:rFonts w:hint="cs"/>
          <w:szCs w:val="28"/>
          <w:rtl/>
        </w:rPr>
        <w:t>.</w:t>
      </w:r>
    </w:p>
    <w:p w:rsidR="008F3912" w:rsidRPr="00E508A0" w:rsidRDefault="008F3912" w:rsidP="00E508A0">
      <w:pPr>
        <w:spacing w:line="276" w:lineRule="auto"/>
        <w:ind w:left="-2"/>
        <w:jc w:val="both"/>
        <w:rPr>
          <w:szCs w:val="28"/>
          <w:rtl/>
        </w:rPr>
      </w:pPr>
    </w:p>
    <w:p w:rsidR="008F3912" w:rsidRPr="00E508A0" w:rsidRDefault="008F3912" w:rsidP="00E508A0">
      <w:pPr>
        <w:spacing w:line="276" w:lineRule="auto"/>
        <w:ind w:left="-2"/>
        <w:jc w:val="both"/>
        <w:rPr>
          <w:szCs w:val="28"/>
        </w:rPr>
      </w:pPr>
      <w:r w:rsidRPr="00E508A0">
        <w:rPr>
          <w:rFonts w:hint="cs"/>
          <w:szCs w:val="28"/>
          <w:rtl/>
        </w:rPr>
        <w:t xml:space="preserve">الزعبي,محمد بلال والطلافحة,عباس(2003):النظام الإحصائي </w:t>
      </w:r>
      <w:r w:rsidRPr="00E508A0">
        <w:rPr>
          <w:szCs w:val="28"/>
        </w:rPr>
        <w:t xml:space="preserve"> Sp</w:t>
      </w:r>
      <w:r w:rsidR="00E508A0" w:rsidRPr="00E508A0">
        <w:rPr>
          <w:szCs w:val="28"/>
        </w:rPr>
        <w:t>s</w:t>
      </w:r>
      <w:r w:rsidRPr="00E508A0">
        <w:rPr>
          <w:szCs w:val="28"/>
        </w:rPr>
        <w:t>s</w:t>
      </w:r>
      <w:r w:rsidRPr="00E508A0">
        <w:rPr>
          <w:rFonts w:hint="cs"/>
          <w:szCs w:val="28"/>
          <w:rtl/>
        </w:rPr>
        <w:t>فهم وتحليل البيانات الإحصائية ,دار وائل للنشر,ط2, الأردن.</w:t>
      </w:r>
    </w:p>
    <w:p w:rsidR="008F3912" w:rsidRPr="00E508A0" w:rsidRDefault="008F3912" w:rsidP="00E508A0">
      <w:pPr>
        <w:spacing w:line="276" w:lineRule="auto"/>
        <w:ind w:left="-2"/>
        <w:jc w:val="both"/>
        <w:rPr>
          <w:szCs w:val="28"/>
          <w:rtl/>
        </w:rPr>
      </w:pPr>
    </w:p>
    <w:p w:rsidR="00BB5F4B" w:rsidRPr="00E508A0" w:rsidRDefault="00BB5F4B" w:rsidP="00E508A0">
      <w:pPr>
        <w:spacing w:line="276" w:lineRule="auto"/>
        <w:ind w:left="-2"/>
        <w:jc w:val="both"/>
        <w:rPr>
          <w:szCs w:val="28"/>
        </w:rPr>
      </w:pPr>
      <w:r w:rsidRPr="00E508A0">
        <w:rPr>
          <w:rFonts w:hint="cs"/>
          <w:szCs w:val="28"/>
          <w:rtl/>
        </w:rPr>
        <w:t xml:space="preserve">العبودي ، شريفه محمد ناصر (1997) : معجم مصطلحات الأغذية والتغذية إنجليزي عربي - الناشر دار الخريجي للنشر والتوزيع </w:t>
      </w:r>
      <w:r w:rsidRPr="00E508A0">
        <w:rPr>
          <w:szCs w:val="28"/>
          <w:rtl/>
        </w:rPr>
        <w:t>–</w:t>
      </w:r>
      <w:r w:rsidRPr="00E508A0">
        <w:rPr>
          <w:rFonts w:hint="cs"/>
          <w:szCs w:val="28"/>
          <w:rtl/>
        </w:rPr>
        <w:t xml:space="preserve"> الرياض المملكة العربية السعودية. </w:t>
      </w:r>
    </w:p>
    <w:p w:rsidR="00BB5F4B" w:rsidRPr="00E508A0" w:rsidRDefault="00BB5F4B" w:rsidP="00E508A0">
      <w:pPr>
        <w:spacing w:line="276" w:lineRule="auto"/>
        <w:ind w:left="-2"/>
        <w:jc w:val="both"/>
        <w:rPr>
          <w:szCs w:val="28"/>
          <w:rtl/>
        </w:rPr>
      </w:pPr>
    </w:p>
    <w:p w:rsidR="00BB5F4B" w:rsidRPr="00E508A0" w:rsidRDefault="00BB5F4B" w:rsidP="00E508A0">
      <w:pPr>
        <w:spacing w:line="276" w:lineRule="auto"/>
        <w:ind w:left="-2"/>
        <w:jc w:val="both"/>
        <w:rPr>
          <w:szCs w:val="28"/>
        </w:rPr>
      </w:pPr>
      <w:r w:rsidRPr="00E508A0">
        <w:rPr>
          <w:rFonts w:hint="cs"/>
          <w:szCs w:val="28"/>
          <w:rtl/>
        </w:rPr>
        <w:t xml:space="preserve">الكتاب الإحصائي الزراعي السنوي (1997) :التابع لوزارة الزراعة والمياه العدد العاشر </w:t>
      </w:r>
      <w:r w:rsidRPr="00E508A0">
        <w:rPr>
          <w:szCs w:val="28"/>
          <w:rtl/>
        </w:rPr>
        <w:t>–</w:t>
      </w:r>
      <w:r w:rsidRPr="00E508A0">
        <w:rPr>
          <w:rFonts w:hint="cs"/>
          <w:szCs w:val="28"/>
          <w:rtl/>
        </w:rPr>
        <w:t xml:space="preserve"> الناشر مطابع ا</w:t>
      </w:r>
      <w:r w:rsidR="00E41A45" w:rsidRPr="00E508A0">
        <w:rPr>
          <w:rFonts w:hint="cs"/>
          <w:szCs w:val="28"/>
          <w:rtl/>
        </w:rPr>
        <w:t>لتقنية للأ</w:t>
      </w:r>
      <w:r w:rsidRPr="00E508A0">
        <w:rPr>
          <w:rFonts w:hint="cs"/>
          <w:szCs w:val="28"/>
          <w:rtl/>
        </w:rPr>
        <w:t xml:space="preserve">وفست - الرياض المملكة العربية السعودية. </w:t>
      </w:r>
    </w:p>
    <w:p w:rsidR="00BB5F4B" w:rsidRPr="00E508A0" w:rsidRDefault="00BB5F4B" w:rsidP="00E508A0">
      <w:pPr>
        <w:spacing w:line="276" w:lineRule="auto"/>
        <w:ind w:left="-2"/>
        <w:jc w:val="both"/>
        <w:rPr>
          <w:szCs w:val="28"/>
          <w:rtl/>
        </w:rPr>
      </w:pPr>
    </w:p>
    <w:p w:rsidR="00EE6401" w:rsidRPr="00E508A0" w:rsidRDefault="00BB5F4B" w:rsidP="00E508A0">
      <w:pPr>
        <w:spacing w:line="276" w:lineRule="auto"/>
        <w:ind w:left="-2"/>
        <w:jc w:val="both"/>
        <w:rPr>
          <w:szCs w:val="28"/>
          <w:rtl/>
        </w:rPr>
      </w:pPr>
      <w:r w:rsidRPr="00E508A0">
        <w:rPr>
          <w:rFonts w:hint="cs"/>
          <w:szCs w:val="28"/>
          <w:rtl/>
        </w:rPr>
        <w:t xml:space="preserve">الكتاب الإحصائي الزراعي السنوي (2004) : التابع لوزارة الزراعة والمياه العدد السابع عشر </w:t>
      </w:r>
      <w:r w:rsidRPr="00E508A0">
        <w:rPr>
          <w:szCs w:val="28"/>
          <w:rtl/>
        </w:rPr>
        <w:t>–</w:t>
      </w:r>
      <w:r w:rsidR="00E41A45" w:rsidRPr="00E508A0">
        <w:rPr>
          <w:rFonts w:hint="cs"/>
          <w:szCs w:val="28"/>
          <w:rtl/>
        </w:rPr>
        <w:t xml:space="preserve"> الناشر مطابع التقنية ل</w:t>
      </w:r>
      <w:r w:rsidRPr="00E508A0">
        <w:rPr>
          <w:rFonts w:hint="cs"/>
          <w:szCs w:val="28"/>
          <w:rtl/>
        </w:rPr>
        <w:t xml:space="preserve">لأوفست </w:t>
      </w:r>
      <w:r w:rsidRPr="00E508A0">
        <w:rPr>
          <w:szCs w:val="28"/>
          <w:rtl/>
        </w:rPr>
        <w:t>–</w:t>
      </w:r>
      <w:r w:rsidRPr="00E508A0">
        <w:rPr>
          <w:rFonts w:hint="cs"/>
          <w:szCs w:val="28"/>
          <w:rtl/>
        </w:rPr>
        <w:t xml:space="preserve"> الرياض المملكة العربية السعودية.</w:t>
      </w:r>
    </w:p>
    <w:p w:rsidR="00EE6401" w:rsidRPr="00E508A0" w:rsidRDefault="00EE6401" w:rsidP="00E508A0">
      <w:pPr>
        <w:tabs>
          <w:tab w:val="num" w:pos="565"/>
        </w:tabs>
        <w:spacing w:line="276" w:lineRule="auto"/>
        <w:ind w:left="-2" w:right="720"/>
        <w:jc w:val="both"/>
        <w:rPr>
          <w:spacing w:val="-6"/>
          <w:szCs w:val="28"/>
          <w:rtl/>
        </w:rPr>
      </w:pPr>
    </w:p>
    <w:p w:rsidR="00EE6401" w:rsidRPr="00E508A0" w:rsidRDefault="00EE6401" w:rsidP="00E508A0">
      <w:pPr>
        <w:spacing w:line="276" w:lineRule="auto"/>
        <w:ind w:left="-2"/>
        <w:jc w:val="both"/>
        <w:rPr>
          <w:szCs w:val="28"/>
          <w:rtl/>
        </w:rPr>
      </w:pPr>
      <w:r w:rsidRPr="00E508A0">
        <w:rPr>
          <w:rFonts w:hint="cs"/>
          <w:szCs w:val="28"/>
          <w:rtl/>
        </w:rPr>
        <w:t xml:space="preserve"> الكتاب الإحصائي الزراعي السنوي (2007) : </w:t>
      </w:r>
      <w:r w:rsidR="00617B6C" w:rsidRPr="00E508A0">
        <w:rPr>
          <w:rFonts w:hint="cs"/>
          <w:szCs w:val="28"/>
          <w:rtl/>
        </w:rPr>
        <w:t>التابع لوزارة</w:t>
      </w:r>
      <w:r w:rsidRPr="00E508A0">
        <w:rPr>
          <w:rFonts w:hint="cs"/>
          <w:szCs w:val="28"/>
          <w:rtl/>
        </w:rPr>
        <w:t xml:space="preserve"> الزراعة</w:t>
      </w:r>
      <w:r w:rsidR="00617B6C" w:rsidRPr="00E508A0">
        <w:rPr>
          <w:rFonts w:hint="cs"/>
          <w:szCs w:val="28"/>
          <w:rtl/>
        </w:rPr>
        <w:t xml:space="preserve"> والمياة</w:t>
      </w:r>
      <w:r w:rsidRPr="00E508A0">
        <w:rPr>
          <w:rFonts w:hint="cs"/>
          <w:szCs w:val="28"/>
          <w:rtl/>
        </w:rPr>
        <w:t xml:space="preserve"> العدد الواحد والعشرون </w:t>
      </w:r>
      <w:r w:rsidRPr="00E508A0">
        <w:rPr>
          <w:szCs w:val="28"/>
          <w:rtl/>
        </w:rPr>
        <w:t>–</w:t>
      </w:r>
      <w:r w:rsidRPr="00E508A0">
        <w:rPr>
          <w:rFonts w:hint="cs"/>
          <w:szCs w:val="28"/>
          <w:rtl/>
        </w:rPr>
        <w:t xml:space="preserve"> إدارة الدر</w:t>
      </w:r>
      <w:r w:rsidR="00617B6C" w:rsidRPr="00E508A0">
        <w:rPr>
          <w:rFonts w:hint="cs"/>
          <w:szCs w:val="28"/>
          <w:rtl/>
        </w:rPr>
        <w:t xml:space="preserve">اسات والتخطيط </w:t>
      </w:r>
      <w:r w:rsidRPr="00E508A0">
        <w:rPr>
          <w:rFonts w:hint="cs"/>
          <w:szCs w:val="28"/>
          <w:rtl/>
        </w:rPr>
        <w:t xml:space="preserve"> </w:t>
      </w:r>
      <w:r w:rsidR="00617B6C" w:rsidRPr="00E508A0">
        <w:rPr>
          <w:rFonts w:hint="cs"/>
          <w:szCs w:val="28"/>
          <w:rtl/>
        </w:rPr>
        <w:t>ب</w:t>
      </w:r>
      <w:r w:rsidRPr="00E508A0">
        <w:rPr>
          <w:rFonts w:hint="cs"/>
          <w:szCs w:val="28"/>
          <w:rtl/>
        </w:rPr>
        <w:t>جدة المملكة العربية السعودية.</w:t>
      </w:r>
    </w:p>
    <w:p w:rsidR="00F4373C" w:rsidRPr="00E508A0" w:rsidRDefault="00F4373C" w:rsidP="00E508A0">
      <w:pPr>
        <w:spacing w:line="276" w:lineRule="auto"/>
        <w:ind w:left="-2"/>
        <w:jc w:val="both"/>
        <w:rPr>
          <w:szCs w:val="28"/>
          <w:rtl/>
        </w:rPr>
      </w:pPr>
    </w:p>
    <w:p w:rsidR="00BB5F4B" w:rsidRPr="00E508A0" w:rsidRDefault="00AF149C" w:rsidP="00E508A0">
      <w:pPr>
        <w:spacing w:line="276" w:lineRule="auto"/>
        <w:ind w:left="-2"/>
        <w:jc w:val="both"/>
        <w:rPr>
          <w:szCs w:val="28"/>
          <w:rtl/>
        </w:rPr>
      </w:pPr>
      <w:r w:rsidRPr="00E508A0">
        <w:rPr>
          <w:rFonts w:hint="cs"/>
          <w:szCs w:val="28"/>
          <w:rtl/>
        </w:rPr>
        <w:t>المدني</w:t>
      </w:r>
      <w:r w:rsidR="00BB5F4B" w:rsidRPr="00E508A0">
        <w:rPr>
          <w:rFonts w:hint="cs"/>
          <w:szCs w:val="28"/>
          <w:rtl/>
        </w:rPr>
        <w:t>، خالد على (1997) :</w:t>
      </w:r>
      <w:r w:rsidR="00FD2C43" w:rsidRPr="00E508A0">
        <w:rPr>
          <w:rFonts w:hint="cs"/>
          <w:szCs w:val="28"/>
          <w:rtl/>
        </w:rPr>
        <w:t xml:space="preserve"> </w:t>
      </w:r>
      <w:r w:rsidR="00BB5F4B" w:rsidRPr="00E508A0">
        <w:rPr>
          <w:rFonts w:hint="cs"/>
          <w:szCs w:val="28"/>
          <w:rtl/>
        </w:rPr>
        <w:t xml:space="preserve">الدهون، الكوليسترول وأثرها على الصحة والمرض الوقاية والعلاج - دار المدني جدة </w:t>
      </w:r>
      <w:r w:rsidR="00BB5F4B" w:rsidRPr="00E508A0">
        <w:rPr>
          <w:szCs w:val="28"/>
          <w:rtl/>
        </w:rPr>
        <w:t>–</w:t>
      </w:r>
      <w:r w:rsidR="00BB5F4B" w:rsidRPr="00E508A0">
        <w:rPr>
          <w:rFonts w:hint="cs"/>
          <w:szCs w:val="28"/>
          <w:rtl/>
        </w:rPr>
        <w:t xml:space="preserve"> المملكة العربية السعودية</w:t>
      </w:r>
      <w:r w:rsidR="00617B6C" w:rsidRPr="00E508A0">
        <w:rPr>
          <w:rFonts w:hint="cs"/>
          <w:szCs w:val="28"/>
          <w:rtl/>
        </w:rPr>
        <w:t xml:space="preserve"> الطبعة الثانية</w:t>
      </w:r>
      <w:r w:rsidR="00BB5F4B" w:rsidRPr="00E508A0">
        <w:rPr>
          <w:rFonts w:hint="cs"/>
          <w:szCs w:val="28"/>
          <w:rtl/>
        </w:rPr>
        <w:t xml:space="preserve">. </w:t>
      </w:r>
    </w:p>
    <w:p w:rsidR="008F3912" w:rsidRPr="00617B6C" w:rsidRDefault="008F3912" w:rsidP="00DC1C3D">
      <w:pPr>
        <w:tabs>
          <w:tab w:val="num" w:pos="565"/>
        </w:tabs>
        <w:spacing w:line="276" w:lineRule="auto"/>
        <w:ind w:left="0" w:right="720"/>
        <w:jc w:val="both"/>
        <w:rPr>
          <w:szCs w:val="28"/>
          <w:rtl/>
        </w:rPr>
      </w:pPr>
    </w:p>
    <w:p w:rsidR="008F3912" w:rsidRPr="00617B6C" w:rsidRDefault="008F3912" w:rsidP="00DC1C3D">
      <w:pPr>
        <w:tabs>
          <w:tab w:val="num" w:pos="565"/>
        </w:tabs>
        <w:spacing w:line="276" w:lineRule="auto"/>
        <w:ind w:left="0" w:right="720"/>
        <w:jc w:val="both"/>
        <w:rPr>
          <w:szCs w:val="28"/>
        </w:rPr>
      </w:pPr>
      <w:r w:rsidRPr="00617B6C">
        <w:rPr>
          <w:rFonts w:hint="cs"/>
          <w:szCs w:val="28"/>
          <w:rtl/>
        </w:rPr>
        <w:t>النجار,حياة الطيب(1972):</w:t>
      </w:r>
      <w:r w:rsidRPr="00617B6C">
        <w:rPr>
          <w:rFonts w:hint="cs"/>
          <w:szCs w:val="28"/>
          <w:u w:val="single"/>
          <w:rtl/>
        </w:rPr>
        <w:t>التغذية وعلوم الإطعمة التجربيى</w:t>
      </w:r>
      <w:r w:rsidR="00617B6C" w:rsidRPr="00617B6C">
        <w:rPr>
          <w:rFonts w:hint="cs"/>
          <w:szCs w:val="28"/>
          <w:rtl/>
        </w:rPr>
        <w:t>.</w:t>
      </w:r>
      <w:r w:rsidRPr="00617B6C">
        <w:rPr>
          <w:rFonts w:hint="cs"/>
          <w:szCs w:val="28"/>
          <w:rtl/>
        </w:rPr>
        <w:t xml:space="preserve"> مكتبة الإنجلو المصرية</w:t>
      </w:r>
      <w:r w:rsidR="00617B6C" w:rsidRPr="00617B6C">
        <w:rPr>
          <w:rFonts w:hint="cs"/>
          <w:szCs w:val="28"/>
          <w:rtl/>
        </w:rPr>
        <w:t xml:space="preserve"> تاريخ الطبعة 78</w:t>
      </w:r>
      <w:r w:rsidRPr="00617B6C">
        <w:rPr>
          <w:rFonts w:hint="cs"/>
          <w:szCs w:val="28"/>
          <w:rtl/>
        </w:rPr>
        <w:t>.</w:t>
      </w:r>
    </w:p>
    <w:p w:rsidR="00BB5F4B" w:rsidRPr="00617B6C" w:rsidRDefault="00BB5F4B" w:rsidP="00DC1C3D">
      <w:pPr>
        <w:pStyle w:val="a4"/>
        <w:jc w:val="both"/>
        <w:rPr>
          <w:szCs w:val="28"/>
          <w:rtl/>
        </w:rPr>
      </w:pPr>
    </w:p>
    <w:p w:rsidR="00BB5F4B" w:rsidRPr="00617B6C" w:rsidRDefault="00BB5F4B" w:rsidP="00DC1C3D">
      <w:pPr>
        <w:tabs>
          <w:tab w:val="num" w:pos="565"/>
        </w:tabs>
        <w:spacing w:line="276" w:lineRule="auto"/>
        <w:ind w:left="0" w:right="720"/>
        <w:jc w:val="both"/>
        <w:rPr>
          <w:szCs w:val="28"/>
          <w:rtl/>
        </w:rPr>
      </w:pPr>
      <w:r w:rsidRPr="00617B6C">
        <w:rPr>
          <w:rFonts w:hint="cs"/>
          <w:szCs w:val="28"/>
          <w:rtl/>
        </w:rPr>
        <w:t xml:space="preserve">أمين ، عبد الرحمن أحمد (2003): </w:t>
      </w:r>
      <w:r w:rsidR="00617B6C" w:rsidRPr="00617B6C">
        <w:rPr>
          <w:rFonts w:hint="cs"/>
          <w:szCs w:val="28"/>
          <w:u w:val="single"/>
          <w:rtl/>
        </w:rPr>
        <w:t>لماذا تربية النعام</w:t>
      </w:r>
      <w:r w:rsidR="00617B6C" w:rsidRPr="00617B6C">
        <w:rPr>
          <w:rFonts w:hint="cs"/>
          <w:szCs w:val="28"/>
          <w:rtl/>
        </w:rPr>
        <w:t xml:space="preserve"> </w:t>
      </w:r>
      <w:r w:rsidRPr="00617B6C">
        <w:rPr>
          <w:rFonts w:hint="cs"/>
          <w:szCs w:val="28"/>
          <w:rtl/>
        </w:rPr>
        <w:t xml:space="preserve">المجلة الزراعية العدد الثالث بالمملكة العربية السعودية. </w:t>
      </w:r>
    </w:p>
    <w:p w:rsidR="005A624B" w:rsidRPr="00617B6C" w:rsidRDefault="005A624B" w:rsidP="00DC1C3D">
      <w:pPr>
        <w:tabs>
          <w:tab w:val="num" w:pos="565"/>
        </w:tabs>
        <w:spacing w:line="276" w:lineRule="auto"/>
        <w:ind w:left="0" w:right="720"/>
        <w:jc w:val="both"/>
        <w:rPr>
          <w:szCs w:val="28"/>
          <w:rtl/>
        </w:rPr>
      </w:pPr>
    </w:p>
    <w:p w:rsidR="005A624B" w:rsidRPr="00617B6C" w:rsidRDefault="005A624B" w:rsidP="00DC1C3D">
      <w:pPr>
        <w:tabs>
          <w:tab w:val="num" w:pos="565"/>
        </w:tabs>
        <w:spacing w:line="276" w:lineRule="auto"/>
        <w:ind w:left="0" w:right="720"/>
        <w:jc w:val="both"/>
        <w:rPr>
          <w:szCs w:val="28"/>
        </w:rPr>
      </w:pPr>
      <w:r w:rsidRPr="00617B6C">
        <w:rPr>
          <w:rFonts w:hint="cs"/>
          <w:szCs w:val="28"/>
          <w:rtl/>
        </w:rPr>
        <w:t>بتيان,غراتا قرة ويعقوب,إميل بديع(1998):</w:t>
      </w:r>
      <w:r w:rsidRPr="00617B6C">
        <w:rPr>
          <w:rFonts w:hint="cs"/>
          <w:szCs w:val="28"/>
          <w:u w:val="single"/>
          <w:rtl/>
        </w:rPr>
        <w:t>موسوعة الحيوان(الطيور</w:t>
      </w:r>
      <w:r w:rsidRPr="00617B6C">
        <w:rPr>
          <w:rFonts w:hint="cs"/>
          <w:szCs w:val="28"/>
          <w:rtl/>
        </w:rPr>
        <w:t>)- الناشر الدار العربية للعلوم</w:t>
      </w:r>
      <w:r w:rsidR="00617B6C" w:rsidRPr="00617B6C">
        <w:rPr>
          <w:rFonts w:hint="cs"/>
          <w:szCs w:val="28"/>
          <w:rtl/>
        </w:rPr>
        <w:t xml:space="preserve"> ببيروت </w:t>
      </w:r>
      <w:r w:rsidR="00617B6C" w:rsidRPr="00617B6C">
        <w:rPr>
          <w:szCs w:val="28"/>
          <w:rtl/>
        </w:rPr>
        <w:t>–</w:t>
      </w:r>
      <w:r w:rsidR="00617B6C" w:rsidRPr="00617B6C">
        <w:rPr>
          <w:rFonts w:hint="cs"/>
          <w:szCs w:val="28"/>
          <w:rtl/>
        </w:rPr>
        <w:t>لبنان الطبعة الأولى</w:t>
      </w:r>
      <w:r w:rsidRPr="00617B6C">
        <w:rPr>
          <w:rFonts w:hint="cs"/>
          <w:szCs w:val="28"/>
          <w:rtl/>
        </w:rPr>
        <w:t>.</w:t>
      </w:r>
    </w:p>
    <w:p w:rsidR="00BB5F4B" w:rsidRPr="00617B6C" w:rsidRDefault="00BB5F4B" w:rsidP="00DC1C3D">
      <w:pPr>
        <w:pStyle w:val="a4"/>
        <w:jc w:val="both"/>
        <w:rPr>
          <w:szCs w:val="28"/>
          <w:rtl/>
        </w:rPr>
      </w:pPr>
    </w:p>
    <w:p w:rsidR="001633F5" w:rsidRPr="00617B6C" w:rsidRDefault="001633F5" w:rsidP="00DC1C3D">
      <w:pPr>
        <w:tabs>
          <w:tab w:val="num" w:pos="565"/>
        </w:tabs>
        <w:spacing w:line="276" w:lineRule="auto"/>
        <w:ind w:left="0" w:right="720"/>
        <w:jc w:val="both"/>
        <w:rPr>
          <w:szCs w:val="28"/>
        </w:rPr>
      </w:pPr>
      <w:r w:rsidRPr="00617B6C">
        <w:rPr>
          <w:rFonts w:hint="cs"/>
          <w:szCs w:val="28"/>
          <w:rtl/>
        </w:rPr>
        <w:t xml:space="preserve">ثروت محمد عبدالمنعم (2004) : </w:t>
      </w:r>
      <w:r w:rsidRPr="00617B6C">
        <w:rPr>
          <w:rFonts w:hint="cs"/>
          <w:szCs w:val="28"/>
          <w:u w:val="single"/>
          <w:rtl/>
        </w:rPr>
        <w:t>مدخل حديث للإحصاء والاحتمالات</w:t>
      </w:r>
      <w:r w:rsidRPr="00617B6C">
        <w:rPr>
          <w:rFonts w:hint="cs"/>
          <w:szCs w:val="28"/>
          <w:rtl/>
        </w:rPr>
        <w:t xml:space="preserve">.  كلية العلوم بالدمام قسم الرياضيات بالمملكة العربية السعودية . </w:t>
      </w:r>
    </w:p>
    <w:p w:rsidR="001633F5" w:rsidRPr="00617B6C" w:rsidRDefault="001633F5" w:rsidP="00DC1C3D">
      <w:pPr>
        <w:spacing w:line="276" w:lineRule="auto"/>
        <w:ind w:left="565" w:right="720"/>
        <w:jc w:val="both"/>
        <w:rPr>
          <w:szCs w:val="28"/>
        </w:rPr>
      </w:pPr>
    </w:p>
    <w:p w:rsidR="00BB5F4B" w:rsidRPr="00617B6C" w:rsidRDefault="00BB5F4B" w:rsidP="00DC1C3D">
      <w:pPr>
        <w:tabs>
          <w:tab w:val="num" w:pos="565"/>
        </w:tabs>
        <w:spacing w:line="276" w:lineRule="auto"/>
        <w:ind w:left="0" w:right="720"/>
        <w:jc w:val="both"/>
        <w:rPr>
          <w:szCs w:val="28"/>
        </w:rPr>
      </w:pPr>
      <w:r w:rsidRPr="00617B6C">
        <w:rPr>
          <w:rFonts w:hint="cs"/>
          <w:szCs w:val="28"/>
          <w:rtl/>
        </w:rPr>
        <w:t xml:space="preserve">حسن ، إبراهيم محمد وأبو عرب ، أنور عاطف أنور (2003) : </w:t>
      </w:r>
      <w:r w:rsidRPr="00617B6C">
        <w:rPr>
          <w:rFonts w:hint="cs"/>
          <w:szCs w:val="28"/>
          <w:u w:val="single"/>
          <w:rtl/>
        </w:rPr>
        <w:t>تحليل</w:t>
      </w:r>
      <w:r w:rsidRPr="00617B6C">
        <w:rPr>
          <w:rFonts w:hint="cs"/>
          <w:szCs w:val="28"/>
          <w:rtl/>
        </w:rPr>
        <w:t xml:space="preserve"> </w:t>
      </w:r>
      <w:r w:rsidRPr="00617B6C">
        <w:rPr>
          <w:rFonts w:hint="cs"/>
          <w:szCs w:val="28"/>
          <w:u w:val="single"/>
          <w:rtl/>
        </w:rPr>
        <w:t>الأغذية</w:t>
      </w:r>
      <w:r w:rsidRPr="00617B6C">
        <w:rPr>
          <w:rFonts w:hint="cs"/>
          <w:szCs w:val="28"/>
          <w:rtl/>
        </w:rPr>
        <w:t xml:space="preserve"> ، دار الفجر للنشر والتوزيع</w:t>
      </w:r>
      <w:r w:rsidR="00617B6C" w:rsidRPr="00617B6C">
        <w:rPr>
          <w:rFonts w:hint="cs"/>
          <w:szCs w:val="28"/>
          <w:rtl/>
        </w:rPr>
        <w:t xml:space="preserve"> </w:t>
      </w:r>
      <w:r w:rsidR="00617B6C" w:rsidRPr="00617B6C">
        <w:rPr>
          <w:szCs w:val="28"/>
          <w:rtl/>
        </w:rPr>
        <w:t>–</w:t>
      </w:r>
      <w:r w:rsidR="00617B6C" w:rsidRPr="00617B6C">
        <w:rPr>
          <w:rFonts w:hint="cs"/>
          <w:szCs w:val="28"/>
          <w:rtl/>
        </w:rPr>
        <w:t>القاهرة الطبعة الثانية</w:t>
      </w:r>
      <w:r w:rsidRPr="00617B6C">
        <w:rPr>
          <w:rFonts w:hint="cs"/>
          <w:szCs w:val="28"/>
          <w:rtl/>
        </w:rPr>
        <w:t xml:space="preserve">. </w:t>
      </w:r>
    </w:p>
    <w:p w:rsidR="00BB5F4B" w:rsidRPr="00617B6C" w:rsidRDefault="00BB5F4B" w:rsidP="00DC1C3D">
      <w:pPr>
        <w:pStyle w:val="a4"/>
        <w:jc w:val="both"/>
        <w:rPr>
          <w:szCs w:val="28"/>
          <w:rtl/>
        </w:rPr>
      </w:pPr>
    </w:p>
    <w:p w:rsidR="00EE6401" w:rsidRPr="00617B6C" w:rsidRDefault="00BB5F4B" w:rsidP="00DC1C3D">
      <w:pPr>
        <w:tabs>
          <w:tab w:val="num" w:pos="565"/>
        </w:tabs>
        <w:spacing w:line="276" w:lineRule="auto"/>
        <w:ind w:left="0" w:right="720"/>
        <w:jc w:val="both"/>
        <w:rPr>
          <w:szCs w:val="28"/>
          <w:rtl/>
        </w:rPr>
      </w:pPr>
      <w:r w:rsidRPr="00617B6C">
        <w:rPr>
          <w:rFonts w:hint="cs"/>
          <w:szCs w:val="28"/>
          <w:rtl/>
        </w:rPr>
        <w:t xml:space="preserve">حمزاوي، لطفي فهمي (2003) : </w:t>
      </w:r>
      <w:r w:rsidRPr="00617B6C">
        <w:rPr>
          <w:rFonts w:hint="cs"/>
          <w:szCs w:val="28"/>
          <w:u w:val="single"/>
          <w:rtl/>
        </w:rPr>
        <w:t xml:space="preserve">نظم الجودة الحديثة في مجال </w:t>
      </w:r>
      <w:r w:rsidRPr="00AF149C">
        <w:rPr>
          <w:rFonts w:hint="cs"/>
          <w:szCs w:val="28"/>
          <w:u w:val="single"/>
          <w:rtl/>
        </w:rPr>
        <w:t>التصنيع الغذائي</w:t>
      </w:r>
      <w:r w:rsidRPr="00617B6C">
        <w:rPr>
          <w:rFonts w:hint="cs"/>
          <w:szCs w:val="28"/>
          <w:rtl/>
        </w:rPr>
        <w:t xml:space="preserve"> دار الكتب العلمية للنشر والتوزيع بالقاهرة.</w:t>
      </w:r>
    </w:p>
    <w:p w:rsidR="00EE6401" w:rsidRDefault="00EE6401" w:rsidP="00DC1C3D">
      <w:pPr>
        <w:tabs>
          <w:tab w:val="num" w:pos="565"/>
        </w:tabs>
        <w:spacing w:line="276" w:lineRule="auto"/>
        <w:ind w:left="0" w:right="720"/>
        <w:jc w:val="both"/>
        <w:rPr>
          <w:sz w:val="32"/>
          <w:rtl/>
        </w:rPr>
      </w:pPr>
    </w:p>
    <w:p w:rsidR="00BB5F4B" w:rsidRPr="00617B6C" w:rsidRDefault="00EE6401" w:rsidP="00DC1C3D">
      <w:pPr>
        <w:tabs>
          <w:tab w:val="num" w:pos="565"/>
        </w:tabs>
        <w:spacing w:line="276" w:lineRule="auto"/>
        <w:ind w:left="0" w:right="720"/>
        <w:jc w:val="both"/>
        <w:rPr>
          <w:szCs w:val="28"/>
        </w:rPr>
      </w:pPr>
      <w:r w:rsidRPr="00617B6C">
        <w:rPr>
          <w:rFonts w:hint="cs"/>
          <w:szCs w:val="28"/>
          <w:rtl/>
        </w:rPr>
        <w:lastRenderedPageBreak/>
        <w:t>خليفة,هشام حسين وقرمان,</w:t>
      </w:r>
      <w:r w:rsidR="005A624B" w:rsidRPr="00617B6C">
        <w:rPr>
          <w:rFonts w:hint="cs"/>
          <w:szCs w:val="28"/>
          <w:rtl/>
        </w:rPr>
        <w:t>أحمد محمود داود(2002):</w:t>
      </w:r>
      <w:r w:rsidR="005A624B" w:rsidRPr="00617B6C">
        <w:rPr>
          <w:rFonts w:hint="cs"/>
          <w:szCs w:val="28"/>
          <w:u w:val="single"/>
          <w:rtl/>
        </w:rPr>
        <w:t xml:space="preserve">المرجع العربي </w:t>
      </w:r>
      <w:r w:rsidR="005A624B" w:rsidRPr="00AF149C">
        <w:rPr>
          <w:rFonts w:hint="cs"/>
          <w:szCs w:val="28"/>
          <w:u w:val="single"/>
          <w:rtl/>
        </w:rPr>
        <w:t>لإنتاج النعام</w:t>
      </w:r>
      <w:r w:rsidR="005A624B" w:rsidRPr="00617B6C">
        <w:rPr>
          <w:rFonts w:hint="cs"/>
          <w:szCs w:val="28"/>
          <w:rtl/>
        </w:rPr>
        <w:t xml:space="preserve"> مكتبة الأنجلو المصرية-165شارع محمد فريد-</w:t>
      </w:r>
      <w:r w:rsidR="00AF149C">
        <w:rPr>
          <w:rFonts w:hint="cs"/>
          <w:szCs w:val="28"/>
          <w:rtl/>
        </w:rPr>
        <w:t xml:space="preserve"> </w:t>
      </w:r>
      <w:r w:rsidR="005A624B" w:rsidRPr="00617B6C">
        <w:rPr>
          <w:rFonts w:hint="cs"/>
          <w:szCs w:val="28"/>
          <w:rtl/>
        </w:rPr>
        <w:t>القاهرة.</w:t>
      </w:r>
      <w:r w:rsidR="00BB5F4B" w:rsidRPr="00617B6C">
        <w:rPr>
          <w:rFonts w:hint="cs"/>
          <w:szCs w:val="28"/>
          <w:rtl/>
        </w:rPr>
        <w:t xml:space="preserve"> </w:t>
      </w:r>
    </w:p>
    <w:p w:rsidR="009E4692" w:rsidRPr="00617B6C" w:rsidRDefault="009E4692" w:rsidP="00DC1C3D">
      <w:pPr>
        <w:pStyle w:val="a4"/>
        <w:jc w:val="both"/>
        <w:rPr>
          <w:szCs w:val="28"/>
          <w:rtl/>
        </w:rPr>
      </w:pPr>
    </w:p>
    <w:p w:rsidR="009E4692" w:rsidRPr="00617B6C" w:rsidRDefault="00BC50C0" w:rsidP="00DC1C3D">
      <w:pPr>
        <w:tabs>
          <w:tab w:val="num" w:pos="565"/>
        </w:tabs>
        <w:spacing w:line="276" w:lineRule="auto"/>
        <w:ind w:left="0" w:right="720"/>
        <w:jc w:val="both"/>
        <w:rPr>
          <w:szCs w:val="28"/>
        </w:rPr>
      </w:pPr>
      <w:r w:rsidRPr="00617B6C">
        <w:rPr>
          <w:rFonts w:hint="cs"/>
          <w:szCs w:val="28"/>
          <w:rtl/>
        </w:rPr>
        <w:t>سابا</w:t>
      </w:r>
      <w:r w:rsidR="009E4692" w:rsidRPr="00617B6C">
        <w:rPr>
          <w:rFonts w:hint="cs"/>
          <w:szCs w:val="28"/>
          <w:rtl/>
        </w:rPr>
        <w:t xml:space="preserve">، </w:t>
      </w:r>
      <w:r w:rsidR="005E5765" w:rsidRPr="00617B6C">
        <w:rPr>
          <w:rFonts w:hint="cs"/>
          <w:szCs w:val="28"/>
          <w:rtl/>
        </w:rPr>
        <w:t>نر</w:t>
      </w:r>
      <w:r w:rsidRPr="00617B6C">
        <w:rPr>
          <w:rFonts w:hint="cs"/>
          <w:szCs w:val="28"/>
          <w:rtl/>
        </w:rPr>
        <w:t>ج</w:t>
      </w:r>
      <w:r w:rsidR="005E5765" w:rsidRPr="00617B6C">
        <w:rPr>
          <w:rFonts w:hint="cs"/>
          <w:szCs w:val="28"/>
          <w:rtl/>
        </w:rPr>
        <w:t xml:space="preserve">س </w:t>
      </w:r>
      <w:r w:rsidR="009E4692" w:rsidRPr="00617B6C">
        <w:rPr>
          <w:rFonts w:hint="cs"/>
          <w:szCs w:val="28"/>
          <w:rtl/>
        </w:rPr>
        <w:t>حبيب ، ( 199</w:t>
      </w:r>
      <w:r w:rsidRPr="00617B6C">
        <w:rPr>
          <w:rFonts w:hint="cs"/>
          <w:szCs w:val="28"/>
          <w:rtl/>
        </w:rPr>
        <w:t>5م )</w:t>
      </w:r>
      <w:r w:rsidR="009E4692" w:rsidRPr="00617B6C">
        <w:rPr>
          <w:rFonts w:hint="cs"/>
          <w:szCs w:val="28"/>
          <w:rtl/>
        </w:rPr>
        <w:t xml:space="preserve">: </w:t>
      </w:r>
      <w:r w:rsidR="009E4692" w:rsidRPr="00617B6C">
        <w:rPr>
          <w:rFonts w:hint="cs"/>
          <w:szCs w:val="28"/>
          <w:u w:val="single"/>
          <w:rtl/>
        </w:rPr>
        <w:t>الطهي</w:t>
      </w:r>
      <w:r w:rsidRPr="00617B6C">
        <w:rPr>
          <w:rFonts w:hint="cs"/>
          <w:szCs w:val="28"/>
          <w:u w:val="single"/>
          <w:rtl/>
        </w:rPr>
        <w:t xml:space="preserve"> علم وفن</w:t>
      </w:r>
      <w:r w:rsidRPr="00617B6C">
        <w:rPr>
          <w:rFonts w:hint="cs"/>
          <w:szCs w:val="28"/>
          <w:rtl/>
        </w:rPr>
        <w:t xml:space="preserve"> ، الناشر دار المعارف </w:t>
      </w:r>
      <w:r w:rsidRPr="00617B6C">
        <w:rPr>
          <w:szCs w:val="28"/>
          <w:rtl/>
        </w:rPr>
        <w:t>–</w:t>
      </w:r>
      <w:r w:rsidRPr="00617B6C">
        <w:rPr>
          <w:rFonts w:hint="cs"/>
          <w:szCs w:val="28"/>
          <w:rtl/>
        </w:rPr>
        <w:t xml:space="preserve"> القاهرة الطبعة الخامسة .</w:t>
      </w:r>
      <w:r w:rsidR="009E4692" w:rsidRPr="00617B6C">
        <w:rPr>
          <w:rFonts w:hint="cs"/>
          <w:szCs w:val="28"/>
          <w:rtl/>
        </w:rPr>
        <w:t xml:space="preserve"> </w:t>
      </w:r>
    </w:p>
    <w:p w:rsidR="00BB5F4B" w:rsidRDefault="00BB5F4B" w:rsidP="00DC1C3D">
      <w:pPr>
        <w:pStyle w:val="a4"/>
        <w:jc w:val="both"/>
        <w:rPr>
          <w:sz w:val="32"/>
          <w:rtl/>
        </w:rPr>
      </w:pPr>
    </w:p>
    <w:p w:rsidR="009376F5" w:rsidRPr="00617B6C" w:rsidRDefault="009376F5" w:rsidP="00DC1C3D">
      <w:pPr>
        <w:tabs>
          <w:tab w:val="num" w:pos="565"/>
        </w:tabs>
        <w:spacing w:line="276" w:lineRule="auto"/>
        <w:ind w:left="0" w:right="720"/>
        <w:jc w:val="both"/>
        <w:rPr>
          <w:szCs w:val="28"/>
          <w:rtl/>
        </w:rPr>
      </w:pPr>
      <w:r w:rsidRPr="00617B6C">
        <w:rPr>
          <w:rFonts w:hint="cs"/>
          <w:szCs w:val="28"/>
          <w:rtl/>
        </w:rPr>
        <w:t>عبدالله,محمد أمين والقليوبي, محمد القليوبي وخلاف,محمد مجدي مصطفى(2002):</w:t>
      </w:r>
      <w:r w:rsidRPr="00617B6C">
        <w:rPr>
          <w:rFonts w:hint="cs"/>
          <w:szCs w:val="28"/>
          <w:u w:val="single"/>
          <w:rtl/>
        </w:rPr>
        <w:t>كيمياء تحليل الأغذية-</w:t>
      </w:r>
      <w:r w:rsidRPr="00617B6C">
        <w:rPr>
          <w:rFonts w:hint="cs"/>
          <w:szCs w:val="28"/>
          <w:rtl/>
        </w:rPr>
        <w:t>دار الشروق.</w:t>
      </w:r>
    </w:p>
    <w:p w:rsidR="005A624B" w:rsidRPr="00617B6C" w:rsidRDefault="005A624B" w:rsidP="00DC1C3D">
      <w:pPr>
        <w:tabs>
          <w:tab w:val="num" w:pos="565"/>
        </w:tabs>
        <w:spacing w:line="276" w:lineRule="auto"/>
        <w:ind w:left="0" w:right="720"/>
        <w:jc w:val="both"/>
        <w:rPr>
          <w:szCs w:val="28"/>
          <w:rtl/>
        </w:rPr>
      </w:pPr>
    </w:p>
    <w:p w:rsidR="005A624B" w:rsidRDefault="005A624B" w:rsidP="00DC1C3D">
      <w:pPr>
        <w:tabs>
          <w:tab w:val="num" w:pos="565"/>
        </w:tabs>
        <w:spacing w:line="276" w:lineRule="auto"/>
        <w:ind w:left="0" w:right="720"/>
        <w:jc w:val="both"/>
        <w:rPr>
          <w:szCs w:val="28"/>
          <w:rtl/>
        </w:rPr>
      </w:pPr>
      <w:r w:rsidRPr="00617B6C">
        <w:rPr>
          <w:rFonts w:hint="cs"/>
          <w:szCs w:val="28"/>
          <w:rtl/>
        </w:rPr>
        <w:t>عبدالقادر,منى خليل(2001):</w:t>
      </w:r>
      <w:r w:rsidR="00AF149C">
        <w:rPr>
          <w:rFonts w:hint="cs"/>
          <w:szCs w:val="28"/>
          <w:rtl/>
        </w:rPr>
        <w:t xml:space="preserve"> </w:t>
      </w:r>
      <w:r w:rsidRPr="00617B6C">
        <w:rPr>
          <w:rFonts w:hint="cs"/>
          <w:szCs w:val="28"/>
          <w:u w:val="single"/>
          <w:rtl/>
        </w:rPr>
        <w:t>التغذية العلاجية</w:t>
      </w:r>
      <w:r w:rsidRPr="00617B6C">
        <w:rPr>
          <w:rFonts w:hint="cs"/>
          <w:szCs w:val="28"/>
          <w:rtl/>
        </w:rPr>
        <w:t xml:space="preserve"> </w:t>
      </w:r>
      <w:r w:rsidRPr="00617B6C">
        <w:rPr>
          <w:szCs w:val="28"/>
          <w:rtl/>
        </w:rPr>
        <w:t>–</w:t>
      </w:r>
      <w:r w:rsidRPr="00617B6C">
        <w:rPr>
          <w:rFonts w:hint="cs"/>
          <w:szCs w:val="28"/>
          <w:rtl/>
        </w:rPr>
        <w:t xml:space="preserve">مجموعة النيل العربية </w:t>
      </w:r>
      <w:r w:rsidRPr="00617B6C">
        <w:rPr>
          <w:szCs w:val="28"/>
          <w:rtl/>
        </w:rPr>
        <w:t>–</w:t>
      </w:r>
      <w:r w:rsidRPr="00617B6C">
        <w:rPr>
          <w:rFonts w:hint="cs"/>
          <w:szCs w:val="28"/>
          <w:rtl/>
        </w:rPr>
        <w:t>مدينة نصر القاهرة</w:t>
      </w:r>
      <w:r w:rsidR="00617B6C">
        <w:rPr>
          <w:rFonts w:hint="cs"/>
          <w:szCs w:val="28"/>
          <w:rtl/>
        </w:rPr>
        <w:t xml:space="preserve"> -</w:t>
      </w:r>
      <w:r w:rsidR="00AF149C">
        <w:rPr>
          <w:rFonts w:hint="cs"/>
          <w:szCs w:val="28"/>
          <w:rtl/>
        </w:rPr>
        <w:t xml:space="preserve"> </w:t>
      </w:r>
      <w:r w:rsidR="00617B6C">
        <w:rPr>
          <w:rFonts w:hint="cs"/>
          <w:szCs w:val="28"/>
          <w:rtl/>
        </w:rPr>
        <w:t>مصر</w:t>
      </w:r>
      <w:r w:rsidRPr="00617B6C">
        <w:rPr>
          <w:rFonts w:hint="cs"/>
          <w:szCs w:val="28"/>
          <w:rtl/>
        </w:rPr>
        <w:t>.</w:t>
      </w:r>
    </w:p>
    <w:p w:rsidR="00E41A45" w:rsidRDefault="00E41A45" w:rsidP="00DC1C3D">
      <w:pPr>
        <w:tabs>
          <w:tab w:val="num" w:pos="565"/>
        </w:tabs>
        <w:spacing w:line="276" w:lineRule="auto"/>
        <w:ind w:left="0" w:right="720"/>
        <w:jc w:val="both"/>
        <w:rPr>
          <w:szCs w:val="28"/>
          <w:rtl/>
        </w:rPr>
      </w:pPr>
    </w:p>
    <w:p w:rsidR="00E41A45" w:rsidRPr="00617B6C" w:rsidRDefault="00E41A45" w:rsidP="00DC1C3D">
      <w:pPr>
        <w:tabs>
          <w:tab w:val="num" w:pos="565"/>
        </w:tabs>
        <w:spacing w:line="276" w:lineRule="auto"/>
        <w:ind w:left="0" w:right="720"/>
        <w:jc w:val="both"/>
        <w:rPr>
          <w:szCs w:val="28"/>
        </w:rPr>
      </w:pPr>
      <w:r>
        <w:rPr>
          <w:rFonts w:hint="cs"/>
          <w:szCs w:val="28"/>
          <w:rtl/>
        </w:rPr>
        <w:t>عبادات,ذوقان(2003):</w:t>
      </w:r>
      <w:r w:rsidRPr="00E41A45">
        <w:rPr>
          <w:rFonts w:hint="cs"/>
          <w:szCs w:val="28"/>
          <w:u w:val="single"/>
          <w:rtl/>
        </w:rPr>
        <w:t>البحث العلمي</w:t>
      </w:r>
      <w:r>
        <w:rPr>
          <w:rFonts w:hint="cs"/>
          <w:szCs w:val="28"/>
          <w:rtl/>
        </w:rPr>
        <w:t xml:space="preserve"> </w:t>
      </w:r>
      <w:r>
        <w:rPr>
          <w:szCs w:val="28"/>
          <w:rtl/>
        </w:rPr>
        <w:t>–</w:t>
      </w:r>
      <w:r>
        <w:rPr>
          <w:rFonts w:hint="cs"/>
          <w:szCs w:val="28"/>
          <w:rtl/>
        </w:rPr>
        <w:t xml:space="preserve">إشراقات للنشر </w:t>
      </w:r>
      <w:r>
        <w:rPr>
          <w:szCs w:val="28"/>
          <w:rtl/>
        </w:rPr>
        <w:t>–</w:t>
      </w:r>
      <w:r>
        <w:rPr>
          <w:rFonts w:hint="cs"/>
          <w:szCs w:val="28"/>
          <w:rtl/>
        </w:rPr>
        <w:t>عمان- الأردن.</w:t>
      </w:r>
    </w:p>
    <w:p w:rsidR="00F4373C" w:rsidRPr="00617B6C" w:rsidRDefault="00F4373C" w:rsidP="00DC1C3D">
      <w:pPr>
        <w:ind w:left="0"/>
        <w:jc w:val="both"/>
        <w:rPr>
          <w:szCs w:val="28"/>
          <w:rtl/>
        </w:rPr>
      </w:pPr>
    </w:p>
    <w:p w:rsidR="00F4373C" w:rsidRPr="00617B6C" w:rsidRDefault="00F4373C" w:rsidP="00DC1C3D">
      <w:pPr>
        <w:tabs>
          <w:tab w:val="num" w:pos="565"/>
        </w:tabs>
        <w:spacing w:line="276" w:lineRule="auto"/>
        <w:ind w:left="0" w:right="720"/>
        <w:jc w:val="both"/>
        <w:rPr>
          <w:szCs w:val="28"/>
          <w:rtl/>
        </w:rPr>
      </w:pPr>
      <w:r w:rsidRPr="00617B6C">
        <w:rPr>
          <w:rFonts w:hint="cs"/>
          <w:szCs w:val="28"/>
          <w:rtl/>
        </w:rPr>
        <w:t>فرج,رضوان صدقي(2004):</w:t>
      </w:r>
      <w:r w:rsidR="00AF149C">
        <w:rPr>
          <w:rFonts w:hint="cs"/>
          <w:szCs w:val="28"/>
          <w:rtl/>
        </w:rPr>
        <w:t xml:space="preserve"> </w:t>
      </w:r>
      <w:r w:rsidRPr="00617B6C">
        <w:rPr>
          <w:rFonts w:hint="cs"/>
          <w:szCs w:val="28"/>
          <w:u w:val="single"/>
          <w:rtl/>
        </w:rPr>
        <w:t xml:space="preserve">الطرق الحديثة لتحليل الأحماض الأمنية </w:t>
      </w:r>
      <w:r w:rsidRPr="00AF149C">
        <w:rPr>
          <w:rFonts w:hint="cs"/>
          <w:szCs w:val="28"/>
          <w:u w:val="single"/>
          <w:rtl/>
        </w:rPr>
        <w:t>وتقيم نوعية</w:t>
      </w:r>
      <w:r w:rsidRPr="00617B6C">
        <w:rPr>
          <w:rFonts w:hint="cs"/>
          <w:szCs w:val="28"/>
          <w:u w:val="single"/>
          <w:rtl/>
        </w:rPr>
        <w:t xml:space="preserve"> البروتين</w:t>
      </w:r>
      <w:r w:rsidRPr="00617B6C">
        <w:rPr>
          <w:rFonts w:hint="cs"/>
          <w:szCs w:val="28"/>
          <w:rtl/>
        </w:rPr>
        <w:t>- المكتبة الأكاديمية-ش.م.م.</w:t>
      </w:r>
    </w:p>
    <w:p w:rsidR="00F4373C" w:rsidRPr="00A7647E" w:rsidRDefault="00F4373C" w:rsidP="00A7647E">
      <w:pPr>
        <w:ind w:left="0"/>
        <w:jc w:val="both"/>
        <w:rPr>
          <w:szCs w:val="28"/>
          <w:rtl/>
        </w:rPr>
      </w:pPr>
    </w:p>
    <w:p w:rsidR="00BB5F4B" w:rsidRPr="00617B6C" w:rsidRDefault="001B7796" w:rsidP="00DC1C3D">
      <w:pPr>
        <w:tabs>
          <w:tab w:val="num" w:pos="565"/>
        </w:tabs>
        <w:spacing w:line="276" w:lineRule="auto"/>
        <w:ind w:left="0" w:right="720"/>
        <w:jc w:val="both"/>
        <w:rPr>
          <w:szCs w:val="28"/>
          <w:rtl/>
        </w:rPr>
      </w:pPr>
      <w:r w:rsidRPr="00617B6C">
        <w:rPr>
          <w:rFonts w:hint="cs"/>
          <w:szCs w:val="28"/>
          <w:rtl/>
        </w:rPr>
        <w:t>فرج،رضوان صدقي</w:t>
      </w:r>
      <w:r w:rsidR="00BB5F4B" w:rsidRPr="00617B6C">
        <w:rPr>
          <w:rFonts w:hint="cs"/>
          <w:szCs w:val="28"/>
          <w:rtl/>
        </w:rPr>
        <w:t xml:space="preserve"> (1995) : </w:t>
      </w:r>
      <w:r w:rsidR="00BB5F4B" w:rsidRPr="00617B6C">
        <w:rPr>
          <w:rFonts w:hint="cs"/>
          <w:szCs w:val="28"/>
          <w:u w:val="single"/>
          <w:rtl/>
        </w:rPr>
        <w:t>التحاليل الطبيعية والكيماوية للزيوت</w:t>
      </w:r>
      <w:r w:rsidR="00BB5F4B" w:rsidRPr="00617B6C">
        <w:rPr>
          <w:rFonts w:hint="cs"/>
          <w:szCs w:val="28"/>
          <w:rtl/>
        </w:rPr>
        <w:t xml:space="preserve"> </w:t>
      </w:r>
      <w:r w:rsidR="00BB5F4B" w:rsidRPr="00617B6C">
        <w:rPr>
          <w:rFonts w:hint="cs"/>
          <w:szCs w:val="28"/>
          <w:u w:val="single"/>
          <w:rtl/>
        </w:rPr>
        <w:t>والدهون</w:t>
      </w:r>
      <w:r w:rsidR="00BB5F4B" w:rsidRPr="00617B6C">
        <w:rPr>
          <w:rFonts w:hint="cs"/>
          <w:szCs w:val="28"/>
          <w:rtl/>
        </w:rPr>
        <w:t xml:space="preserve"> . الناشر المكتبة الأكاديمية بالقاهرة</w:t>
      </w:r>
      <w:r w:rsidR="00617B6C">
        <w:rPr>
          <w:rFonts w:hint="cs"/>
          <w:szCs w:val="28"/>
          <w:rtl/>
        </w:rPr>
        <w:t xml:space="preserve"> -</w:t>
      </w:r>
      <w:r w:rsidR="00AF149C">
        <w:rPr>
          <w:rFonts w:hint="cs"/>
          <w:szCs w:val="28"/>
          <w:rtl/>
        </w:rPr>
        <w:t xml:space="preserve"> </w:t>
      </w:r>
      <w:r w:rsidR="00617B6C">
        <w:rPr>
          <w:rFonts w:hint="cs"/>
          <w:szCs w:val="28"/>
          <w:rtl/>
        </w:rPr>
        <w:t>مصر</w:t>
      </w:r>
      <w:r w:rsidR="00BB5F4B" w:rsidRPr="00617B6C">
        <w:rPr>
          <w:rFonts w:hint="cs"/>
          <w:szCs w:val="28"/>
          <w:rtl/>
        </w:rPr>
        <w:t xml:space="preserve"> </w:t>
      </w:r>
      <w:r w:rsidR="00A90995" w:rsidRPr="00617B6C">
        <w:rPr>
          <w:rFonts w:hint="cs"/>
          <w:szCs w:val="28"/>
          <w:rtl/>
        </w:rPr>
        <w:t>.</w:t>
      </w:r>
    </w:p>
    <w:p w:rsidR="00A90995" w:rsidRPr="00617B6C" w:rsidRDefault="00A90995" w:rsidP="00DC1C3D">
      <w:pPr>
        <w:tabs>
          <w:tab w:val="num" w:pos="565"/>
        </w:tabs>
        <w:spacing w:line="276" w:lineRule="auto"/>
        <w:ind w:left="0" w:right="720"/>
        <w:jc w:val="both"/>
        <w:rPr>
          <w:szCs w:val="28"/>
          <w:rtl/>
        </w:rPr>
      </w:pPr>
    </w:p>
    <w:p w:rsidR="00A90995" w:rsidRDefault="00A90995" w:rsidP="00A7647E">
      <w:pPr>
        <w:tabs>
          <w:tab w:val="num" w:pos="565"/>
        </w:tabs>
        <w:spacing w:line="276" w:lineRule="auto"/>
        <w:ind w:left="0" w:right="720"/>
        <w:jc w:val="both"/>
        <w:rPr>
          <w:szCs w:val="28"/>
          <w:rtl/>
        </w:rPr>
      </w:pPr>
      <w:r w:rsidRPr="00617B6C">
        <w:rPr>
          <w:rFonts w:hint="cs"/>
          <w:szCs w:val="28"/>
          <w:rtl/>
        </w:rPr>
        <w:t>مرشدي,علاء الدين محمد(1994):</w:t>
      </w:r>
      <w:r w:rsidRPr="00617B6C">
        <w:rPr>
          <w:rFonts w:hint="cs"/>
          <w:szCs w:val="28"/>
          <w:u w:val="single"/>
          <w:rtl/>
        </w:rPr>
        <w:t>صحة اللحوم التلوث الجرثومي والذري</w:t>
      </w:r>
      <w:r w:rsidRPr="00617B6C">
        <w:rPr>
          <w:rFonts w:hint="cs"/>
          <w:szCs w:val="28"/>
          <w:rtl/>
        </w:rPr>
        <w:t xml:space="preserve"> </w:t>
      </w:r>
      <w:r w:rsidRPr="00617B6C">
        <w:rPr>
          <w:rFonts w:hint="cs"/>
          <w:szCs w:val="28"/>
          <w:u w:val="single"/>
          <w:rtl/>
        </w:rPr>
        <w:t xml:space="preserve">والكيميائي للحوم تقنية اللحوم </w:t>
      </w:r>
      <w:r w:rsidRPr="00617B6C">
        <w:rPr>
          <w:szCs w:val="28"/>
          <w:u w:val="single"/>
          <w:rtl/>
        </w:rPr>
        <w:t>–</w:t>
      </w:r>
      <w:r w:rsidR="00AF149C">
        <w:rPr>
          <w:rFonts w:hint="cs"/>
          <w:szCs w:val="28"/>
          <w:u w:val="single"/>
          <w:rtl/>
        </w:rPr>
        <w:t xml:space="preserve"> </w:t>
      </w:r>
      <w:r w:rsidRPr="00617B6C">
        <w:rPr>
          <w:rFonts w:hint="cs"/>
          <w:szCs w:val="28"/>
          <w:u w:val="single"/>
          <w:rtl/>
        </w:rPr>
        <w:t>سلامة الإنسان</w:t>
      </w:r>
      <w:r w:rsidRPr="00617B6C">
        <w:rPr>
          <w:rFonts w:hint="cs"/>
          <w:szCs w:val="28"/>
          <w:rtl/>
        </w:rPr>
        <w:t>.</w:t>
      </w:r>
      <w:r w:rsidR="00AF149C">
        <w:rPr>
          <w:rFonts w:hint="cs"/>
          <w:szCs w:val="28"/>
          <w:rtl/>
        </w:rPr>
        <w:t xml:space="preserve"> </w:t>
      </w:r>
      <w:r w:rsidRPr="00617B6C">
        <w:rPr>
          <w:rFonts w:hint="cs"/>
          <w:szCs w:val="28"/>
          <w:rtl/>
        </w:rPr>
        <w:t xml:space="preserve">دار المريخ للنشر </w:t>
      </w:r>
      <w:r w:rsidRPr="00617B6C">
        <w:rPr>
          <w:szCs w:val="28"/>
          <w:rtl/>
        </w:rPr>
        <w:t>–</w:t>
      </w:r>
      <w:r w:rsidR="00617B6C">
        <w:rPr>
          <w:rFonts w:hint="cs"/>
          <w:szCs w:val="28"/>
          <w:rtl/>
        </w:rPr>
        <w:t xml:space="preserve"> جدة-</w:t>
      </w:r>
      <w:r w:rsidR="00AF149C">
        <w:rPr>
          <w:rFonts w:hint="cs"/>
          <w:szCs w:val="28"/>
          <w:rtl/>
        </w:rPr>
        <w:t xml:space="preserve"> </w:t>
      </w:r>
      <w:r w:rsidRPr="00617B6C">
        <w:rPr>
          <w:rFonts w:hint="cs"/>
          <w:szCs w:val="28"/>
          <w:rtl/>
        </w:rPr>
        <w:t>المملكة العربية السعودية.</w:t>
      </w:r>
    </w:p>
    <w:p w:rsidR="00A7647E" w:rsidRPr="00617B6C" w:rsidRDefault="00A7647E" w:rsidP="00A7647E">
      <w:pPr>
        <w:tabs>
          <w:tab w:val="num" w:pos="565"/>
        </w:tabs>
        <w:spacing w:line="276" w:lineRule="auto"/>
        <w:ind w:left="0" w:right="720"/>
        <w:jc w:val="both"/>
        <w:rPr>
          <w:szCs w:val="28"/>
          <w:rtl/>
        </w:rPr>
      </w:pPr>
    </w:p>
    <w:p w:rsidR="00A90995" w:rsidRPr="00617B6C" w:rsidRDefault="00A90995" w:rsidP="00DC1C3D">
      <w:pPr>
        <w:tabs>
          <w:tab w:val="num" w:pos="565"/>
        </w:tabs>
        <w:spacing w:line="276" w:lineRule="auto"/>
        <w:ind w:left="0" w:right="720"/>
        <w:jc w:val="both"/>
        <w:rPr>
          <w:szCs w:val="28"/>
        </w:rPr>
      </w:pPr>
      <w:r w:rsidRPr="00617B6C">
        <w:rPr>
          <w:rFonts w:hint="cs"/>
          <w:szCs w:val="28"/>
          <w:rtl/>
        </w:rPr>
        <w:t>موسى,محمد مدحت(2003):</w:t>
      </w:r>
      <w:r w:rsidR="00AF149C">
        <w:rPr>
          <w:rFonts w:hint="cs"/>
          <w:szCs w:val="28"/>
          <w:rtl/>
        </w:rPr>
        <w:t xml:space="preserve"> </w:t>
      </w:r>
      <w:r w:rsidRPr="00617B6C">
        <w:rPr>
          <w:rFonts w:hint="cs"/>
          <w:szCs w:val="28"/>
          <w:u w:val="single"/>
          <w:rtl/>
        </w:rPr>
        <w:t>تعبئة الأغذية</w:t>
      </w:r>
      <w:r w:rsidRPr="00617B6C">
        <w:rPr>
          <w:rFonts w:hint="cs"/>
          <w:szCs w:val="28"/>
          <w:rtl/>
        </w:rPr>
        <w:t>.مكتبة المعارف الحديثة الإسكندرية</w:t>
      </w:r>
      <w:r w:rsidR="00617B6C">
        <w:rPr>
          <w:rFonts w:hint="cs"/>
          <w:szCs w:val="28"/>
          <w:rtl/>
        </w:rPr>
        <w:t xml:space="preserve"> -مصر</w:t>
      </w:r>
      <w:r w:rsidRPr="00617B6C">
        <w:rPr>
          <w:rFonts w:hint="cs"/>
          <w:szCs w:val="28"/>
          <w:rtl/>
        </w:rPr>
        <w:t>.</w:t>
      </w:r>
    </w:p>
    <w:p w:rsidR="00A90995" w:rsidRPr="00A90995" w:rsidRDefault="00E41A45" w:rsidP="00DC1C3D">
      <w:pPr>
        <w:pStyle w:val="1"/>
        <w:contextualSpacing/>
        <w:jc w:val="both"/>
        <w:rPr>
          <w:rFonts w:asciiTheme="majorBidi" w:hAnsiTheme="majorBidi" w:cs="mohammad bold art 1"/>
          <w:b w:val="0"/>
          <w:bCs w:val="0"/>
          <w:color w:val="auto"/>
          <w:sz w:val="40"/>
          <w:szCs w:val="40"/>
          <w:rtl/>
        </w:rPr>
      </w:pPr>
      <w:r>
        <w:rPr>
          <w:rFonts w:asciiTheme="majorBidi" w:hAnsiTheme="majorBidi" w:cs="mohammad bold art 1" w:hint="cs"/>
          <w:b w:val="0"/>
          <w:bCs w:val="0"/>
          <w:color w:val="auto"/>
          <w:sz w:val="40"/>
          <w:szCs w:val="40"/>
          <w:rtl/>
        </w:rPr>
        <w:lastRenderedPageBreak/>
        <w:t xml:space="preserve">                     </w:t>
      </w:r>
      <w:r w:rsidR="00A90995">
        <w:rPr>
          <w:rFonts w:asciiTheme="majorBidi" w:hAnsiTheme="majorBidi" w:cs="mohammad bold art 1" w:hint="cs"/>
          <w:b w:val="0"/>
          <w:bCs w:val="0"/>
          <w:color w:val="auto"/>
          <w:sz w:val="40"/>
          <w:szCs w:val="40"/>
          <w:rtl/>
        </w:rPr>
        <w:t xml:space="preserve">     </w:t>
      </w:r>
      <w:r w:rsidR="001B349F">
        <w:rPr>
          <w:rFonts w:asciiTheme="majorBidi" w:hAnsiTheme="majorBidi" w:cs="mohammad bold art 1" w:hint="cs"/>
          <w:b w:val="0"/>
          <w:bCs w:val="0"/>
          <w:color w:val="auto"/>
          <w:sz w:val="40"/>
          <w:szCs w:val="40"/>
          <w:rtl/>
        </w:rPr>
        <w:t xml:space="preserve"> </w:t>
      </w:r>
      <w:r w:rsidR="00BB5F4B" w:rsidRPr="00373C9C">
        <w:rPr>
          <w:rFonts w:asciiTheme="majorBidi" w:hAnsiTheme="majorBidi" w:cs="mohammad bold art 1" w:hint="cs"/>
          <w:b w:val="0"/>
          <w:bCs w:val="0"/>
          <w:color w:val="auto"/>
          <w:sz w:val="40"/>
          <w:szCs w:val="40"/>
          <w:rtl/>
        </w:rPr>
        <w:t>المراجع الأجنبية</w:t>
      </w:r>
    </w:p>
    <w:p w:rsidR="00EC0460" w:rsidRPr="00EC0460" w:rsidRDefault="00EC0460" w:rsidP="00DC1C3D">
      <w:pPr>
        <w:jc w:val="both"/>
        <w:rPr>
          <w:rtl/>
          <w:lang w:val="en-US"/>
        </w:rPr>
      </w:pPr>
    </w:p>
    <w:p w:rsidR="008D2B5B" w:rsidRPr="00A76611" w:rsidRDefault="008D2B5B" w:rsidP="00DC1C3D">
      <w:pPr>
        <w:pStyle w:val="1"/>
        <w:bidi w:val="0"/>
        <w:contextualSpacing/>
        <w:jc w:val="both"/>
        <w:rPr>
          <w:rFonts w:asciiTheme="majorBidi" w:hAnsiTheme="majorBidi"/>
          <w:color w:val="auto"/>
        </w:rPr>
      </w:pPr>
      <w:r w:rsidRPr="00A76611">
        <w:rPr>
          <w:rFonts w:asciiTheme="majorBidi" w:hAnsiTheme="majorBidi"/>
          <w:color w:val="auto"/>
        </w:rPr>
        <w:t>A.O.A. C. (1995).</w:t>
      </w:r>
    </w:p>
    <w:p w:rsidR="008D2B5B" w:rsidRPr="00A76611" w:rsidRDefault="008D2B5B" w:rsidP="00DC1C3D">
      <w:pPr>
        <w:pStyle w:val="1"/>
        <w:bidi w:val="0"/>
        <w:ind w:left="720"/>
        <w:contextualSpacing/>
        <w:jc w:val="both"/>
        <w:rPr>
          <w:rFonts w:asciiTheme="majorBidi" w:hAnsiTheme="majorBidi"/>
          <w:b w:val="0"/>
          <w:bCs w:val="0"/>
          <w:color w:val="auto"/>
        </w:rPr>
      </w:pPr>
      <w:r w:rsidRPr="00A76611">
        <w:rPr>
          <w:rFonts w:asciiTheme="majorBidi" w:hAnsiTheme="majorBidi"/>
          <w:b w:val="0"/>
          <w:bCs w:val="0"/>
          <w:color w:val="auto"/>
          <w:u w:val="single"/>
        </w:rPr>
        <w:t xml:space="preserve"> Official Methods of Analysis of the Association of Official</w:t>
      </w:r>
    </w:p>
    <w:p w:rsidR="008D2B5B" w:rsidRPr="00A76611" w:rsidRDefault="008D2B5B" w:rsidP="00DC1C3D">
      <w:pPr>
        <w:pStyle w:val="1"/>
        <w:bidi w:val="0"/>
        <w:ind w:left="720"/>
        <w:contextualSpacing/>
        <w:jc w:val="both"/>
        <w:rPr>
          <w:rFonts w:asciiTheme="majorBidi" w:hAnsiTheme="majorBidi"/>
          <w:b w:val="0"/>
          <w:bCs w:val="0"/>
          <w:color w:val="auto"/>
          <w:u w:val="single"/>
        </w:rPr>
      </w:pPr>
      <w:r w:rsidRPr="00A76611">
        <w:rPr>
          <w:rFonts w:asciiTheme="majorBidi" w:hAnsiTheme="majorBidi"/>
          <w:b w:val="0"/>
          <w:bCs w:val="0"/>
          <w:color w:val="auto"/>
          <w:u w:val="single"/>
        </w:rPr>
        <w:t>Analytical Chemistts, 15th Ed. Washington, USA.</w:t>
      </w:r>
    </w:p>
    <w:p w:rsidR="008D2B5B" w:rsidRPr="00A76611" w:rsidRDefault="008D2B5B" w:rsidP="00DC1C3D">
      <w:pPr>
        <w:pStyle w:val="1"/>
        <w:bidi w:val="0"/>
        <w:contextualSpacing/>
        <w:jc w:val="both"/>
        <w:rPr>
          <w:rFonts w:asciiTheme="majorBidi" w:hAnsiTheme="majorBidi"/>
          <w:b w:val="0"/>
          <w:bCs w:val="0"/>
          <w:color w:val="auto"/>
          <w:u w:val="single"/>
        </w:rPr>
      </w:pPr>
    </w:p>
    <w:p w:rsidR="008D2B5B" w:rsidRPr="007515DC" w:rsidRDefault="008D2B5B" w:rsidP="00DC1C3D">
      <w:pPr>
        <w:bidi w:val="0"/>
        <w:spacing w:line="276" w:lineRule="auto"/>
        <w:ind w:left="0"/>
        <w:jc w:val="both"/>
        <w:rPr>
          <w:rFonts w:asciiTheme="majorBidi" w:hAnsiTheme="majorBidi" w:cstheme="majorBidi"/>
          <w:szCs w:val="28"/>
        </w:rPr>
      </w:pPr>
      <w:r w:rsidRPr="007515DC">
        <w:rPr>
          <w:rFonts w:asciiTheme="majorBidi" w:hAnsiTheme="majorBidi" w:cstheme="majorBidi"/>
          <w:b/>
          <w:bCs/>
          <w:szCs w:val="28"/>
        </w:rPr>
        <w:t>A.O.A.C. (2000).</w:t>
      </w:r>
    </w:p>
    <w:p w:rsidR="008D2B5B" w:rsidRPr="00A76611" w:rsidRDefault="008D2B5B" w:rsidP="00DC1C3D">
      <w:pPr>
        <w:bidi w:val="0"/>
        <w:spacing w:line="276" w:lineRule="auto"/>
        <w:ind w:left="720"/>
        <w:jc w:val="both"/>
        <w:rPr>
          <w:rFonts w:asciiTheme="majorBidi" w:hAnsiTheme="majorBidi" w:cstheme="majorBidi"/>
          <w:szCs w:val="28"/>
          <w:u w:val="single"/>
        </w:rPr>
      </w:pPr>
      <w:r w:rsidRPr="00A76611">
        <w:rPr>
          <w:rFonts w:asciiTheme="majorBidi" w:hAnsiTheme="majorBidi" w:cstheme="majorBidi"/>
          <w:szCs w:val="28"/>
          <w:u w:val="single"/>
        </w:rPr>
        <w:t xml:space="preserve">Official Methods of Analysis of the Association of Official Analytical Chemists.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1</w:t>
      </w:r>
      <w:r w:rsidR="001B7796">
        <w:rPr>
          <w:rFonts w:asciiTheme="majorBidi" w:hAnsiTheme="majorBidi" w:cstheme="majorBidi"/>
          <w:szCs w:val="28"/>
        </w:rPr>
        <w:t>6</w:t>
      </w:r>
      <w:r w:rsidRPr="00A76611">
        <w:rPr>
          <w:rFonts w:asciiTheme="majorBidi" w:hAnsiTheme="majorBidi" w:cstheme="majorBidi"/>
          <w:szCs w:val="28"/>
          <w:vertAlign w:val="superscript"/>
        </w:rPr>
        <w:t>th</w:t>
      </w:r>
      <w:r w:rsidRPr="00A76611">
        <w:rPr>
          <w:rFonts w:asciiTheme="majorBidi" w:hAnsiTheme="majorBidi" w:cstheme="majorBidi"/>
          <w:szCs w:val="28"/>
        </w:rPr>
        <w:t xml:space="preserve">  Ed., Published by  A.O.A.C. Arlington Virgnia.</w:t>
      </w:r>
    </w:p>
    <w:p w:rsidR="008D2B5B" w:rsidRPr="00A76611" w:rsidRDefault="008D2B5B" w:rsidP="00DC1C3D">
      <w:pPr>
        <w:bidi w:val="0"/>
        <w:spacing w:line="276" w:lineRule="auto"/>
        <w:jc w:val="both"/>
        <w:rPr>
          <w:rFonts w:asciiTheme="majorBidi" w:hAnsiTheme="majorBidi" w:cstheme="majorBidi"/>
          <w:szCs w:val="28"/>
        </w:rPr>
      </w:pPr>
    </w:p>
    <w:p w:rsidR="008D2B5B" w:rsidRPr="007515DC" w:rsidRDefault="008D2B5B" w:rsidP="00DC1C3D">
      <w:pPr>
        <w:bidi w:val="0"/>
        <w:spacing w:line="276" w:lineRule="auto"/>
        <w:ind w:left="0"/>
        <w:jc w:val="both"/>
        <w:rPr>
          <w:rFonts w:asciiTheme="majorBidi" w:hAnsiTheme="majorBidi" w:cstheme="majorBidi"/>
          <w:szCs w:val="28"/>
          <w:u w:val="single"/>
        </w:rPr>
      </w:pPr>
      <w:r w:rsidRPr="007515DC">
        <w:rPr>
          <w:rFonts w:asciiTheme="majorBidi" w:hAnsiTheme="majorBidi" w:cstheme="majorBidi"/>
          <w:b/>
          <w:bCs/>
          <w:szCs w:val="28"/>
        </w:rPr>
        <w:t>Abdullah , B. M . (2004).</w:t>
      </w:r>
    </w:p>
    <w:p w:rsidR="008D2B5B" w:rsidRPr="00A76611" w:rsidRDefault="008D2B5B" w:rsidP="00DC1C3D">
      <w:pPr>
        <w:bidi w:val="0"/>
        <w:spacing w:line="276" w:lineRule="auto"/>
        <w:ind w:left="720"/>
        <w:jc w:val="both"/>
        <w:rPr>
          <w:rFonts w:asciiTheme="majorBidi" w:hAnsiTheme="majorBidi" w:cstheme="majorBidi"/>
          <w:szCs w:val="28"/>
          <w:u w:val="single"/>
        </w:rPr>
      </w:pPr>
      <w:r w:rsidRPr="00A76611">
        <w:rPr>
          <w:rFonts w:asciiTheme="majorBidi" w:hAnsiTheme="majorBidi" w:cstheme="majorBidi"/>
          <w:szCs w:val="28"/>
          <w:u w:val="single"/>
        </w:rPr>
        <w:t xml:space="preserve"> Beef and sheep Mortadella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Formulation, Processing and Quality Aspects IFST</w:t>
      </w:r>
      <w:r w:rsidRPr="00A76611">
        <w:rPr>
          <w:rFonts w:asciiTheme="majorBidi" w:hAnsiTheme="majorBidi" w:cstheme="majorBidi"/>
          <w:szCs w:val="28"/>
        </w:rPr>
        <w:t xml:space="preserve"> , 39 : 6. </w:t>
      </w:r>
    </w:p>
    <w:p w:rsidR="008D2B5B" w:rsidRPr="00A76611" w:rsidRDefault="008D2B5B" w:rsidP="00DC1C3D">
      <w:pPr>
        <w:pStyle w:val="1"/>
        <w:bidi w:val="0"/>
        <w:contextualSpacing/>
        <w:jc w:val="both"/>
        <w:rPr>
          <w:rFonts w:asciiTheme="majorBidi" w:hAnsiTheme="majorBidi"/>
          <w:color w:val="auto"/>
        </w:rPr>
      </w:pPr>
      <w:r w:rsidRPr="00A76611">
        <w:rPr>
          <w:rFonts w:asciiTheme="majorBidi" w:hAnsiTheme="majorBidi"/>
          <w:color w:val="auto"/>
        </w:rPr>
        <w:t>Alsmeyes, R.H ; Cunningham, A.E. and Happich. M.L. (1974).</w:t>
      </w:r>
    </w:p>
    <w:p w:rsidR="008D2B5B" w:rsidRPr="00A76611" w:rsidRDefault="008D2B5B" w:rsidP="00DC1C3D">
      <w:pPr>
        <w:pStyle w:val="1"/>
        <w:bidi w:val="0"/>
        <w:ind w:left="720"/>
        <w:contextualSpacing/>
        <w:jc w:val="both"/>
        <w:rPr>
          <w:rFonts w:asciiTheme="majorBidi" w:hAnsiTheme="majorBidi"/>
          <w:b w:val="0"/>
          <w:bCs w:val="0"/>
          <w:color w:val="auto"/>
        </w:rPr>
      </w:pPr>
      <w:r w:rsidRPr="00A76611">
        <w:rPr>
          <w:rFonts w:asciiTheme="majorBidi" w:hAnsiTheme="majorBidi"/>
          <w:b w:val="0"/>
          <w:bCs w:val="0"/>
          <w:color w:val="auto"/>
          <w:u w:val="single"/>
        </w:rPr>
        <w:t>Eqnation Predict PER Promamino acid analysis</w:t>
      </w:r>
      <w:r w:rsidRPr="00A76611">
        <w:rPr>
          <w:rFonts w:asciiTheme="majorBidi" w:hAnsiTheme="majorBidi"/>
          <w:b w:val="0"/>
          <w:bCs w:val="0"/>
          <w:color w:val="auto"/>
        </w:rPr>
        <w:t xml:space="preserve">. </w:t>
      </w:r>
    </w:p>
    <w:p w:rsidR="008D2B5B" w:rsidRPr="00A76611" w:rsidRDefault="008D2B5B" w:rsidP="00DC1C3D">
      <w:pPr>
        <w:pStyle w:val="1"/>
        <w:bidi w:val="0"/>
        <w:ind w:left="720"/>
        <w:contextualSpacing/>
        <w:jc w:val="both"/>
        <w:rPr>
          <w:rFonts w:asciiTheme="majorBidi" w:hAnsiTheme="majorBidi"/>
          <w:b w:val="0"/>
          <w:bCs w:val="0"/>
          <w:color w:val="auto"/>
        </w:rPr>
      </w:pPr>
      <w:r w:rsidRPr="00A76611">
        <w:rPr>
          <w:rFonts w:asciiTheme="majorBidi" w:hAnsiTheme="majorBidi"/>
          <w:b w:val="0"/>
          <w:bCs w:val="0"/>
          <w:color w:val="auto"/>
          <w:u w:val="single"/>
        </w:rPr>
        <w:t>Food Technol</w:t>
      </w:r>
      <w:r w:rsidRPr="00A76611">
        <w:rPr>
          <w:rFonts w:asciiTheme="majorBidi" w:hAnsiTheme="majorBidi"/>
          <w:b w:val="0"/>
          <w:bCs w:val="0"/>
          <w:color w:val="auto"/>
        </w:rPr>
        <w:t>., 25, 34</w:t>
      </w:r>
    </w:p>
    <w:p w:rsidR="008D2B5B" w:rsidRPr="00A76611" w:rsidRDefault="008D2B5B" w:rsidP="00DC1C3D">
      <w:pPr>
        <w:bidi w:val="0"/>
        <w:jc w:val="both"/>
        <w:rPr>
          <w:rFonts w:asciiTheme="majorBidi" w:hAnsiTheme="majorBidi" w:cstheme="majorBidi"/>
          <w:szCs w:val="28"/>
        </w:rPr>
      </w:pPr>
    </w:p>
    <w:p w:rsidR="008D2B5B" w:rsidRPr="007515DC" w:rsidRDefault="008D2B5B" w:rsidP="00DC1C3D">
      <w:pPr>
        <w:bidi w:val="0"/>
        <w:ind w:left="0"/>
        <w:jc w:val="both"/>
        <w:rPr>
          <w:rFonts w:asciiTheme="majorBidi" w:hAnsiTheme="majorBidi" w:cstheme="majorBidi"/>
          <w:szCs w:val="28"/>
        </w:rPr>
      </w:pPr>
      <w:r w:rsidRPr="007515DC">
        <w:rPr>
          <w:rFonts w:asciiTheme="majorBidi" w:hAnsiTheme="majorBidi" w:cstheme="majorBidi"/>
          <w:b/>
          <w:bCs/>
          <w:szCs w:val="28"/>
        </w:rPr>
        <w:t>Andrews – L; Gillespie, J; Schupp – A. (2000).</w:t>
      </w:r>
    </w:p>
    <w:p w:rsidR="008D2B5B" w:rsidRPr="00A76611" w:rsidRDefault="008D2B5B" w:rsidP="00DC1C3D">
      <w:pPr>
        <w:bidi w:val="0"/>
        <w:ind w:left="720"/>
        <w:jc w:val="both"/>
        <w:rPr>
          <w:rFonts w:asciiTheme="majorBidi" w:hAnsiTheme="majorBidi" w:cstheme="majorBidi"/>
          <w:szCs w:val="28"/>
          <w:u w:val="single"/>
        </w:rPr>
      </w:pPr>
      <w:r w:rsidRPr="00A76611">
        <w:rPr>
          <w:rFonts w:asciiTheme="majorBidi" w:hAnsiTheme="majorBidi" w:cstheme="majorBidi"/>
          <w:szCs w:val="28"/>
          <w:u w:val="single"/>
        </w:rPr>
        <w:t xml:space="preserve">Ratite meat sensory scores compared with beef.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t>Journal of Food Quality; 23 (3) 351 – 359, 6 ref.</w:t>
      </w:r>
    </w:p>
    <w:p w:rsidR="008D2B5B" w:rsidRPr="00A76611" w:rsidRDefault="008D2B5B" w:rsidP="00DC1C3D">
      <w:pPr>
        <w:bidi w:val="0"/>
        <w:jc w:val="both"/>
        <w:rPr>
          <w:rFonts w:asciiTheme="majorBidi" w:hAnsiTheme="majorBidi" w:cstheme="majorBidi"/>
          <w:szCs w:val="28"/>
        </w:rPr>
      </w:pPr>
    </w:p>
    <w:p w:rsidR="008D2B5B" w:rsidRPr="007515DC" w:rsidRDefault="008D2B5B" w:rsidP="00DC1C3D">
      <w:pPr>
        <w:bidi w:val="0"/>
        <w:ind w:left="0"/>
        <w:jc w:val="both"/>
        <w:rPr>
          <w:rFonts w:asciiTheme="majorBidi" w:hAnsiTheme="majorBidi" w:cstheme="majorBidi"/>
          <w:szCs w:val="28"/>
        </w:rPr>
      </w:pPr>
      <w:r w:rsidRPr="007515DC">
        <w:rPr>
          <w:rFonts w:asciiTheme="majorBidi" w:hAnsiTheme="majorBidi" w:cstheme="majorBidi"/>
          <w:b/>
          <w:bCs/>
          <w:szCs w:val="28"/>
        </w:rPr>
        <w:t xml:space="preserve">Aznar,  A; Sendra , E; Fernandez , Lopez </w:t>
      </w:r>
      <w:r w:rsidR="006C4DD0">
        <w:rPr>
          <w:rFonts w:asciiTheme="majorBidi" w:hAnsiTheme="majorBidi" w:cstheme="majorBidi"/>
          <w:b/>
          <w:bCs/>
          <w:szCs w:val="28"/>
        </w:rPr>
        <w:t>,</w:t>
      </w:r>
      <w:r w:rsidRPr="007515DC">
        <w:rPr>
          <w:rFonts w:asciiTheme="majorBidi" w:hAnsiTheme="majorBidi" w:cstheme="majorBidi"/>
          <w:b/>
          <w:bCs/>
          <w:szCs w:val="28"/>
        </w:rPr>
        <w:t xml:space="preserve"> J; Navarro,  C; Sayas, Barbera, E; Flores, A;  Perez , Alvarez </w:t>
      </w:r>
      <w:r w:rsidR="006C4DD0">
        <w:rPr>
          <w:rFonts w:asciiTheme="majorBidi" w:hAnsiTheme="majorBidi" w:cstheme="majorBidi"/>
          <w:b/>
          <w:bCs/>
          <w:szCs w:val="28"/>
        </w:rPr>
        <w:t>,</w:t>
      </w:r>
      <w:r w:rsidRPr="007515DC">
        <w:rPr>
          <w:rFonts w:asciiTheme="majorBidi" w:hAnsiTheme="majorBidi" w:cstheme="majorBidi"/>
          <w:b/>
          <w:bCs/>
          <w:szCs w:val="28"/>
        </w:rPr>
        <w:t>JA. (2000).</w:t>
      </w:r>
      <w:r w:rsidRPr="007515DC">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Evaluation of quality parameters of three commercial categories of Ostrich meat</w:t>
      </w:r>
      <w:r w:rsidRPr="00A76611">
        <w:rPr>
          <w:rFonts w:asciiTheme="majorBidi" w:hAnsiTheme="majorBidi" w:cstheme="majorBidi"/>
          <w:szCs w:val="28"/>
        </w:rPr>
        <w:t>. Alimentaria. 37: 316, 65, 67; 21 ref.</w:t>
      </w:r>
    </w:p>
    <w:p w:rsidR="008D2B5B" w:rsidRPr="00A76611" w:rsidRDefault="008D2B5B" w:rsidP="00DC1C3D">
      <w:pPr>
        <w:bidi w:val="0"/>
        <w:jc w:val="both"/>
        <w:rPr>
          <w:rFonts w:asciiTheme="majorBidi" w:hAnsiTheme="majorBidi" w:cstheme="majorBidi"/>
          <w:szCs w:val="28"/>
        </w:rPr>
      </w:pPr>
    </w:p>
    <w:p w:rsidR="008D2B5B" w:rsidRPr="007515DC" w:rsidRDefault="008D2B5B" w:rsidP="00DC1C3D">
      <w:pPr>
        <w:bidi w:val="0"/>
        <w:spacing w:line="276" w:lineRule="auto"/>
        <w:ind w:left="0"/>
        <w:jc w:val="both"/>
        <w:rPr>
          <w:rFonts w:asciiTheme="majorBidi" w:hAnsiTheme="majorBidi" w:cstheme="majorBidi"/>
          <w:b/>
          <w:bCs/>
          <w:szCs w:val="28"/>
        </w:rPr>
      </w:pPr>
      <w:r w:rsidRPr="007515DC">
        <w:rPr>
          <w:rFonts w:asciiTheme="majorBidi" w:hAnsiTheme="majorBidi" w:cstheme="majorBidi"/>
          <w:b/>
          <w:bCs/>
          <w:szCs w:val="28"/>
        </w:rPr>
        <w:t xml:space="preserve">Blauth, O.J. Hare Zinski. C. and berbeck. (1963).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Determination of tryptophan and analytical.</w:t>
      </w:r>
      <w:r w:rsidRPr="00A76611">
        <w:rPr>
          <w:rFonts w:asciiTheme="majorBidi" w:hAnsiTheme="majorBidi" w:cstheme="majorBidi"/>
          <w:szCs w:val="28"/>
        </w:rPr>
        <w:t xml:space="preserve"> Booioch. J.vol G P. 69.</w:t>
      </w:r>
    </w:p>
    <w:p w:rsidR="00E41A45" w:rsidRDefault="00E41A45" w:rsidP="00DC1C3D">
      <w:pPr>
        <w:bidi w:val="0"/>
        <w:ind w:left="0"/>
        <w:jc w:val="both"/>
        <w:rPr>
          <w:rFonts w:asciiTheme="majorBidi" w:hAnsiTheme="majorBidi" w:cstheme="majorBidi"/>
          <w:szCs w:val="28"/>
          <w:rtl/>
        </w:rPr>
      </w:pPr>
    </w:p>
    <w:p w:rsidR="00E41A45" w:rsidRDefault="00E41A45" w:rsidP="00E41A45">
      <w:pPr>
        <w:bidi w:val="0"/>
        <w:ind w:left="0"/>
        <w:jc w:val="both"/>
        <w:rPr>
          <w:rFonts w:asciiTheme="majorBidi" w:hAnsiTheme="majorBidi" w:cstheme="majorBidi"/>
          <w:szCs w:val="28"/>
          <w:rtl/>
        </w:rPr>
      </w:pPr>
    </w:p>
    <w:p w:rsidR="008D2B5B" w:rsidRPr="007515DC" w:rsidRDefault="008D2B5B" w:rsidP="00E41A45">
      <w:pPr>
        <w:bidi w:val="0"/>
        <w:ind w:left="0"/>
        <w:jc w:val="both"/>
        <w:rPr>
          <w:rFonts w:asciiTheme="majorBidi" w:hAnsiTheme="majorBidi" w:cstheme="majorBidi"/>
          <w:szCs w:val="28"/>
        </w:rPr>
      </w:pPr>
      <w:r w:rsidRPr="007515DC">
        <w:rPr>
          <w:rFonts w:asciiTheme="majorBidi" w:hAnsiTheme="majorBidi" w:cstheme="majorBidi"/>
          <w:b/>
          <w:bCs/>
          <w:szCs w:val="28"/>
        </w:rPr>
        <w:t>Bocard, R.L., Naude, R.T., Crinje, D.E., Smit, M.C., Venter, H.J. &amp; Rossouw, E.J. (1979).</w:t>
      </w:r>
      <w:r w:rsidRPr="007515DC">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The influence of age, sex and breed of cattle on their muscle characteristics.</w:t>
      </w:r>
      <w:r w:rsidRPr="00A76611">
        <w:rPr>
          <w:rFonts w:asciiTheme="majorBidi" w:hAnsiTheme="majorBidi" w:cstheme="majorBidi"/>
          <w:szCs w:val="28"/>
        </w:rPr>
        <w:t xml:space="preserve"> Meat Science, 3, 261, 280. </w:t>
      </w:r>
    </w:p>
    <w:p w:rsidR="008D2B5B" w:rsidRPr="00A76611" w:rsidRDefault="008D2B5B" w:rsidP="00DC1C3D">
      <w:pPr>
        <w:pStyle w:val="1"/>
        <w:bidi w:val="0"/>
        <w:contextualSpacing/>
        <w:jc w:val="both"/>
        <w:rPr>
          <w:rFonts w:asciiTheme="majorBidi" w:hAnsiTheme="majorBidi"/>
          <w:b w:val="0"/>
          <w:bCs w:val="0"/>
          <w:color w:val="auto"/>
        </w:rPr>
      </w:pPr>
      <w:r w:rsidRPr="00A76611">
        <w:rPr>
          <w:rFonts w:asciiTheme="majorBidi" w:hAnsiTheme="majorBidi"/>
          <w:color w:val="auto"/>
        </w:rPr>
        <w:lastRenderedPageBreak/>
        <w:t>Boccia, G.L; Lanzi S.and  Aaguzzi. A. (2005).</w:t>
      </w:r>
    </w:p>
    <w:p w:rsidR="008D2B5B" w:rsidRPr="00A76611" w:rsidRDefault="008D2B5B" w:rsidP="00DC1C3D">
      <w:pPr>
        <w:pStyle w:val="1"/>
        <w:bidi w:val="0"/>
        <w:ind w:left="720"/>
        <w:contextualSpacing/>
        <w:jc w:val="both"/>
        <w:rPr>
          <w:rFonts w:asciiTheme="majorBidi" w:hAnsiTheme="majorBidi"/>
          <w:b w:val="0"/>
          <w:bCs w:val="0"/>
          <w:color w:val="auto"/>
        </w:rPr>
      </w:pPr>
      <w:r w:rsidRPr="00A76611">
        <w:rPr>
          <w:rFonts w:asciiTheme="majorBidi" w:hAnsiTheme="majorBidi"/>
          <w:b w:val="0"/>
          <w:bCs w:val="0"/>
          <w:color w:val="auto"/>
        </w:rPr>
        <w:t xml:space="preserve"> </w:t>
      </w:r>
      <w:r w:rsidRPr="00A76611">
        <w:rPr>
          <w:rFonts w:asciiTheme="majorBidi" w:hAnsiTheme="majorBidi"/>
          <w:b w:val="0"/>
          <w:bCs w:val="0"/>
          <w:color w:val="auto"/>
          <w:u w:val="single"/>
        </w:rPr>
        <w:t>A</w:t>
      </w:r>
      <w:r w:rsidRPr="00A76611">
        <w:rPr>
          <w:rFonts w:asciiTheme="majorBidi" w:hAnsiTheme="majorBidi"/>
          <w:b w:val="0"/>
          <w:bCs w:val="0"/>
          <w:color w:val="auto"/>
          <w:u w:val="single"/>
          <w:lang w:val="en-GB"/>
        </w:rPr>
        <w:t>sp</w:t>
      </w:r>
      <w:r w:rsidRPr="00A76611">
        <w:rPr>
          <w:rFonts w:asciiTheme="majorBidi" w:hAnsiTheme="majorBidi"/>
          <w:b w:val="0"/>
          <w:bCs w:val="0"/>
          <w:color w:val="auto"/>
          <w:u w:val="single"/>
        </w:rPr>
        <w:t>ects of meat quality trace elements and vitamins in raw and cooked meats. Meat scienc</w:t>
      </w:r>
      <w:r w:rsidRPr="00A76611">
        <w:rPr>
          <w:rFonts w:asciiTheme="majorBidi" w:hAnsiTheme="majorBidi"/>
          <w:b w:val="0"/>
          <w:bCs w:val="0"/>
          <w:color w:val="auto"/>
        </w:rPr>
        <w:t>e 18(1) 39, 46.</w:t>
      </w:r>
    </w:p>
    <w:p w:rsidR="008D2B5B" w:rsidRPr="00A76611" w:rsidRDefault="008D2B5B" w:rsidP="00DC1C3D">
      <w:pPr>
        <w:bidi w:val="0"/>
        <w:jc w:val="both"/>
        <w:rPr>
          <w:rFonts w:asciiTheme="majorBidi" w:hAnsiTheme="majorBidi" w:cstheme="majorBidi"/>
          <w:szCs w:val="28"/>
        </w:rPr>
      </w:pPr>
    </w:p>
    <w:p w:rsidR="008D2B5B" w:rsidRPr="00A76611" w:rsidRDefault="008D2B5B" w:rsidP="00DC1C3D">
      <w:pPr>
        <w:bidi w:val="0"/>
        <w:jc w:val="both"/>
        <w:rPr>
          <w:rFonts w:asciiTheme="majorBidi" w:hAnsiTheme="majorBidi" w:cstheme="majorBidi"/>
          <w:b/>
          <w:bCs/>
          <w:szCs w:val="28"/>
        </w:rPr>
      </w:pPr>
    </w:p>
    <w:p w:rsidR="008D2B5B" w:rsidRPr="007515DC" w:rsidRDefault="008D2B5B" w:rsidP="00DC1C3D">
      <w:pPr>
        <w:bidi w:val="0"/>
        <w:ind w:left="0"/>
        <w:jc w:val="both"/>
        <w:rPr>
          <w:rFonts w:asciiTheme="majorBidi" w:hAnsiTheme="majorBidi" w:cstheme="majorBidi"/>
          <w:szCs w:val="28"/>
        </w:rPr>
      </w:pPr>
      <w:r w:rsidRPr="007515DC">
        <w:rPr>
          <w:rFonts w:asciiTheme="majorBidi" w:hAnsiTheme="majorBidi" w:cstheme="majorBidi"/>
          <w:b/>
          <w:bCs/>
          <w:szCs w:val="28"/>
        </w:rPr>
        <w:t xml:space="preserve">Boehme </w:t>
      </w:r>
      <w:r w:rsidR="006C4DD0">
        <w:rPr>
          <w:rFonts w:asciiTheme="majorBidi" w:hAnsiTheme="majorBidi" w:cstheme="majorBidi"/>
          <w:b/>
          <w:bCs/>
          <w:szCs w:val="28"/>
        </w:rPr>
        <w:t>,</w:t>
      </w:r>
      <w:r w:rsidR="001B7796">
        <w:rPr>
          <w:rFonts w:asciiTheme="majorBidi" w:hAnsiTheme="majorBidi" w:cstheme="majorBidi"/>
          <w:b/>
          <w:bCs/>
          <w:szCs w:val="28"/>
        </w:rPr>
        <w:t xml:space="preserve">HM </w:t>
      </w:r>
      <w:r w:rsidR="005948F6">
        <w:rPr>
          <w:rFonts w:asciiTheme="majorBidi" w:hAnsiTheme="majorBidi" w:cstheme="majorBidi"/>
          <w:b/>
          <w:bCs/>
          <w:szCs w:val="28"/>
        </w:rPr>
        <w:t>;</w:t>
      </w:r>
      <w:r w:rsidRPr="007515DC">
        <w:rPr>
          <w:rFonts w:asciiTheme="majorBidi" w:hAnsiTheme="majorBidi" w:cstheme="majorBidi"/>
          <w:b/>
          <w:bCs/>
          <w:szCs w:val="28"/>
        </w:rPr>
        <w:t xml:space="preserve"> Mellett </w:t>
      </w:r>
      <w:r w:rsidR="006C4DD0">
        <w:rPr>
          <w:rFonts w:asciiTheme="majorBidi" w:hAnsiTheme="majorBidi" w:cstheme="majorBidi"/>
          <w:b/>
          <w:bCs/>
          <w:szCs w:val="28"/>
        </w:rPr>
        <w:t>,</w:t>
      </w:r>
      <w:r w:rsidRPr="007515DC">
        <w:rPr>
          <w:rFonts w:asciiTheme="majorBidi" w:hAnsiTheme="majorBidi" w:cstheme="majorBidi"/>
          <w:b/>
          <w:bCs/>
          <w:szCs w:val="28"/>
        </w:rPr>
        <w:t xml:space="preserve"> FD; Dicks </w:t>
      </w:r>
      <w:r w:rsidR="006C4DD0">
        <w:rPr>
          <w:rFonts w:asciiTheme="majorBidi" w:hAnsiTheme="majorBidi" w:cstheme="majorBidi"/>
          <w:b/>
          <w:bCs/>
          <w:szCs w:val="28"/>
        </w:rPr>
        <w:t>,</w:t>
      </w:r>
      <w:r w:rsidR="005948F6">
        <w:rPr>
          <w:rFonts w:asciiTheme="majorBidi" w:hAnsiTheme="majorBidi" w:cstheme="majorBidi"/>
          <w:b/>
          <w:bCs/>
          <w:szCs w:val="28"/>
        </w:rPr>
        <w:t>LMT and</w:t>
      </w:r>
      <w:r w:rsidRPr="007515DC">
        <w:rPr>
          <w:rFonts w:asciiTheme="majorBidi" w:hAnsiTheme="majorBidi" w:cstheme="majorBidi"/>
          <w:b/>
          <w:bCs/>
          <w:szCs w:val="28"/>
        </w:rPr>
        <w:t xml:space="preserve"> Basson </w:t>
      </w:r>
      <w:r w:rsidR="006C4DD0">
        <w:rPr>
          <w:rFonts w:asciiTheme="majorBidi" w:hAnsiTheme="majorBidi" w:cstheme="majorBidi"/>
          <w:b/>
          <w:bCs/>
          <w:szCs w:val="28"/>
        </w:rPr>
        <w:t>,</w:t>
      </w:r>
      <w:r w:rsidRPr="007515DC">
        <w:rPr>
          <w:rFonts w:asciiTheme="majorBidi" w:hAnsiTheme="majorBidi" w:cstheme="majorBidi"/>
          <w:b/>
          <w:bCs/>
          <w:szCs w:val="28"/>
        </w:rPr>
        <w:t xml:space="preserve"> DS. (1996).</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Production of salami from ostrich with strains of lactobacillus curvatus and micrococcus sp</w:t>
      </w:r>
      <w:r w:rsidRPr="00A76611">
        <w:rPr>
          <w:rFonts w:asciiTheme="majorBidi" w:hAnsiTheme="majorBidi" w:cstheme="majorBidi"/>
          <w:szCs w:val="28"/>
        </w:rPr>
        <w:t xml:space="preserve">. Meat – Science; 48   ( 4 )   173 , 180, 20 ref. </w:t>
      </w:r>
    </w:p>
    <w:p w:rsidR="001B7796" w:rsidRDefault="001B7796" w:rsidP="00DC1C3D">
      <w:pPr>
        <w:bidi w:val="0"/>
        <w:spacing w:line="276" w:lineRule="auto"/>
        <w:ind w:left="0" w:right="-1"/>
        <w:jc w:val="both"/>
        <w:rPr>
          <w:rFonts w:asciiTheme="majorBidi" w:hAnsiTheme="majorBidi" w:cstheme="majorBidi"/>
          <w:b/>
          <w:bCs/>
          <w:szCs w:val="28"/>
        </w:rPr>
      </w:pPr>
    </w:p>
    <w:p w:rsidR="001B7796" w:rsidRDefault="001B7796" w:rsidP="00DC1C3D">
      <w:pPr>
        <w:bidi w:val="0"/>
        <w:spacing w:line="276" w:lineRule="auto"/>
        <w:ind w:left="0" w:right="-1"/>
        <w:jc w:val="both"/>
        <w:rPr>
          <w:rFonts w:asciiTheme="majorBidi" w:hAnsiTheme="majorBidi" w:cstheme="majorBidi"/>
          <w:b/>
          <w:bCs/>
          <w:szCs w:val="28"/>
        </w:rPr>
      </w:pPr>
    </w:p>
    <w:p w:rsidR="008D2B5B" w:rsidRPr="007515DC" w:rsidRDefault="008D2B5B" w:rsidP="00DC1C3D">
      <w:pPr>
        <w:bidi w:val="0"/>
        <w:spacing w:line="276" w:lineRule="auto"/>
        <w:ind w:left="0" w:right="-1"/>
        <w:jc w:val="both"/>
        <w:rPr>
          <w:rFonts w:asciiTheme="majorBidi" w:hAnsiTheme="majorBidi" w:cstheme="majorBidi"/>
          <w:b/>
          <w:bCs/>
          <w:szCs w:val="28"/>
        </w:rPr>
      </w:pPr>
      <w:r w:rsidRPr="007515DC">
        <w:rPr>
          <w:rFonts w:asciiTheme="majorBidi" w:hAnsiTheme="majorBidi" w:cstheme="majorBidi"/>
          <w:b/>
          <w:bCs/>
          <w:szCs w:val="28"/>
        </w:rPr>
        <w:t>Boselli, E., Caboni, M.F. Estrade, M.T.E.and Toschi, T.G</w:t>
      </w:r>
      <w:r w:rsidR="006C4DD0" w:rsidRPr="006C4DD0">
        <w:rPr>
          <w:rFonts w:asciiTheme="majorBidi" w:hAnsiTheme="majorBidi" w:cstheme="majorBidi"/>
          <w:b/>
          <w:bCs/>
          <w:szCs w:val="28"/>
        </w:rPr>
        <w:t>.</w:t>
      </w:r>
      <w:r w:rsidRPr="007515DC">
        <w:rPr>
          <w:rFonts w:asciiTheme="majorBidi" w:hAnsiTheme="majorBidi" w:cstheme="majorBidi"/>
          <w:b/>
          <w:bCs/>
          <w:szCs w:val="28"/>
        </w:rPr>
        <w:t xml:space="preserve"> (2005).</w:t>
      </w:r>
    </w:p>
    <w:p w:rsidR="008D2B5B" w:rsidRPr="00A76611" w:rsidRDefault="008D2B5B" w:rsidP="00DC1C3D">
      <w:pPr>
        <w:bidi w:val="0"/>
        <w:spacing w:line="276" w:lineRule="auto"/>
        <w:ind w:left="720" w:right="-1"/>
        <w:jc w:val="both"/>
        <w:rPr>
          <w:rFonts w:asciiTheme="majorBidi" w:hAnsiTheme="majorBidi" w:cstheme="majorBidi"/>
          <w:szCs w:val="28"/>
        </w:rPr>
      </w:pPr>
      <w:r w:rsidRPr="00A76611">
        <w:rPr>
          <w:rFonts w:asciiTheme="majorBidi" w:hAnsiTheme="majorBidi" w:cstheme="majorBidi"/>
          <w:szCs w:val="28"/>
          <w:u w:val="single"/>
        </w:rPr>
        <w:t xml:space="preserve">Potoxidation of cholesterol and lipidess of turkey meat during </w:t>
      </w:r>
      <w:r w:rsidRPr="00A76611">
        <w:rPr>
          <w:rFonts w:asciiTheme="majorBidi" w:hAnsiTheme="majorBidi" w:cstheme="majorBidi"/>
          <w:szCs w:val="28"/>
        </w:rPr>
        <w:t xml:space="preserve">storage under commercial retail conditions. </w:t>
      </w:r>
    </w:p>
    <w:p w:rsidR="008D2B5B" w:rsidRPr="00A76611" w:rsidRDefault="008D2B5B" w:rsidP="00DC1C3D">
      <w:pPr>
        <w:bidi w:val="0"/>
        <w:spacing w:line="276" w:lineRule="auto"/>
        <w:ind w:right="-1"/>
        <w:jc w:val="both"/>
        <w:rPr>
          <w:rFonts w:asciiTheme="majorBidi" w:hAnsiTheme="majorBidi" w:cstheme="majorBidi"/>
          <w:szCs w:val="28"/>
        </w:rPr>
      </w:pPr>
    </w:p>
    <w:p w:rsidR="008D2B5B" w:rsidRPr="007515DC" w:rsidRDefault="001B7796" w:rsidP="00DC1C3D">
      <w:pPr>
        <w:bidi w:val="0"/>
        <w:ind w:left="0"/>
        <w:jc w:val="both"/>
        <w:rPr>
          <w:rFonts w:asciiTheme="majorBidi" w:hAnsiTheme="majorBidi" w:cstheme="majorBidi"/>
          <w:b/>
          <w:bCs/>
          <w:szCs w:val="28"/>
        </w:rPr>
      </w:pPr>
      <w:r>
        <w:rPr>
          <w:rFonts w:asciiTheme="majorBidi" w:hAnsiTheme="majorBidi" w:cstheme="majorBidi"/>
          <w:b/>
          <w:bCs/>
          <w:szCs w:val="28"/>
        </w:rPr>
        <w:t>Bouton, P.E.</w:t>
      </w:r>
      <w:r w:rsidR="008D2B5B" w:rsidRPr="007515DC">
        <w:rPr>
          <w:rFonts w:asciiTheme="majorBidi" w:hAnsiTheme="majorBidi" w:cstheme="majorBidi"/>
          <w:b/>
          <w:bCs/>
          <w:szCs w:val="28"/>
        </w:rPr>
        <w:t xml:space="preserve"> </w:t>
      </w:r>
      <w:r>
        <w:rPr>
          <w:rFonts w:asciiTheme="majorBidi" w:hAnsiTheme="majorBidi" w:cstheme="majorBidi"/>
          <w:b/>
          <w:bCs/>
          <w:szCs w:val="28"/>
        </w:rPr>
        <w:t xml:space="preserve"> and </w:t>
      </w:r>
      <w:r w:rsidR="008D2B5B" w:rsidRPr="007515DC">
        <w:rPr>
          <w:rFonts w:asciiTheme="majorBidi" w:hAnsiTheme="majorBidi" w:cstheme="majorBidi"/>
          <w:b/>
          <w:bCs/>
          <w:szCs w:val="28"/>
        </w:rPr>
        <w:t>Harris, P.V. (1972).</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t xml:space="preserve"> The effects of cooking temperature and time on some  mechanical properties of meat. Journal of Food Science, 37, 140, 144.</w:t>
      </w:r>
    </w:p>
    <w:p w:rsidR="008D2B5B" w:rsidRPr="00A76611" w:rsidRDefault="008D2B5B" w:rsidP="00DC1C3D">
      <w:pPr>
        <w:bidi w:val="0"/>
        <w:jc w:val="both"/>
        <w:rPr>
          <w:rFonts w:asciiTheme="majorBidi" w:hAnsiTheme="majorBidi" w:cstheme="majorBidi"/>
          <w:szCs w:val="28"/>
        </w:rPr>
      </w:pPr>
    </w:p>
    <w:p w:rsidR="008D2B5B" w:rsidRPr="007515DC" w:rsidRDefault="008D2B5B" w:rsidP="00DC1C3D">
      <w:pPr>
        <w:bidi w:val="0"/>
        <w:ind w:left="0"/>
        <w:jc w:val="both"/>
        <w:rPr>
          <w:rFonts w:asciiTheme="majorBidi" w:hAnsiTheme="majorBidi" w:cstheme="majorBidi"/>
          <w:szCs w:val="28"/>
        </w:rPr>
      </w:pPr>
      <w:r w:rsidRPr="007515DC">
        <w:rPr>
          <w:rFonts w:asciiTheme="majorBidi" w:hAnsiTheme="majorBidi" w:cstheme="majorBidi"/>
          <w:b/>
          <w:bCs/>
          <w:szCs w:val="28"/>
        </w:rPr>
        <w:t>Brown C</w:t>
      </w:r>
      <w:r w:rsidR="006C4DD0">
        <w:rPr>
          <w:rFonts w:asciiTheme="majorBidi" w:hAnsiTheme="majorBidi" w:cstheme="majorBidi"/>
          <w:b/>
          <w:bCs/>
          <w:szCs w:val="28"/>
        </w:rPr>
        <w:t>.</w:t>
      </w:r>
      <w:r w:rsidRPr="007515DC">
        <w:rPr>
          <w:rFonts w:asciiTheme="majorBidi" w:hAnsiTheme="majorBidi" w:cstheme="majorBidi"/>
          <w:b/>
          <w:bCs/>
          <w:szCs w:val="28"/>
        </w:rPr>
        <w:t>D</w:t>
      </w:r>
      <w:r w:rsidR="006C4DD0">
        <w:rPr>
          <w:rFonts w:asciiTheme="majorBidi" w:hAnsiTheme="majorBidi" w:cstheme="majorBidi"/>
          <w:b/>
          <w:bCs/>
          <w:szCs w:val="28"/>
        </w:rPr>
        <w:t>.</w:t>
      </w:r>
      <w:r w:rsidRPr="007515DC">
        <w:rPr>
          <w:rFonts w:asciiTheme="majorBidi" w:hAnsiTheme="majorBidi" w:cstheme="majorBidi"/>
          <w:b/>
          <w:bCs/>
          <w:szCs w:val="28"/>
        </w:rPr>
        <w:t>A</w:t>
      </w:r>
      <w:r w:rsidR="001B7796">
        <w:rPr>
          <w:rFonts w:asciiTheme="majorBidi" w:hAnsiTheme="majorBidi" w:cstheme="majorBidi"/>
          <w:b/>
          <w:bCs/>
          <w:szCs w:val="28"/>
        </w:rPr>
        <w:t>. and</w:t>
      </w:r>
      <w:r w:rsidRPr="007515DC">
        <w:rPr>
          <w:rFonts w:asciiTheme="majorBidi" w:hAnsiTheme="majorBidi" w:cstheme="majorBidi"/>
          <w:b/>
          <w:bCs/>
          <w:szCs w:val="28"/>
        </w:rPr>
        <w:t xml:space="preserve"> Thomposon K</w:t>
      </w:r>
      <w:r w:rsidR="006C4DD0">
        <w:rPr>
          <w:rFonts w:asciiTheme="majorBidi" w:hAnsiTheme="majorBidi" w:cstheme="majorBidi"/>
          <w:b/>
          <w:bCs/>
          <w:szCs w:val="28"/>
        </w:rPr>
        <w:t>.</w:t>
      </w:r>
      <w:r w:rsidRPr="007515DC">
        <w:rPr>
          <w:rFonts w:asciiTheme="majorBidi" w:hAnsiTheme="majorBidi" w:cstheme="majorBidi"/>
          <w:b/>
          <w:bCs/>
          <w:szCs w:val="28"/>
        </w:rPr>
        <w:t>E</w:t>
      </w:r>
      <w:r w:rsidR="006C4DD0">
        <w:rPr>
          <w:rFonts w:asciiTheme="majorBidi" w:hAnsiTheme="majorBidi" w:cstheme="majorBidi"/>
          <w:b/>
          <w:bCs/>
          <w:szCs w:val="28"/>
        </w:rPr>
        <w:t>.</w:t>
      </w:r>
      <w:r w:rsidRPr="007515DC">
        <w:rPr>
          <w:rFonts w:asciiTheme="majorBidi" w:hAnsiTheme="majorBidi" w:cstheme="majorBidi"/>
          <w:b/>
          <w:bCs/>
          <w:szCs w:val="28"/>
        </w:rPr>
        <w:t xml:space="preserve"> (1996).</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t xml:space="preserve">Ostrich, a diversification option for east, coast farmers? Proceedings of the New Zealant Grasslands Association 58, 273 , 277. </w:t>
      </w:r>
    </w:p>
    <w:p w:rsidR="008D2B5B" w:rsidRPr="00A76611" w:rsidRDefault="008D2B5B" w:rsidP="00DC1C3D">
      <w:pPr>
        <w:bidi w:val="0"/>
        <w:jc w:val="both"/>
        <w:rPr>
          <w:rFonts w:asciiTheme="majorBidi" w:hAnsiTheme="majorBidi" w:cstheme="majorBidi"/>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Buchowski, M.S.</w:t>
      </w:r>
      <w:r w:rsidR="005948F6">
        <w:rPr>
          <w:rFonts w:asciiTheme="majorBidi" w:hAnsiTheme="majorBidi" w:cstheme="majorBidi"/>
          <w:b/>
          <w:bCs/>
          <w:szCs w:val="28"/>
        </w:rPr>
        <w:t xml:space="preserve"> and</w:t>
      </w:r>
      <w:r w:rsidRPr="000B4B65">
        <w:rPr>
          <w:rFonts w:asciiTheme="majorBidi" w:hAnsiTheme="majorBidi" w:cstheme="majorBidi"/>
          <w:b/>
          <w:bCs/>
          <w:szCs w:val="28"/>
        </w:rPr>
        <w:t xml:space="preserve"> Mahoney, A.W. (1988). </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Heating and distribution of total and heme iron between meat and broth</w:t>
      </w:r>
      <w:r w:rsidRPr="00A76611">
        <w:rPr>
          <w:rFonts w:asciiTheme="majorBidi" w:hAnsiTheme="majorBidi" w:cstheme="majorBidi"/>
          <w:szCs w:val="28"/>
        </w:rPr>
        <w:t>. Journal of Food Science, 53, 43, 45.</w:t>
      </w:r>
    </w:p>
    <w:p w:rsidR="000B4B65" w:rsidRDefault="000B4B65" w:rsidP="00DC1C3D">
      <w:pPr>
        <w:bidi w:val="0"/>
        <w:spacing w:line="276" w:lineRule="auto"/>
        <w:ind w:left="0"/>
        <w:jc w:val="both"/>
        <w:rPr>
          <w:rFonts w:asciiTheme="majorBidi" w:hAnsiTheme="majorBidi" w:cstheme="majorBidi"/>
          <w:szCs w:val="28"/>
        </w:rPr>
      </w:pPr>
    </w:p>
    <w:p w:rsidR="008D2B5B" w:rsidRPr="000B4B65" w:rsidRDefault="008D2B5B" w:rsidP="00DC1C3D">
      <w:pPr>
        <w:bidi w:val="0"/>
        <w:spacing w:line="276" w:lineRule="auto"/>
        <w:ind w:left="0"/>
        <w:jc w:val="both"/>
        <w:rPr>
          <w:rFonts w:asciiTheme="majorBidi" w:hAnsiTheme="majorBidi" w:cstheme="majorBidi"/>
          <w:spacing w:val="-8"/>
          <w:szCs w:val="28"/>
          <w:u w:val="single"/>
        </w:rPr>
      </w:pPr>
      <w:r w:rsidRPr="000B4B65">
        <w:rPr>
          <w:rFonts w:asciiTheme="majorBidi" w:hAnsiTheme="majorBidi" w:cstheme="majorBidi"/>
          <w:b/>
          <w:bCs/>
          <w:szCs w:val="28"/>
        </w:rPr>
        <w:t xml:space="preserve">Buege , D.R. </w:t>
      </w:r>
      <w:r w:rsidR="005948F6">
        <w:rPr>
          <w:rFonts w:asciiTheme="majorBidi" w:hAnsiTheme="majorBidi" w:cstheme="majorBidi"/>
          <w:b/>
          <w:bCs/>
          <w:szCs w:val="28"/>
        </w:rPr>
        <w:t xml:space="preserve">and </w:t>
      </w:r>
      <w:r w:rsidRPr="000B4B65">
        <w:rPr>
          <w:rFonts w:asciiTheme="majorBidi" w:hAnsiTheme="majorBidi" w:cstheme="majorBidi"/>
          <w:b/>
          <w:bCs/>
          <w:szCs w:val="28"/>
        </w:rPr>
        <w:t xml:space="preserve">Kreul M. </w:t>
      </w:r>
      <w:r w:rsidR="006C4DD0">
        <w:rPr>
          <w:rFonts w:asciiTheme="majorBidi" w:hAnsiTheme="majorBidi" w:cstheme="majorBidi"/>
          <w:b/>
          <w:bCs/>
          <w:szCs w:val="28"/>
        </w:rPr>
        <w:t>;</w:t>
      </w:r>
      <w:r w:rsidRPr="000B4B65">
        <w:rPr>
          <w:rFonts w:asciiTheme="majorBidi" w:hAnsiTheme="majorBidi" w:cstheme="majorBidi"/>
          <w:b/>
          <w:bCs/>
          <w:szCs w:val="28"/>
        </w:rPr>
        <w:t>Howe , J. C.( 2002).</w:t>
      </w:r>
    </w:p>
    <w:p w:rsidR="000B4B65"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Nutritive content of alternative red meat products</w:t>
      </w:r>
      <w:r w:rsidRPr="00A76611">
        <w:rPr>
          <w:rFonts w:asciiTheme="majorBidi" w:hAnsiTheme="majorBidi" w:cstheme="majorBidi"/>
          <w:szCs w:val="28"/>
        </w:rPr>
        <w:t xml:space="preserve"> . meat, </w:t>
      </w:r>
    </w:p>
    <w:p w:rsidR="008D2B5B" w:rsidRPr="00A76611" w:rsidRDefault="008D2B5B" w:rsidP="00DC1C3D">
      <w:pPr>
        <w:bidi w:val="0"/>
        <w:spacing w:line="276" w:lineRule="auto"/>
        <w:ind w:left="720"/>
        <w:jc w:val="both"/>
        <w:rPr>
          <w:rFonts w:asciiTheme="majorBidi" w:hAnsiTheme="majorBidi" w:cstheme="majorBidi"/>
          <w:spacing w:val="-8"/>
          <w:szCs w:val="28"/>
        </w:rPr>
      </w:pPr>
      <w:r w:rsidRPr="00A76611">
        <w:rPr>
          <w:rFonts w:asciiTheme="majorBidi" w:hAnsiTheme="majorBidi" w:cstheme="majorBidi"/>
          <w:szCs w:val="28"/>
        </w:rPr>
        <w:t xml:space="preserve"> Sci</w:t>
      </w:r>
      <w:r w:rsidRPr="00A76611">
        <w:rPr>
          <w:rFonts w:asciiTheme="majorBidi" w:hAnsiTheme="majorBidi" w:cstheme="majorBidi"/>
          <w:spacing w:val="-8"/>
          <w:szCs w:val="28"/>
          <w:u w:val="single"/>
        </w:rPr>
        <w:t xml:space="preserve"> </w:t>
      </w:r>
      <w:r w:rsidRPr="00A76611">
        <w:rPr>
          <w:rFonts w:asciiTheme="majorBidi" w:hAnsiTheme="majorBidi" w:cstheme="majorBidi"/>
          <w:spacing w:val="-8"/>
          <w:szCs w:val="28"/>
        </w:rPr>
        <w:t>. 48 , (4).</w:t>
      </w:r>
    </w:p>
    <w:p w:rsidR="008D2B5B" w:rsidRPr="00A76611" w:rsidRDefault="008D2B5B" w:rsidP="00DC1C3D">
      <w:pPr>
        <w:bidi w:val="0"/>
        <w:spacing w:line="276" w:lineRule="auto"/>
        <w:jc w:val="both"/>
        <w:rPr>
          <w:rFonts w:asciiTheme="majorBidi" w:hAnsiTheme="majorBidi" w:cstheme="majorBidi"/>
          <w:spacing w:val="-8"/>
          <w:szCs w:val="28"/>
        </w:rPr>
      </w:pPr>
      <w:r w:rsidRPr="00A76611">
        <w:rPr>
          <w:rFonts w:asciiTheme="majorBidi" w:hAnsiTheme="majorBidi" w:cstheme="majorBidi"/>
          <w:spacing w:val="-8"/>
          <w:szCs w:val="28"/>
        </w:rPr>
        <w:t xml:space="preserve"> </w:t>
      </w: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 xml:space="preserve">Carpenter, C.E. </w:t>
      </w:r>
      <w:r w:rsidR="005948F6">
        <w:rPr>
          <w:rFonts w:asciiTheme="majorBidi" w:hAnsiTheme="majorBidi" w:cstheme="majorBidi"/>
          <w:b/>
          <w:bCs/>
          <w:szCs w:val="28"/>
        </w:rPr>
        <w:t xml:space="preserve">and </w:t>
      </w:r>
      <w:r w:rsidRPr="000B4B65">
        <w:rPr>
          <w:rFonts w:asciiTheme="majorBidi" w:hAnsiTheme="majorBidi" w:cstheme="majorBidi"/>
          <w:b/>
          <w:bCs/>
          <w:szCs w:val="28"/>
        </w:rPr>
        <w:t>Clark, E. (1995).</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Evaluation of methods used in meat iron analysis and iron content of raw and cooked meats</w:t>
      </w:r>
      <w:r w:rsidRPr="00A76611">
        <w:rPr>
          <w:rFonts w:asciiTheme="majorBidi" w:hAnsiTheme="majorBidi" w:cstheme="majorBidi"/>
          <w:szCs w:val="28"/>
        </w:rPr>
        <w:t xml:space="preserve">. Journal of Agricultural and Food Chemistry, 43, 1824,  1827. </w:t>
      </w:r>
    </w:p>
    <w:p w:rsidR="005948F6" w:rsidRPr="00E41A45" w:rsidRDefault="005948F6" w:rsidP="00DC1C3D">
      <w:pPr>
        <w:bidi w:val="0"/>
        <w:ind w:left="0"/>
        <w:jc w:val="both"/>
        <w:rPr>
          <w:rFonts w:asciiTheme="majorBidi" w:hAnsiTheme="majorBidi" w:cstheme="majorBidi"/>
          <w:b/>
          <w:bCs/>
          <w:szCs w:val="28"/>
          <w:lang w:val="en-US"/>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 xml:space="preserve">Chan </w:t>
      </w:r>
      <w:r w:rsidR="006C4DD0">
        <w:rPr>
          <w:rFonts w:asciiTheme="majorBidi" w:hAnsiTheme="majorBidi" w:cstheme="majorBidi"/>
          <w:b/>
          <w:bCs/>
          <w:szCs w:val="28"/>
        </w:rPr>
        <w:t>,</w:t>
      </w:r>
      <w:r w:rsidRPr="000B4B65">
        <w:rPr>
          <w:rFonts w:asciiTheme="majorBidi" w:hAnsiTheme="majorBidi" w:cstheme="majorBidi"/>
          <w:b/>
          <w:bCs/>
          <w:szCs w:val="28"/>
        </w:rPr>
        <w:t xml:space="preserve">W. </w:t>
      </w:r>
      <w:r w:rsidR="006C4DD0">
        <w:rPr>
          <w:rFonts w:asciiTheme="majorBidi" w:hAnsiTheme="majorBidi" w:cstheme="majorBidi"/>
          <w:b/>
          <w:bCs/>
          <w:szCs w:val="28"/>
        </w:rPr>
        <w:t>;</w:t>
      </w:r>
      <w:r w:rsidRPr="000B4B65">
        <w:rPr>
          <w:rFonts w:asciiTheme="majorBidi" w:hAnsiTheme="majorBidi" w:cstheme="majorBidi"/>
          <w:b/>
          <w:bCs/>
          <w:szCs w:val="28"/>
        </w:rPr>
        <w:t xml:space="preserve">Brown </w:t>
      </w:r>
      <w:r w:rsidR="006C4DD0">
        <w:rPr>
          <w:rFonts w:asciiTheme="majorBidi" w:hAnsiTheme="majorBidi" w:cstheme="majorBidi"/>
          <w:b/>
          <w:bCs/>
          <w:szCs w:val="28"/>
        </w:rPr>
        <w:t>,</w:t>
      </w:r>
      <w:r w:rsidRPr="000B4B65">
        <w:rPr>
          <w:rFonts w:asciiTheme="majorBidi" w:hAnsiTheme="majorBidi" w:cstheme="majorBidi"/>
          <w:b/>
          <w:bCs/>
          <w:szCs w:val="28"/>
        </w:rPr>
        <w:t>J</w:t>
      </w:r>
      <w:r w:rsidR="006C4DD0">
        <w:rPr>
          <w:rFonts w:asciiTheme="majorBidi" w:hAnsiTheme="majorBidi" w:cstheme="majorBidi"/>
          <w:b/>
          <w:bCs/>
          <w:szCs w:val="28"/>
        </w:rPr>
        <w:t>.;</w:t>
      </w:r>
      <w:r w:rsidRPr="000B4B65">
        <w:rPr>
          <w:rFonts w:asciiTheme="majorBidi" w:hAnsiTheme="majorBidi" w:cstheme="majorBidi"/>
          <w:b/>
          <w:bCs/>
          <w:szCs w:val="28"/>
        </w:rPr>
        <w:t xml:space="preserve"> Lee</w:t>
      </w:r>
      <w:r w:rsidR="006C4DD0">
        <w:rPr>
          <w:rFonts w:asciiTheme="majorBidi" w:hAnsiTheme="majorBidi" w:cstheme="majorBidi"/>
          <w:b/>
          <w:bCs/>
          <w:szCs w:val="28"/>
        </w:rPr>
        <w:t>,</w:t>
      </w:r>
      <w:r w:rsidRPr="000B4B65">
        <w:rPr>
          <w:rFonts w:asciiTheme="majorBidi" w:hAnsiTheme="majorBidi" w:cstheme="majorBidi"/>
          <w:b/>
          <w:bCs/>
          <w:szCs w:val="28"/>
        </w:rPr>
        <w:t xml:space="preserve"> S</w:t>
      </w:r>
      <w:r w:rsidR="006C4DD0">
        <w:rPr>
          <w:rFonts w:asciiTheme="majorBidi" w:hAnsiTheme="majorBidi" w:cstheme="majorBidi"/>
          <w:b/>
          <w:bCs/>
          <w:szCs w:val="28"/>
        </w:rPr>
        <w:t>.</w:t>
      </w:r>
      <w:r w:rsidRPr="000B4B65">
        <w:rPr>
          <w:rFonts w:asciiTheme="majorBidi" w:hAnsiTheme="majorBidi" w:cstheme="majorBidi"/>
          <w:b/>
          <w:bCs/>
          <w:szCs w:val="28"/>
        </w:rPr>
        <w:t>M</w:t>
      </w:r>
      <w:r w:rsidR="006C4DD0">
        <w:rPr>
          <w:rFonts w:asciiTheme="majorBidi" w:hAnsiTheme="majorBidi" w:cstheme="majorBidi"/>
          <w:b/>
          <w:bCs/>
          <w:szCs w:val="28"/>
        </w:rPr>
        <w:t>.</w:t>
      </w:r>
      <w:r w:rsidRPr="000B4B65">
        <w:rPr>
          <w:rFonts w:asciiTheme="majorBidi" w:hAnsiTheme="majorBidi" w:cstheme="majorBidi"/>
          <w:b/>
          <w:bCs/>
          <w:szCs w:val="28"/>
        </w:rPr>
        <w:t xml:space="preserve"> </w:t>
      </w:r>
      <w:r w:rsidR="005948F6">
        <w:rPr>
          <w:rFonts w:asciiTheme="majorBidi" w:hAnsiTheme="majorBidi" w:cstheme="majorBidi"/>
          <w:b/>
          <w:bCs/>
          <w:szCs w:val="28"/>
        </w:rPr>
        <w:t xml:space="preserve">and </w:t>
      </w:r>
      <w:r w:rsidRPr="000B4B65">
        <w:rPr>
          <w:rFonts w:asciiTheme="majorBidi" w:hAnsiTheme="majorBidi" w:cstheme="majorBidi"/>
          <w:b/>
          <w:bCs/>
          <w:szCs w:val="28"/>
        </w:rPr>
        <w:t xml:space="preserve"> Buss </w:t>
      </w:r>
      <w:r w:rsidR="006C4DD0">
        <w:rPr>
          <w:rFonts w:asciiTheme="majorBidi" w:hAnsiTheme="majorBidi" w:cstheme="majorBidi"/>
          <w:b/>
          <w:bCs/>
          <w:szCs w:val="28"/>
        </w:rPr>
        <w:t>,</w:t>
      </w:r>
      <w:r w:rsidRPr="000B4B65">
        <w:rPr>
          <w:rFonts w:asciiTheme="majorBidi" w:hAnsiTheme="majorBidi" w:cstheme="majorBidi"/>
          <w:b/>
          <w:bCs/>
          <w:szCs w:val="28"/>
        </w:rPr>
        <w:t>D</w:t>
      </w:r>
      <w:r w:rsidR="006C4DD0">
        <w:rPr>
          <w:rFonts w:asciiTheme="majorBidi" w:hAnsiTheme="majorBidi" w:cstheme="majorBidi"/>
          <w:b/>
          <w:bCs/>
          <w:szCs w:val="28"/>
        </w:rPr>
        <w:t>.</w:t>
      </w:r>
      <w:r w:rsidRPr="000B4B65">
        <w:rPr>
          <w:rFonts w:asciiTheme="majorBidi" w:hAnsiTheme="majorBidi" w:cstheme="majorBidi"/>
          <w:b/>
          <w:bCs/>
          <w:szCs w:val="28"/>
        </w:rPr>
        <w:t>H</w:t>
      </w:r>
      <w:r w:rsidR="006C4DD0">
        <w:rPr>
          <w:rFonts w:asciiTheme="majorBidi" w:hAnsiTheme="majorBidi" w:cstheme="majorBidi"/>
          <w:b/>
          <w:bCs/>
          <w:szCs w:val="28"/>
        </w:rPr>
        <w:t>.</w:t>
      </w:r>
      <w:r w:rsidRPr="000B4B65">
        <w:rPr>
          <w:rFonts w:asciiTheme="majorBidi" w:hAnsiTheme="majorBidi" w:cstheme="majorBidi"/>
          <w:b/>
          <w:bCs/>
          <w:szCs w:val="28"/>
        </w:rPr>
        <w:t xml:space="preserve"> (1995).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Meat, Poutry and Game Supplement to McCance and Widdowson's The Composition of Foods. The Royal Society of Chemistry and Ministry of Agriculture, Fisheries and Food, London</w:t>
      </w:r>
      <w:r w:rsidRPr="00A76611">
        <w:rPr>
          <w:rFonts w:asciiTheme="majorBidi" w:hAnsiTheme="majorBidi" w:cstheme="majorBidi"/>
          <w:szCs w:val="28"/>
        </w:rPr>
        <w:t xml:space="preserve">. </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szCs w:val="28"/>
          <w:u w:val="single"/>
        </w:rPr>
      </w:pPr>
      <w:r w:rsidRPr="000B4B65">
        <w:rPr>
          <w:rFonts w:asciiTheme="majorBidi" w:hAnsiTheme="majorBidi" w:cstheme="majorBidi"/>
          <w:b/>
          <w:bCs/>
          <w:szCs w:val="28"/>
        </w:rPr>
        <w:lastRenderedPageBreak/>
        <w:t>Cohen, S.A.</w:t>
      </w:r>
      <w:r w:rsidR="006C4DD0">
        <w:rPr>
          <w:rFonts w:asciiTheme="majorBidi" w:hAnsiTheme="majorBidi" w:cstheme="majorBidi"/>
          <w:b/>
          <w:bCs/>
          <w:szCs w:val="28"/>
        </w:rPr>
        <w:t>;</w:t>
      </w:r>
      <w:r w:rsidRPr="000B4B65">
        <w:rPr>
          <w:rFonts w:asciiTheme="majorBidi" w:hAnsiTheme="majorBidi" w:cstheme="majorBidi"/>
          <w:b/>
          <w:bCs/>
          <w:szCs w:val="28"/>
        </w:rPr>
        <w:t xml:space="preserve"> Mewyes, M. </w:t>
      </w:r>
      <w:r w:rsidR="005948F6">
        <w:rPr>
          <w:rFonts w:asciiTheme="majorBidi" w:hAnsiTheme="majorBidi" w:cstheme="majorBidi"/>
          <w:b/>
          <w:bCs/>
          <w:szCs w:val="28"/>
        </w:rPr>
        <w:t xml:space="preserve">and  </w:t>
      </w:r>
      <w:r w:rsidRPr="000B4B65">
        <w:rPr>
          <w:rFonts w:asciiTheme="majorBidi" w:hAnsiTheme="majorBidi" w:cstheme="majorBidi"/>
          <w:b/>
          <w:bCs/>
          <w:szCs w:val="28"/>
        </w:rPr>
        <w:t>Travin, T.L. (1989) .</w:t>
      </w:r>
      <w:r w:rsidRPr="000B4B65">
        <w:rPr>
          <w:rFonts w:asciiTheme="majorBidi" w:hAnsiTheme="majorBidi" w:cstheme="majorBidi"/>
          <w:szCs w:val="28"/>
          <w:u w:val="single"/>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The Pico , Tag Method. In "Amanual of advanced techniques for amino acid analysis</w:t>
      </w:r>
      <w:r w:rsidRPr="00A76611">
        <w:rPr>
          <w:rFonts w:asciiTheme="majorBidi" w:hAnsiTheme="majorBidi" w:cstheme="majorBidi"/>
          <w:szCs w:val="28"/>
        </w:rPr>
        <w:t xml:space="preserve"> " Millipore, USA. </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 xml:space="preserve">Cook, J.D. </w:t>
      </w:r>
      <w:r w:rsidR="005948F6">
        <w:rPr>
          <w:rFonts w:asciiTheme="majorBidi" w:hAnsiTheme="majorBidi" w:cstheme="majorBidi"/>
          <w:b/>
          <w:bCs/>
          <w:szCs w:val="28"/>
        </w:rPr>
        <w:t xml:space="preserve">and </w:t>
      </w:r>
      <w:r w:rsidRPr="000B4B65">
        <w:rPr>
          <w:rFonts w:asciiTheme="majorBidi" w:hAnsiTheme="majorBidi" w:cstheme="majorBidi"/>
          <w:b/>
          <w:bCs/>
          <w:szCs w:val="28"/>
        </w:rPr>
        <w:t xml:space="preserve">Reddy, M. B. (2001). </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Effect of ascorbic acid intake on nonheme, iron absorption from a complete diet</w:t>
      </w:r>
      <w:r w:rsidRPr="00A76611">
        <w:rPr>
          <w:rFonts w:asciiTheme="majorBidi" w:hAnsiTheme="majorBidi" w:cstheme="majorBidi"/>
          <w:szCs w:val="28"/>
        </w:rPr>
        <w:t>. American Journal of Clinical Nutrition, 73, 93, 98.</w:t>
      </w:r>
    </w:p>
    <w:p w:rsidR="008D2B5B" w:rsidRPr="00A76611" w:rsidRDefault="008D2B5B" w:rsidP="00DC1C3D">
      <w:pPr>
        <w:bidi w:val="0"/>
        <w:jc w:val="both"/>
        <w:rPr>
          <w:rFonts w:asciiTheme="majorBidi" w:hAnsiTheme="majorBidi" w:cstheme="majorBidi"/>
          <w:b/>
          <w:bCs/>
          <w:szCs w:val="28"/>
        </w:rPr>
      </w:pP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szCs w:val="28"/>
          <w:u w:val="single"/>
        </w:rPr>
      </w:pPr>
      <w:r w:rsidRPr="000B4B65">
        <w:rPr>
          <w:rFonts w:asciiTheme="majorBidi" w:hAnsiTheme="majorBidi" w:cstheme="majorBidi"/>
          <w:b/>
          <w:bCs/>
          <w:szCs w:val="28"/>
        </w:rPr>
        <w:t>Cooper, R. (1999).</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Ost</w:t>
      </w:r>
      <w:r w:rsidR="005A1886">
        <w:rPr>
          <w:rFonts w:asciiTheme="majorBidi" w:hAnsiTheme="majorBidi" w:cstheme="majorBidi"/>
          <w:szCs w:val="28"/>
          <w:u w:val="single"/>
        </w:rPr>
        <w:t>r</w:t>
      </w:r>
      <w:r w:rsidRPr="00A76611">
        <w:rPr>
          <w:rFonts w:asciiTheme="majorBidi" w:hAnsiTheme="majorBidi" w:cstheme="majorBidi"/>
          <w:szCs w:val="28"/>
          <w:u w:val="single"/>
        </w:rPr>
        <w:t>ich meat, an important products of the ostrich industry: a southern African Perective</w:t>
      </w:r>
      <w:r w:rsidRPr="00A76611">
        <w:rPr>
          <w:rFonts w:asciiTheme="majorBidi" w:hAnsiTheme="majorBidi" w:cstheme="majorBidi"/>
          <w:szCs w:val="28"/>
        </w:rPr>
        <w:t>. Word's Poult</w:t>
      </w:r>
      <w:r w:rsidR="005A1886">
        <w:rPr>
          <w:rFonts w:asciiTheme="majorBidi" w:hAnsiTheme="majorBidi" w:cstheme="majorBidi"/>
          <w:szCs w:val="28"/>
        </w:rPr>
        <w:t>r</w:t>
      </w:r>
      <w:r w:rsidRPr="00A76611">
        <w:rPr>
          <w:rFonts w:asciiTheme="majorBidi" w:hAnsiTheme="majorBidi" w:cstheme="majorBidi"/>
          <w:szCs w:val="28"/>
        </w:rPr>
        <w:t xml:space="preserve">y </w:t>
      </w:r>
      <w:r w:rsidRPr="00A76611">
        <w:rPr>
          <w:rFonts w:asciiTheme="majorBidi" w:hAnsiTheme="majorBidi" w:cstheme="majorBidi"/>
          <w:szCs w:val="28"/>
          <w:u w:val="single"/>
        </w:rPr>
        <w:t>science Journal</w:t>
      </w:r>
      <w:r w:rsidRPr="00A76611">
        <w:rPr>
          <w:rFonts w:asciiTheme="majorBidi" w:hAnsiTheme="majorBidi" w:cstheme="majorBidi"/>
          <w:szCs w:val="28"/>
        </w:rPr>
        <w:t xml:space="preserve"> 155,4,389, 402</w:t>
      </w:r>
    </w:p>
    <w:p w:rsidR="008D2B5B" w:rsidRPr="00A76611" w:rsidRDefault="008D2B5B" w:rsidP="00DC1C3D">
      <w:pPr>
        <w:bidi w:val="0"/>
        <w:spacing w:line="276" w:lineRule="auto"/>
        <w:jc w:val="both"/>
        <w:rPr>
          <w:rFonts w:asciiTheme="majorBidi" w:hAnsiTheme="majorBidi" w:cstheme="majorBidi"/>
          <w:szCs w:val="28"/>
        </w:rPr>
      </w:pPr>
    </w:p>
    <w:p w:rsidR="008D2B5B" w:rsidRPr="000B4B65" w:rsidRDefault="008D2B5B" w:rsidP="00DC1C3D">
      <w:pPr>
        <w:bidi w:val="0"/>
        <w:spacing w:line="276" w:lineRule="auto"/>
        <w:ind w:left="0"/>
        <w:jc w:val="both"/>
        <w:rPr>
          <w:rFonts w:asciiTheme="majorBidi" w:hAnsiTheme="majorBidi" w:cstheme="majorBidi"/>
          <w:szCs w:val="28"/>
        </w:rPr>
      </w:pPr>
      <w:r w:rsidRPr="000B4B65">
        <w:rPr>
          <w:rFonts w:asciiTheme="majorBidi" w:hAnsiTheme="majorBidi" w:cstheme="majorBidi"/>
          <w:b/>
          <w:bCs/>
          <w:szCs w:val="28"/>
        </w:rPr>
        <w:t>Cooper</w:t>
      </w:r>
      <w:r w:rsidR="006C4DD0">
        <w:rPr>
          <w:rFonts w:asciiTheme="majorBidi" w:hAnsiTheme="majorBidi" w:cstheme="majorBidi"/>
          <w:b/>
          <w:bCs/>
          <w:szCs w:val="28"/>
        </w:rPr>
        <w:t>,</w:t>
      </w:r>
      <w:r w:rsidRPr="000B4B65">
        <w:rPr>
          <w:rFonts w:asciiTheme="majorBidi" w:hAnsiTheme="majorBidi" w:cstheme="majorBidi"/>
          <w:b/>
          <w:bCs/>
          <w:szCs w:val="28"/>
        </w:rPr>
        <w:t>R</w:t>
      </w:r>
      <w:r w:rsidR="006C4DD0">
        <w:rPr>
          <w:rFonts w:asciiTheme="majorBidi" w:hAnsiTheme="majorBidi" w:cstheme="majorBidi"/>
          <w:b/>
          <w:bCs/>
          <w:szCs w:val="28"/>
        </w:rPr>
        <w:t>.</w:t>
      </w:r>
      <w:r w:rsidRPr="000B4B65">
        <w:rPr>
          <w:rFonts w:asciiTheme="majorBidi" w:hAnsiTheme="majorBidi" w:cstheme="majorBidi"/>
          <w:b/>
          <w:bCs/>
          <w:szCs w:val="28"/>
        </w:rPr>
        <w:t xml:space="preserve"> G.</w:t>
      </w:r>
      <w:r w:rsidR="005948F6">
        <w:rPr>
          <w:rFonts w:asciiTheme="majorBidi" w:hAnsiTheme="majorBidi" w:cstheme="majorBidi"/>
          <w:b/>
          <w:bCs/>
          <w:szCs w:val="28"/>
        </w:rPr>
        <w:t xml:space="preserve">and  </w:t>
      </w:r>
      <w:r w:rsidRPr="000B4B65">
        <w:rPr>
          <w:rFonts w:asciiTheme="majorBidi" w:hAnsiTheme="majorBidi" w:cstheme="majorBidi"/>
          <w:b/>
          <w:bCs/>
          <w:szCs w:val="28"/>
        </w:rPr>
        <w:t>Horbanczuk</w:t>
      </w:r>
      <w:r w:rsidR="006C4DD0">
        <w:rPr>
          <w:rFonts w:asciiTheme="majorBidi" w:hAnsiTheme="majorBidi" w:cstheme="majorBidi"/>
          <w:b/>
          <w:bCs/>
          <w:szCs w:val="28"/>
        </w:rPr>
        <w:t>,</w:t>
      </w:r>
      <w:r w:rsidRPr="000B4B65">
        <w:rPr>
          <w:rFonts w:asciiTheme="majorBidi" w:hAnsiTheme="majorBidi" w:cstheme="majorBidi"/>
          <w:b/>
          <w:bCs/>
          <w:szCs w:val="28"/>
        </w:rPr>
        <w:t xml:space="preserve"> J.O. (2002).</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Anatomical and physiological characteristics of ostrich ( struthio camelus var. domesticus) meat determine its nutritional importance for man. Animal science Journal</w:t>
      </w:r>
      <w:r w:rsidRPr="00A76611">
        <w:rPr>
          <w:rFonts w:asciiTheme="majorBidi" w:hAnsiTheme="majorBidi" w:cstheme="majorBidi"/>
          <w:szCs w:val="28"/>
        </w:rPr>
        <w:t xml:space="preserve"> 73,167, 173.</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Deeming – DC [Editor]. (1999).</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The Ostrich : biology, production and health</w:t>
      </w:r>
      <w:r w:rsidR="005A3B6F">
        <w:rPr>
          <w:rFonts w:asciiTheme="majorBidi" w:hAnsiTheme="majorBidi" w:cstheme="majorBidi"/>
          <w:szCs w:val="28"/>
        </w:rPr>
        <w:t>. 358pp. ISBN 0, 85199</w:t>
      </w:r>
      <w:r w:rsidRPr="00A76611">
        <w:rPr>
          <w:rFonts w:asciiTheme="majorBidi" w:hAnsiTheme="majorBidi" w:cstheme="majorBidi"/>
          <w:szCs w:val="28"/>
        </w:rPr>
        <w:t xml:space="preserve">, 350 , 8 many ref. </w:t>
      </w:r>
    </w:p>
    <w:p w:rsidR="008D2B5B" w:rsidRDefault="008D2B5B" w:rsidP="00DC1C3D">
      <w:pPr>
        <w:bidi w:val="0"/>
        <w:spacing w:line="276" w:lineRule="auto"/>
        <w:jc w:val="both"/>
        <w:rPr>
          <w:rFonts w:asciiTheme="majorBidi" w:hAnsiTheme="majorBidi" w:cstheme="majorBidi"/>
          <w:b/>
          <w:bCs/>
          <w:szCs w:val="28"/>
        </w:rPr>
      </w:pPr>
    </w:p>
    <w:p w:rsidR="005A3B6F" w:rsidRPr="00A76611" w:rsidRDefault="005A3B6F" w:rsidP="00DC1C3D">
      <w:pPr>
        <w:bidi w:val="0"/>
        <w:spacing w:line="276" w:lineRule="auto"/>
        <w:ind w:left="0"/>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b/>
          <w:bCs/>
          <w:szCs w:val="28"/>
        </w:rPr>
      </w:pPr>
      <w:r w:rsidRPr="000B4B65">
        <w:rPr>
          <w:rFonts w:asciiTheme="majorBidi" w:hAnsiTheme="majorBidi" w:cstheme="majorBidi"/>
          <w:b/>
          <w:bCs/>
          <w:szCs w:val="28"/>
        </w:rPr>
        <w:t>Duff, M. (2004).</w:t>
      </w:r>
    </w:p>
    <w:p w:rsidR="008D2B5B" w:rsidRPr="00A76611" w:rsidRDefault="008D2B5B" w:rsidP="00DC1C3D">
      <w:pPr>
        <w:bidi w:val="0"/>
        <w:spacing w:line="276" w:lineRule="auto"/>
        <w:ind w:left="720"/>
        <w:jc w:val="both"/>
        <w:rPr>
          <w:rFonts w:asciiTheme="majorBidi" w:hAnsiTheme="majorBidi" w:cstheme="majorBidi"/>
          <w:spacing w:val="-8"/>
          <w:szCs w:val="28"/>
        </w:rPr>
      </w:pPr>
      <w:r w:rsidRPr="00A76611">
        <w:rPr>
          <w:rFonts w:asciiTheme="majorBidi" w:hAnsiTheme="majorBidi" w:cstheme="majorBidi"/>
          <w:b/>
          <w:bCs/>
          <w:szCs w:val="28"/>
        </w:rPr>
        <w:t xml:space="preserve"> </w:t>
      </w:r>
      <w:r w:rsidRPr="00A76611">
        <w:rPr>
          <w:rFonts w:asciiTheme="majorBidi" w:hAnsiTheme="majorBidi" w:cstheme="majorBidi"/>
          <w:szCs w:val="28"/>
          <w:u w:val="single"/>
        </w:rPr>
        <w:t>Meat sizzles as trends ignite sales</w:t>
      </w:r>
      <w:r w:rsidRPr="00A76611">
        <w:rPr>
          <w:rFonts w:asciiTheme="majorBidi" w:hAnsiTheme="majorBidi" w:cstheme="majorBidi"/>
          <w:spacing w:val="-8"/>
          <w:szCs w:val="28"/>
        </w:rPr>
        <w:t xml:space="preserve">. DSN to day , June (43), 11.            </w:t>
      </w:r>
    </w:p>
    <w:p w:rsidR="008D2B5B" w:rsidRDefault="008D2B5B" w:rsidP="00DC1C3D">
      <w:pPr>
        <w:bidi w:val="0"/>
        <w:jc w:val="both"/>
        <w:rPr>
          <w:rFonts w:asciiTheme="majorBidi" w:hAnsiTheme="majorBidi" w:cstheme="majorBidi"/>
          <w:b/>
          <w:bCs/>
          <w:sz w:val="48"/>
          <w:szCs w:val="48"/>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Dwyer , J</w:t>
      </w:r>
      <w:r w:rsidR="005948F6">
        <w:rPr>
          <w:rFonts w:asciiTheme="majorBidi" w:hAnsiTheme="majorBidi" w:cstheme="majorBidi"/>
          <w:b/>
          <w:bCs/>
          <w:szCs w:val="28"/>
        </w:rPr>
        <w:t>.</w:t>
      </w:r>
      <w:r w:rsidRPr="000B4B65">
        <w:rPr>
          <w:rFonts w:asciiTheme="majorBidi" w:hAnsiTheme="majorBidi" w:cstheme="majorBidi"/>
          <w:b/>
          <w:bCs/>
          <w:szCs w:val="28"/>
        </w:rPr>
        <w:t>T</w:t>
      </w:r>
      <w:r w:rsidR="006C4DD0">
        <w:rPr>
          <w:rFonts w:asciiTheme="majorBidi" w:hAnsiTheme="majorBidi" w:cstheme="majorBidi"/>
          <w:b/>
          <w:bCs/>
          <w:szCs w:val="28"/>
        </w:rPr>
        <w:t>.</w:t>
      </w:r>
      <w:r w:rsidRPr="000B4B65">
        <w:rPr>
          <w:rFonts w:asciiTheme="majorBidi" w:hAnsiTheme="majorBidi" w:cstheme="majorBidi"/>
          <w:b/>
          <w:bCs/>
          <w:szCs w:val="28"/>
        </w:rPr>
        <w:t xml:space="preserve"> (1991)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 xml:space="preserve"> Nutrition consequences of vegetarianism</w:t>
      </w:r>
      <w:r w:rsidRPr="00A76611">
        <w:rPr>
          <w:rFonts w:asciiTheme="majorBidi" w:hAnsiTheme="majorBidi" w:cstheme="majorBidi"/>
          <w:szCs w:val="28"/>
        </w:rPr>
        <w:t>. Annual Review of nutrition 11: 6, 91</w:t>
      </w:r>
    </w:p>
    <w:p w:rsidR="008D2B5B" w:rsidRPr="00A76611" w:rsidRDefault="008D2B5B" w:rsidP="00DC1C3D">
      <w:pPr>
        <w:bidi w:val="0"/>
        <w:jc w:val="both"/>
        <w:rPr>
          <w:rFonts w:asciiTheme="majorBidi" w:hAnsiTheme="majorBidi" w:cstheme="majorBidi"/>
          <w:szCs w:val="28"/>
        </w:rPr>
      </w:pPr>
    </w:p>
    <w:p w:rsidR="005948F6" w:rsidRDefault="005948F6" w:rsidP="00DC1C3D">
      <w:pPr>
        <w:bidi w:val="0"/>
        <w:spacing w:line="276" w:lineRule="auto"/>
        <w:ind w:left="0"/>
        <w:jc w:val="both"/>
        <w:rPr>
          <w:rFonts w:asciiTheme="majorBidi" w:hAnsiTheme="majorBidi" w:cstheme="majorBidi"/>
          <w:b/>
          <w:bCs/>
          <w:szCs w:val="28"/>
        </w:rPr>
      </w:pPr>
    </w:p>
    <w:p w:rsidR="005948F6" w:rsidRDefault="005948F6" w:rsidP="00DC1C3D">
      <w:pPr>
        <w:bidi w:val="0"/>
        <w:spacing w:line="276" w:lineRule="auto"/>
        <w:ind w:left="0"/>
        <w:jc w:val="both"/>
        <w:rPr>
          <w:rFonts w:asciiTheme="majorBidi" w:hAnsiTheme="majorBidi" w:cstheme="majorBidi"/>
          <w:b/>
          <w:bCs/>
          <w:szCs w:val="28"/>
        </w:rPr>
      </w:pPr>
    </w:p>
    <w:p w:rsidR="005948F6" w:rsidRDefault="005948F6" w:rsidP="00DC1C3D">
      <w:pPr>
        <w:bidi w:val="0"/>
        <w:spacing w:line="276" w:lineRule="auto"/>
        <w:ind w:left="0"/>
        <w:jc w:val="both"/>
        <w:rPr>
          <w:rFonts w:asciiTheme="majorBidi" w:hAnsiTheme="majorBidi" w:cstheme="majorBidi"/>
          <w:b/>
          <w:bCs/>
          <w:szCs w:val="28"/>
        </w:rPr>
      </w:pPr>
    </w:p>
    <w:p w:rsidR="008D2B5B" w:rsidRPr="000B4B65" w:rsidRDefault="00F16FE4" w:rsidP="00DC1C3D">
      <w:pPr>
        <w:bidi w:val="0"/>
        <w:spacing w:line="276" w:lineRule="auto"/>
        <w:ind w:left="0"/>
        <w:jc w:val="both"/>
        <w:rPr>
          <w:rFonts w:asciiTheme="majorBidi" w:hAnsiTheme="majorBidi" w:cstheme="majorBidi"/>
          <w:szCs w:val="28"/>
        </w:rPr>
      </w:pPr>
      <w:r>
        <w:rPr>
          <w:rFonts w:asciiTheme="majorBidi" w:hAnsiTheme="majorBidi" w:cstheme="majorBidi"/>
          <w:b/>
          <w:bCs/>
          <w:szCs w:val="28"/>
        </w:rPr>
        <w:t>F.A.O. / W.H.O. (1999</w:t>
      </w:r>
      <w:r w:rsidR="008D2B5B" w:rsidRPr="000B4B65">
        <w:rPr>
          <w:rFonts w:asciiTheme="majorBidi" w:hAnsiTheme="majorBidi" w:cstheme="majorBidi"/>
          <w:b/>
          <w:bCs/>
          <w:szCs w:val="28"/>
        </w:rPr>
        <w:t>).</w:t>
      </w:r>
      <w:r w:rsidR="008D2B5B" w:rsidRPr="000B4B65">
        <w:rPr>
          <w:rFonts w:asciiTheme="majorBidi" w:hAnsiTheme="majorBidi" w:cstheme="majorBidi"/>
          <w:szCs w:val="28"/>
        </w:rPr>
        <w:t xml:space="preserve"> </w:t>
      </w:r>
    </w:p>
    <w:p w:rsidR="008D2B5B"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Protein Quality Evaluation. Food and Agriculture Organization of the United nations</w:t>
      </w:r>
      <w:r w:rsidRPr="00A76611">
        <w:rPr>
          <w:rFonts w:asciiTheme="majorBidi" w:hAnsiTheme="majorBidi" w:cstheme="majorBidi"/>
          <w:szCs w:val="28"/>
        </w:rPr>
        <w:t xml:space="preserve">, Rome, Italy. </w:t>
      </w:r>
    </w:p>
    <w:p w:rsidR="005A3B6F" w:rsidRPr="00A76611" w:rsidRDefault="005A3B6F" w:rsidP="00DC1C3D">
      <w:pPr>
        <w:bidi w:val="0"/>
        <w:spacing w:line="276" w:lineRule="auto"/>
        <w:ind w:left="720"/>
        <w:jc w:val="both"/>
        <w:rPr>
          <w:rFonts w:asciiTheme="majorBidi" w:hAnsiTheme="majorBidi" w:cstheme="majorBidi"/>
          <w:szCs w:val="28"/>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 xml:space="preserve">Fair ,  weather </w:t>
      </w:r>
      <w:r w:rsidR="006C4DD0">
        <w:rPr>
          <w:rFonts w:asciiTheme="majorBidi" w:hAnsiTheme="majorBidi" w:cstheme="majorBidi"/>
          <w:b/>
          <w:bCs/>
          <w:szCs w:val="28"/>
        </w:rPr>
        <w:t>;</w:t>
      </w:r>
      <w:r w:rsidRPr="000B4B65">
        <w:rPr>
          <w:rFonts w:asciiTheme="majorBidi" w:hAnsiTheme="majorBidi" w:cstheme="majorBidi"/>
          <w:b/>
          <w:bCs/>
          <w:szCs w:val="28"/>
        </w:rPr>
        <w:t xml:space="preserve"> Tait</w:t>
      </w:r>
      <w:r w:rsidR="000D1332">
        <w:rPr>
          <w:rFonts w:asciiTheme="majorBidi" w:hAnsiTheme="majorBidi" w:cstheme="majorBidi"/>
          <w:b/>
          <w:bCs/>
          <w:szCs w:val="28"/>
        </w:rPr>
        <w:t>,</w:t>
      </w:r>
      <w:r w:rsidRPr="000B4B65">
        <w:rPr>
          <w:rFonts w:asciiTheme="majorBidi" w:hAnsiTheme="majorBidi" w:cstheme="majorBidi"/>
          <w:b/>
          <w:bCs/>
          <w:szCs w:val="28"/>
        </w:rPr>
        <w:t xml:space="preserve"> S</w:t>
      </w:r>
      <w:r w:rsidR="000D1332">
        <w:rPr>
          <w:rFonts w:asciiTheme="majorBidi" w:hAnsiTheme="majorBidi" w:cstheme="majorBidi"/>
          <w:b/>
          <w:bCs/>
          <w:szCs w:val="28"/>
        </w:rPr>
        <w:t>.</w:t>
      </w:r>
      <w:r w:rsidRPr="000B4B65">
        <w:rPr>
          <w:rFonts w:asciiTheme="majorBidi" w:hAnsiTheme="majorBidi" w:cstheme="majorBidi"/>
          <w:b/>
          <w:bCs/>
          <w:szCs w:val="28"/>
        </w:rPr>
        <w:t>J</w:t>
      </w:r>
      <w:r w:rsidR="000D1332">
        <w:rPr>
          <w:rFonts w:asciiTheme="majorBidi" w:hAnsiTheme="majorBidi" w:cstheme="majorBidi"/>
          <w:b/>
          <w:bCs/>
          <w:szCs w:val="28"/>
        </w:rPr>
        <w:t>.</w:t>
      </w:r>
      <w:r w:rsidRPr="000B4B65">
        <w:rPr>
          <w:rFonts w:asciiTheme="majorBidi" w:hAnsiTheme="majorBidi" w:cstheme="majorBidi"/>
          <w:b/>
          <w:bCs/>
          <w:szCs w:val="28"/>
        </w:rPr>
        <w:t xml:space="preserve"> (1989)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lastRenderedPageBreak/>
        <w:t xml:space="preserve"> </w:t>
      </w:r>
      <w:r w:rsidRPr="00A76611">
        <w:rPr>
          <w:rFonts w:asciiTheme="majorBidi" w:hAnsiTheme="majorBidi" w:cstheme="majorBidi"/>
          <w:szCs w:val="28"/>
          <w:u w:val="single"/>
        </w:rPr>
        <w:t>Iron in foods and its availability</w:t>
      </w:r>
      <w:r w:rsidRPr="00A76611">
        <w:rPr>
          <w:rFonts w:asciiTheme="majorBidi" w:hAnsiTheme="majorBidi" w:cstheme="majorBidi"/>
          <w:szCs w:val="28"/>
        </w:rPr>
        <w:t xml:space="preserve">. Acta Paediatrica Scandinavica 361S: 12, 20. </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b/>
          <w:bCs/>
          <w:szCs w:val="28"/>
        </w:rPr>
      </w:pPr>
      <w:r w:rsidRPr="000B4B65">
        <w:rPr>
          <w:rFonts w:asciiTheme="majorBidi" w:hAnsiTheme="majorBidi" w:cstheme="majorBidi"/>
          <w:b/>
          <w:bCs/>
          <w:szCs w:val="28"/>
        </w:rPr>
        <w:t>FAO, Food Agricalturc Onganization(1970).</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b/>
          <w:bCs/>
          <w:szCs w:val="28"/>
        </w:rPr>
        <w:t xml:space="preserve"> </w:t>
      </w:r>
      <w:r w:rsidRPr="00A76611">
        <w:rPr>
          <w:rFonts w:asciiTheme="majorBidi" w:hAnsiTheme="majorBidi" w:cstheme="majorBidi"/>
          <w:szCs w:val="28"/>
          <w:u w:val="single"/>
        </w:rPr>
        <w:t>Amino acid content of foods and biological data on proteins</w:t>
      </w:r>
      <w:r w:rsidRPr="00A76611">
        <w:rPr>
          <w:rFonts w:asciiTheme="majorBidi" w:hAnsiTheme="majorBidi" w:cstheme="majorBidi"/>
          <w:szCs w:val="28"/>
        </w:rPr>
        <w:t>. FAO,Rome.</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b/>
          <w:bCs/>
          <w:szCs w:val="28"/>
        </w:rPr>
      </w:pPr>
      <w:r w:rsidRPr="000B4B65">
        <w:rPr>
          <w:rFonts w:asciiTheme="majorBidi" w:hAnsiTheme="majorBidi" w:cstheme="majorBidi"/>
          <w:b/>
          <w:bCs/>
          <w:szCs w:val="28"/>
        </w:rPr>
        <w:t>Fernandez, Lopez, J. Sayas</w:t>
      </w:r>
      <w:r w:rsidR="000D1332">
        <w:rPr>
          <w:rFonts w:asciiTheme="majorBidi" w:hAnsiTheme="majorBidi" w:cstheme="majorBidi"/>
          <w:b/>
          <w:bCs/>
          <w:szCs w:val="28"/>
        </w:rPr>
        <w:t>,</w:t>
      </w:r>
      <w:r w:rsidRPr="000B4B65">
        <w:rPr>
          <w:rFonts w:asciiTheme="majorBidi" w:hAnsiTheme="majorBidi" w:cstheme="majorBidi"/>
          <w:b/>
          <w:bCs/>
          <w:szCs w:val="28"/>
        </w:rPr>
        <w:t>Barbera,E.</w:t>
      </w:r>
      <w:r w:rsidR="000D1332">
        <w:rPr>
          <w:rFonts w:asciiTheme="majorBidi" w:hAnsiTheme="majorBidi" w:cstheme="majorBidi"/>
          <w:b/>
          <w:bCs/>
          <w:szCs w:val="28"/>
        </w:rPr>
        <w:t>;</w:t>
      </w:r>
      <w:r w:rsidR="000D1332" w:rsidRPr="000B4B65">
        <w:rPr>
          <w:rFonts w:asciiTheme="majorBidi" w:hAnsiTheme="majorBidi" w:cstheme="majorBidi"/>
          <w:b/>
          <w:bCs/>
          <w:szCs w:val="28"/>
        </w:rPr>
        <w:t xml:space="preserve"> </w:t>
      </w:r>
      <w:r w:rsidRPr="000B4B65">
        <w:rPr>
          <w:rFonts w:asciiTheme="majorBidi" w:hAnsiTheme="majorBidi" w:cstheme="majorBidi"/>
          <w:b/>
          <w:bCs/>
          <w:szCs w:val="28"/>
        </w:rPr>
        <w:t>Navarro, C.</w:t>
      </w:r>
      <w:r w:rsidR="000D1332">
        <w:rPr>
          <w:rFonts w:asciiTheme="majorBidi" w:hAnsiTheme="majorBidi" w:cstheme="majorBidi"/>
          <w:b/>
          <w:bCs/>
          <w:szCs w:val="28"/>
        </w:rPr>
        <w:t>;</w:t>
      </w:r>
      <w:r w:rsidRPr="000B4B65">
        <w:rPr>
          <w:rFonts w:asciiTheme="majorBidi" w:hAnsiTheme="majorBidi" w:cstheme="majorBidi"/>
          <w:b/>
          <w:bCs/>
          <w:szCs w:val="28"/>
        </w:rPr>
        <w:t xml:space="preserve"> Serra, E. </w:t>
      </w:r>
      <w:r w:rsidR="000D1332">
        <w:rPr>
          <w:rFonts w:asciiTheme="majorBidi" w:hAnsiTheme="majorBidi" w:cstheme="majorBidi"/>
          <w:b/>
          <w:bCs/>
          <w:szCs w:val="28"/>
        </w:rPr>
        <w:t>;</w:t>
      </w:r>
      <w:r w:rsidRPr="000B4B65">
        <w:rPr>
          <w:rFonts w:asciiTheme="majorBidi" w:hAnsiTheme="majorBidi" w:cstheme="majorBidi"/>
          <w:b/>
          <w:bCs/>
          <w:szCs w:val="28"/>
        </w:rPr>
        <w:t>Perez Alvarez,J.A.(2003).</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Physical, chemical and sensory properties of cooked sausage. Made with ostrich meat</w:t>
      </w:r>
      <w:r w:rsidRPr="00A76611">
        <w:rPr>
          <w:rFonts w:asciiTheme="majorBidi" w:hAnsiTheme="majorBidi" w:cstheme="majorBidi"/>
          <w:szCs w:val="28"/>
        </w:rPr>
        <w:t>.J.Food sci.68,1511, 1515.</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szCs w:val="28"/>
          <w:u w:val="single"/>
        </w:rPr>
      </w:pPr>
      <w:r w:rsidRPr="000B4B65">
        <w:rPr>
          <w:rFonts w:asciiTheme="majorBidi" w:hAnsiTheme="majorBidi" w:cstheme="majorBidi"/>
          <w:b/>
          <w:bCs/>
          <w:szCs w:val="28"/>
        </w:rPr>
        <w:t>Fernandez, Lopez,J.</w:t>
      </w:r>
      <w:r w:rsidR="000D1332">
        <w:rPr>
          <w:rFonts w:asciiTheme="majorBidi" w:hAnsiTheme="majorBidi" w:cstheme="majorBidi"/>
          <w:b/>
          <w:bCs/>
          <w:szCs w:val="28"/>
        </w:rPr>
        <w:t>;</w:t>
      </w:r>
      <w:r w:rsidR="000D1332" w:rsidRPr="000B4B65">
        <w:rPr>
          <w:rFonts w:asciiTheme="majorBidi" w:hAnsiTheme="majorBidi" w:cstheme="majorBidi"/>
          <w:b/>
          <w:bCs/>
          <w:szCs w:val="28"/>
        </w:rPr>
        <w:t xml:space="preserve"> </w:t>
      </w:r>
      <w:r w:rsidRPr="000B4B65">
        <w:rPr>
          <w:rFonts w:asciiTheme="majorBidi" w:hAnsiTheme="majorBidi" w:cstheme="majorBidi"/>
          <w:b/>
          <w:bCs/>
          <w:szCs w:val="28"/>
        </w:rPr>
        <w:t>Jimenez,S.</w:t>
      </w:r>
      <w:r w:rsidR="000D1332">
        <w:rPr>
          <w:rFonts w:asciiTheme="majorBidi" w:hAnsiTheme="majorBidi" w:cstheme="majorBidi"/>
          <w:b/>
          <w:bCs/>
          <w:szCs w:val="28"/>
        </w:rPr>
        <w:t>;</w:t>
      </w:r>
      <w:r w:rsidRPr="000B4B65">
        <w:rPr>
          <w:rFonts w:asciiTheme="majorBidi" w:hAnsiTheme="majorBidi" w:cstheme="majorBidi"/>
          <w:b/>
          <w:bCs/>
          <w:szCs w:val="28"/>
        </w:rPr>
        <w:t xml:space="preserve"> Sayas, Barbera,E.</w:t>
      </w:r>
      <w:r w:rsidR="000D1332">
        <w:rPr>
          <w:rFonts w:asciiTheme="majorBidi" w:hAnsiTheme="majorBidi" w:cstheme="majorBidi"/>
          <w:b/>
          <w:bCs/>
          <w:szCs w:val="28"/>
        </w:rPr>
        <w:t>;</w:t>
      </w:r>
      <w:r w:rsidR="000D1332" w:rsidRPr="000B4B65">
        <w:rPr>
          <w:rFonts w:asciiTheme="majorBidi" w:hAnsiTheme="majorBidi" w:cstheme="majorBidi"/>
          <w:b/>
          <w:bCs/>
          <w:szCs w:val="28"/>
        </w:rPr>
        <w:t xml:space="preserve"> </w:t>
      </w:r>
      <w:r w:rsidRPr="000B4B65">
        <w:rPr>
          <w:rFonts w:asciiTheme="majorBidi" w:hAnsiTheme="majorBidi" w:cstheme="majorBidi"/>
          <w:b/>
          <w:bCs/>
          <w:szCs w:val="28"/>
        </w:rPr>
        <w:t xml:space="preserve">Sendra, E. </w:t>
      </w:r>
      <w:r w:rsidR="000D1332">
        <w:rPr>
          <w:rFonts w:asciiTheme="majorBidi" w:hAnsiTheme="majorBidi" w:cstheme="majorBidi"/>
          <w:b/>
          <w:bCs/>
          <w:szCs w:val="28"/>
        </w:rPr>
        <w:t>;</w:t>
      </w:r>
      <w:r w:rsidRPr="000B4B65">
        <w:rPr>
          <w:rFonts w:asciiTheme="majorBidi" w:hAnsiTheme="majorBidi" w:cstheme="majorBidi"/>
          <w:b/>
          <w:bCs/>
          <w:szCs w:val="28"/>
        </w:rPr>
        <w:t>Perez, Alvarez,J.A.(2006).</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Quality characteristics of ostrich (Struthio camelus)burgers</w:t>
      </w:r>
      <w:r w:rsidRPr="00A76611">
        <w:rPr>
          <w:rFonts w:asciiTheme="majorBidi" w:hAnsiTheme="majorBidi" w:cstheme="majorBidi"/>
          <w:szCs w:val="28"/>
        </w:rPr>
        <w:t>. Meat sci.73, 295, 303.</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Finch</w:t>
      </w:r>
      <w:r w:rsidR="000D1332">
        <w:rPr>
          <w:rFonts w:asciiTheme="majorBidi" w:hAnsiTheme="majorBidi" w:cstheme="majorBidi"/>
          <w:b/>
          <w:bCs/>
          <w:szCs w:val="28"/>
        </w:rPr>
        <w:t>,</w:t>
      </w:r>
      <w:r w:rsidRPr="000B4B65">
        <w:rPr>
          <w:rFonts w:asciiTheme="majorBidi" w:hAnsiTheme="majorBidi" w:cstheme="majorBidi"/>
          <w:b/>
          <w:bCs/>
          <w:szCs w:val="28"/>
        </w:rPr>
        <w:t xml:space="preserve"> S</w:t>
      </w:r>
      <w:r w:rsidR="000D1332">
        <w:rPr>
          <w:rFonts w:asciiTheme="majorBidi" w:hAnsiTheme="majorBidi" w:cstheme="majorBidi"/>
          <w:b/>
          <w:bCs/>
          <w:szCs w:val="28"/>
        </w:rPr>
        <w:t>.</w:t>
      </w:r>
      <w:r w:rsidRPr="000B4B65">
        <w:rPr>
          <w:rFonts w:asciiTheme="majorBidi" w:hAnsiTheme="majorBidi" w:cstheme="majorBidi"/>
          <w:b/>
          <w:bCs/>
          <w:szCs w:val="28"/>
        </w:rPr>
        <w:t xml:space="preserve"> </w:t>
      </w:r>
      <w:r w:rsidRPr="000D1332">
        <w:rPr>
          <w:rFonts w:asciiTheme="majorBidi" w:hAnsiTheme="majorBidi" w:cstheme="majorBidi"/>
          <w:b/>
          <w:bCs/>
          <w:szCs w:val="28"/>
          <w:u w:val="single"/>
        </w:rPr>
        <w:t>et al</w:t>
      </w:r>
      <w:r w:rsidRPr="000B4B65">
        <w:rPr>
          <w:rFonts w:asciiTheme="majorBidi" w:hAnsiTheme="majorBidi" w:cstheme="majorBidi"/>
          <w:b/>
          <w:bCs/>
          <w:szCs w:val="28"/>
        </w:rPr>
        <w:t>. (1998).</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National Diet and Nutrition Survey</w:t>
      </w:r>
      <w:r w:rsidRPr="00A76611">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t>People Aged 65 Years and Over Vol. 1: Report of the Diet and Nutrition Survey. TSO, London.</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 xml:space="preserve">Fisher </w:t>
      </w:r>
      <w:r w:rsidR="000D1332">
        <w:rPr>
          <w:rFonts w:asciiTheme="majorBidi" w:hAnsiTheme="majorBidi" w:cstheme="majorBidi"/>
          <w:b/>
          <w:bCs/>
          <w:szCs w:val="28"/>
        </w:rPr>
        <w:t>,</w:t>
      </w:r>
      <w:r w:rsidRPr="000B4B65">
        <w:rPr>
          <w:rFonts w:asciiTheme="majorBidi" w:hAnsiTheme="majorBidi" w:cstheme="majorBidi"/>
          <w:b/>
          <w:bCs/>
          <w:szCs w:val="28"/>
        </w:rPr>
        <w:t xml:space="preserve"> P</w:t>
      </w:r>
      <w:r w:rsidR="005948F6">
        <w:rPr>
          <w:rFonts w:asciiTheme="majorBidi" w:hAnsiTheme="majorBidi" w:cstheme="majorBidi"/>
          <w:b/>
          <w:bCs/>
          <w:szCs w:val="28"/>
        </w:rPr>
        <w:t xml:space="preserve">.and </w:t>
      </w:r>
      <w:r w:rsidRPr="000B4B65">
        <w:rPr>
          <w:rFonts w:asciiTheme="majorBidi" w:hAnsiTheme="majorBidi" w:cstheme="majorBidi"/>
          <w:b/>
          <w:bCs/>
          <w:szCs w:val="28"/>
        </w:rPr>
        <w:t xml:space="preserve"> Hoffman </w:t>
      </w:r>
      <w:r w:rsidR="000D1332">
        <w:rPr>
          <w:rFonts w:asciiTheme="majorBidi" w:hAnsiTheme="majorBidi" w:cstheme="majorBidi"/>
          <w:b/>
          <w:bCs/>
          <w:szCs w:val="28"/>
        </w:rPr>
        <w:t>,</w:t>
      </w:r>
      <w:r w:rsidRPr="000B4B65">
        <w:rPr>
          <w:rFonts w:asciiTheme="majorBidi" w:hAnsiTheme="majorBidi" w:cstheme="majorBidi"/>
          <w:b/>
          <w:bCs/>
          <w:szCs w:val="28"/>
        </w:rPr>
        <w:t xml:space="preserve"> L</w:t>
      </w:r>
      <w:r w:rsidR="000D1332">
        <w:rPr>
          <w:rFonts w:asciiTheme="majorBidi" w:hAnsiTheme="majorBidi" w:cstheme="majorBidi"/>
          <w:b/>
          <w:bCs/>
          <w:szCs w:val="28"/>
        </w:rPr>
        <w:t>.</w:t>
      </w:r>
      <w:r w:rsidRPr="000B4B65">
        <w:rPr>
          <w:rFonts w:asciiTheme="majorBidi" w:hAnsiTheme="majorBidi" w:cstheme="majorBidi"/>
          <w:b/>
          <w:bCs/>
          <w:szCs w:val="28"/>
        </w:rPr>
        <w:t>c</w:t>
      </w:r>
      <w:r w:rsidR="000D1332">
        <w:rPr>
          <w:rFonts w:asciiTheme="majorBidi" w:hAnsiTheme="majorBidi" w:cstheme="majorBidi"/>
          <w:b/>
          <w:bCs/>
          <w:szCs w:val="28"/>
        </w:rPr>
        <w:t>.</w:t>
      </w:r>
      <w:r w:rsidRPr="000B4B65">
        <w:rPr>
          <w:rFonts w:asciiTheme="majorBidi" w:hAnsiTheme="majorBidi" w:cstheme="majorBidi"/>
          <w:b/>
          <w:bCs/>
          <w:szCs w:val="28"/>
        </w:rPr>
        <w:t>; Mellett, F</w:t>
      </w:r>
      <w:r w:rsidR="000D1332">
        <w:rPr>
          <w:rFonts w:asciiTheme="majorBidi" w:hAnsiTheme="majorBidi" w:cstheme="majorBidi"/>
          <w:b/>
          <w:bCs/>
          <w:szCs w:val="28"/>
        </w:rPr>
        <w:t>.</w:t>
      </w:r>
      <w:r w:rsidRPr="000B4B65">
        <w:rPr>
          <w:rFonts w:asciiTheme="majorBidi" w:hAnsiTheme="majorBidi" w:cstheme="majorBidi"/>
          <w:b/>
          <w:bCs/>
          <w:szCs w:val="28"/>
        </w:rPr>
        <w:t>D. (2000).</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Processing and nutritional characteristics of value added Ostrich products Meat</w:t>
      </w:r>
      <w:r w:rsidRPr="00A76611">
        <w:rPr>
          <w:rFonts w:asciiTheme="majorBidi" w:hAnsiTheme="majorBidi" w:cstheme="majorBidi"/>
          <w:szCs w:val="28"/>
        </w:rPr>
        <w:t xml:space="preserve"> – science; 55  (2)  251 , 254, 12 ref. </w:t>
      </w:r>
    </w:p>
    <w:p w:rsidR="008D2B5B" w:rsidRPr="00A76611" w:rsidRDefault="008D2B5B" w:rsidP="00DC1C3D">
      <w:pPr>
        <w:bidi w:val="0"/>
        <w:spacing w:line="276" w:lineRule="auto"/>
        <w:jc w:val="both"/>
        <w:rPr>
          <w:rFonts w:asciiTheme="majorBidi" w:hAnsiTheme="majorBidi" w:cstheme="majorBidi"/>
          <w:b/>
          <w:bCs/>
          <w:szCs w:val="28"/>
        </w:rPr>
      </w:pPr>
    </w:p>
    <w:p w:rsidR="008D2B5B" w:rsidRPr="00A76611" w:rsidRDefault="008D2B5B" w:rsidP="00DC1C3D">
      <w:pPr>
        <w:bidi w:val="0"/>
        <w:spacing w:line="276" w:lineRule="auto"/>
        <w:ind w:left="0"/>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b/>
          <w:bCs/>
          <w:szCs w:val="28"/>
        </w:rPr>
      </w:pPr>
      <w:r w:rsidRPr="000B4B65">
        <w:rPr>
          <w:rFonts w:asciiTheme="majorBidi" w:hAnsiTheme="majorBidi" w:cstheme="majorBidi"/>
          <w:b/>
          <w:bCs/>
          <w:szCs w:val="28"/>
        </w:rPr>
        <w:t>Folch</w:t>
      </w:r>
      <w:r w:rsidR="000D1332">
        <w:rPr>
          <w:rFonts w:asciiTheme="majorBidi" w:hAnsiTheme="majorBidi" w:cstheme="majorBidi"/>
          <w:b/>
          <w:bCs/>
          <w:szCs w:val="28"/>
        </w:rPr>
        <w:t>,</w:t>
      </w:r>
      <w:r w:rsidRPr="000B4B65">
        <w:rPr>
          <w:rFonts w:asciiTheme="majorBidi" w:hAnsiTheme="majorBidi" w:cstheme="majorBidi"/>
          <w:b/>
          <w:bCs/>
          <w:szCs w:val="28"/>
        </w:rPr>
        <w:t xml:space="preserve"> J.</w:t>
      </w:r>
      <w:r w:rsidR="000D1332">
        <w:rPr>
          <w:rFonts w:asciiTheme="majorBidi" w:hAnsiTheme="majorBidi" w:cstheme="majorBidi"/>
          <w:b/>
          <w:bCs/>
          <w:szCs w:val="28"/>
        </w:rPr>
        <w:t>;</w:t>
      </w:r>
      <w:r w:rsidRPr="000B4B65">
        <w:rPr>
          <w:rFonts w:asciiTheme="majorBidi" w:hAnsiTheme="majorBidi" w:cstheme="majorBidi"/>
          <w:b/>
          <w:bCs/>
          <w:szCs w:val="28"/>
        </w:rPr>
        <w:t xml:space="preserve"> lees, M. </w:t>
      </w:r>
      <w:r w:rsidR="000D1332">
        <w:rPr>
          <w:rFonts w:asciiTheme="majorBidi" w:hAnsiTheme="majorBidi" w:cstheme="majorBidi"/>
          <w:b/>
          <w:bCs/>
          <w:szCs w:val="28"/>
        </w:rPr>
        <w:t>;</w:t>
      </w:r>
      <w:r w:rsidRPr="000B4B65">
        <w:rPr>
          <w:rFonts w:asciiTheme="majorBidi" w:hAnsiTheme="majorBidi" w:cstheme="majorBidi"/>
          <w:b/>
          <w:bCs/>
          <w:szCs w:val="28"/>
        </w:rPr>
        <w:t xml:space="preserve">Sloance </w:t>
      </w:r>
      <w:r w:rsidR="000D1332">
        <w:rPr>
          <w:rFonts w:asciiTheme="majorBidi" w:hAnsiTheme="majorBidi" w:cstheme="majorBidi"/>
          <w:b/>
          <w:bCs/>
          <w:szCs w:val="28"/>
        </w:rPr>
        <w:t>,</w:t>
      </w:r>
      <w:r w:rsidRPr="000B4B65">
        <w:rPr>
          <w:rFonts w:asciiTheme="majorBidi" w:hAnsiTheme="majorBidi" w:cstheme="majorBidi"/>
          <w:b/>
          <w:bCs/>
          <w:szCs w:val="28"/>
        </w:rPr>
        <w:t xml:space="preserve"> Stanley, G.H. (1957).</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b/>
          <w:bCs/>
          <w:szCs w:val="28"/>
        </w:rPr>
        <w:t xml:space="preserve"> </w:t>
      </w:r>
      <w:r w:rsidRPr="00A76611">
        <w:rPr>
          <w:rFonts w:asciiTheme="majorBidi" w:hAnsiTheme="majorBidi" w:cstheme="majorBidi"/>
          <w:szCs w:val="28"/>
          <w:u w:val="single"/>
        </w:rPr>
        <w:t>Asimple method for the isolation and purifica tion of total lipids from animal tissues</w:t>
      </w:r>
      <w:r w:rsidRPr="00A76611">
        <w:rPr>
          <w:rFonts w:asciiTheme="majorBidi" w:hAnsiTheme="majorBidi" w:cstheme="majorBidi"/>
          <w:szCs w:val="28"/>
        </w:rPr>
        <w:t xml:space="preserve">. J. </w:t>
      </w:r>
      <w:r w:rsidRPr="00A76611">
        <w:rPr>
          <w:rFonts w:asciiTheme="majorBidi" w:hAnsiTheme="majorBidi" w:cstheme="majorBidi"/>
          <w:szCs w:val="28"/>
          <w:u w:val="single"/>
        </w:rPr>
        <w:t>Biological chemistry</w:t>
      </w:r>
      <w:r w:rsidRPr="00A76611">
        <w:rPr>
          <w:rFonts w:asciiTheme="majorBidi" w:hAnsiTheme="majorBidi" w:cstheme="majorBidi"/>
          <w:szCs w:val="28"/>
        </w:rPr>
        <w:t>, 226, 497 – 509</w:t>
      </w:r>
    </w:p>
    <w:p w:rsidR="008D2B5B" w:rsidRDefault="008D2B5B" w:rsidP="00DC1C3D">
      <w:pPr>
        <w:bidi w:val="0"/>
        <w:spacing w:line="276" w:lineRule="auto"/>
        <w:jc w:val="both"/>
        <w:rPr>
          <w:rFonts w:asciiTheme="majorBidi" w:hAnsiTheme="majorBidi" w:cstheme="majorBidi"/>
          <w:szCs w:val="28"/>
        </w:rPr>
      </w:pPr>
      <w:r w:rsidRPr="00A76611">
        <w:rPr>
          <w:rFonts w:asciiTheme="majorBidi" w:hAnsiTheme="majorBidi" w:cstheme="majorBidi"/>
          <w:szCs w:val="28"/>
        </w:rPr>
        <w:t xml:space="preserve"> </w:t>
      </w:r>
    </w:p>
    <w:p w:rsidR="00A7647E" w:rsidRPr="00A76611" w:rsidRDefault="00A7647E" w:rsidP="00A7647E">
      <w:pPr>
        <w:bidi w:val="0"/>
        <w:spacing w:line="276" w:lineRule="auto"/>
        <w:jc w:val="both"/>
        <w:rPr>
          <w:rFonts w:asciiTheme="majorBidi" w:hAnsiTheme="majorBidi" w:cstheme="majorBidi"/>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Gavino</w:t>
      </w:r>
      <w:r w:rsidR="000D1332">
        <w:rPr>
          <w:rFonts w:asciiTheme="majorBidi" w:hAnsiTheme="majorBidi" w:cstheme="majorBidi"/>
          <w:b/>
          <w:bCs/>
          <w:szCs w:val="28"/>
        </w:rPr>
        <w:t>,</w:t>
      </w:r>
      <w:r w:rsidRPr="000B4B65">
        <w:rPr>
          <w:rFonts w:asciiTheme="majorBidi" w:hAnsiTheme="majorBidi" w:cstheme="majorBidi"/>
          <w:b/>
          <w:bCs/>
          <w:szCs w:val="28"/>
        </w:rPr>
        <w:t xml:space="preserve"> V </w:t>
      </w:r>
      <w:r w:rsidR="000D1332">
        <w:rPr>
          <w:rFonts w:asciiTheme="majorBidi" w:hAnsiTheme="majorBidi" w:cstheme="majorBidi"/>
          <w:b/>
          <w:bCs/>
          <w:szCs w:val="28"/>
        </w:rPr>
        <w:t>.</w:t>
      </w:r>
      <w:r w:rsidRPr="000B4B65">
        <w:rPr>
          <w:rFonts w:asciiTheme="majorBidi" w:hAnsiTheme="majorBidi" w:cstheme="majorBidi"/>
          <w:b/>
          <w:bCs/>
          <w:szCs w:val="28"/>
        </w:rPr>
        <w:t xml:space="preserve"> (20</w:t>
      </w:r>
      <w:r w:rsidR="00B329D0">
        <w:rPr>
          <w:rFonts w:asciiTheme="majorBidi" w:hAnsiTheme="majorBidi" w:cstheme="majorBidi"/>
          <w:b/>
          <w:bCs/>
          <w:szCs w:val="28"/>
        </w:rPr>
        <w:t>0</w:t>
      </w:r>
      <w:r w:rsidRPr="000B4B65">
        <w:rPr>
          <w:rFonts w:asciiTheme="majorBidi" w:hAnsiTheme="majorBidi" w:cstheme="majorBidi"/>
          <w:b/>
          <w:bCs/>
          <w:szCs w:val="28"/>
        </w:rPr>
        <w:t xml:space="preserve">0). </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u w:val="single"/>
        </w:rPr>
      </w:pPr>
      <w:r w:rsidRPr="00A76611">
        <w:rPr>
          <w:rFonts w:asciiTheme="majorBidi" w:hAnsiTheme="majorBidi" w:cstheme="majorBidi"/>
          <w:szCs w:val="28"/>
          <w:u w:val="single"/>
        </w:rPr>
        <w:t xml:space="preserve">An isomeric mixture of conjugated linoleic acids but not pure cis, 9,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trans – 11 – octadienic acid affects body weight gain and plasma lipids in hamsters</w:t>
      </w:r>
      <w:r w:rsidRPr="00A76611">
        <w:rPr>
          <w:rFonts w:asciiTheme="majorBidi" w:hAnsiTheme="majorBidi" w:cstheme="majorBidi"/>
          <w:szCs w:val="28"/>
        </w:rPr>
        <w:t>. Journal of Nutrition 130:27, 9.</w:t>
      </w:r>
    </w:p>
    <w:p w:rsidR="008D2B5B" w:rsidRPr="00A76611" w:rsidRDefault="008D2B5B" w:rsidP="00DC1C3D">
      <w:pPr>
        <w:bidi w:val="0"/>
        <w:jc w:val="both"/>
        <w:rPr>
          <w:rFonts w:asciiTheme="majorBidi" w:hAnsiTheme="majorBidi" w:cstheme="majorBidi"/>
          <w:szCs w:val="28"/>
        </w:rPr>
      </w:pPr>
    </w:p>
    <w:p w:rsidR="00076130" w:rsidRDefault="00076130" w:rsidP="00DC1C3D">
      <w:pPr>
        <w:bidi w:val="0"/>
        <w:ind w:left="0"/>
        <w:jc w:val="both"/>
        <w:rPr>
          <w:rFonts w:asciiTheme="majorBidi" w:hAnsiTheme="majorBidi" w:cstheme="majorBidi"/>
          <w:b/>
          <w:bCs/>
          <w:szCs w:val="28"/>
        </w:rPr>
      </w:pPr>
    </w:p>
    <w:p w:rsidR="004167A4" w:rsidRPr="000B4B65" w:rsidRDefault="004167A4" w:rsidP="00076130">
      <w:pPr>
        <w:bidi w:val="0"/>
        <w:ind w:left="0"/>
        <w:jc w:val="both"/>
        <w:rPr>
          <w:rFonts w:asciiTheme="majorBidi" w:hAnsiTheme="majorBidi" w:cstheme="majorBidi"/>
          <w:szCs w:val="28"/>
        </w:rPr>
      </w:pPr>
      <w:r w:rsidRPr="000B4B65">
        <w:rPr>
          <w:rFonts w:asciiTheme="majorBidi" w:hAnsiTheme="majorBidi" w:cstheme="majorBidi"/>
          <w:b/>
          <w:bCs/>
          <w:szCs w:val="28"/>
        </w:rPr>
        <w:t>Givens</w:t>
      </w:r>
      <w:r>
        <w:rPr>
          <w:rFonts w:asciiTheme="majorBidi" w:hAnsiTheme="majorBidi" w:cstheme="majorBidi"/>
          <w:b/>
          <w:bCs/>
          <w:szCs w:val="28"/>
        </w:rPr>
        <w:t>,</w:t>
      </w:r>
      <w:r w:rsidRPr="006C4DD0">
        <w:rPr>
          <w:rFonts w:asciiTheme="majorBidi" w:hAnsiTheme="majorBidi" w:cstheme="majorBidi"/>
          <w:b/>
          <w:bCs/>
          <w:szCs w:val="28"/>
        </w:rPr>
        <w:t xml:space="preserve"> </w:t>
      </w:r>
      <w:r w:rsidRPr="000B4B65">
        <w:rPr>
          <w:rFonts w:asciiTheme="majorBidi" w:hAnsiTheme="majorBidi" w:cstheme="majorBidi"/>
          <w:b/>
          <w:bCs/>
          <w:szCs w:val="28"/>
        </w:rPr>
        <w:t xml:space="preserve">D. I.  </w:t>
      </w:r>
      <w:r>
        <w:rPr>
          <w:rFonts w:asciiTheme="majorBidi" w:hAnsiTheme="majorBidi" w:cstheme="majorBidi"/>
          <w:b/>
          <w:bCs/>
          <w:szCs w:val="28"/>
        </w:rPr>
        <w:t>;</w:t>
      </w:r>
      <w:r w:rsidRPr="000B4B65">
        <w:rPr>
          <w:rFonts w:asciiTheme="majorBidi" w:hAnsiTheme="majorBidi" w:cstheme="majorBidi"/>
          <w:b/>
          <w:bCs/>
          <w:szCs w:val="28"/>
        </w:rPr>
        <w:t xml:space="preserve"> Shingfield</w:t>
      </w:r>
      <w:r w:rsidRPr="006C4DD0">
        <w:rPr>
          <w:rFonts w:asciiTheme="majorBidi" w:hAnsiTheme="majorBidi" w:cstheme="majorBidi"/>
          <w:b/>
          <w:bCs/>
          <w:szCs w:val="28"/>
        </w:rPr>
        <w:t xml:space="preserve"> </w:t>
      </w:r>
      <w:r>
        <w:rPr>
          <w:rFonts w:asciiTheme="majorBidi" w:hAnsiTheme="majorBidi" w:cstheme="majorBidi"/>
          <w:b/>
          <w:bCs/>
          <w:szCs w:val="28"/>
        </w:rPr>
        <w:t>,</w:t>
      </w:r>
      <w:r w:rsidRPr="000B4B65">
        <w:rPr>
          <w:rFonts w:asciiTheme="majorBidi" w:hAnsiTheme="majorBidi" w:cstheme="majorBidi"/>
          <w:b/>
          <w:bCs/>
          <w:szCs w:val="28"/>
        </w:rPr>
        <w:t xml:space="preserve">K. J. (2004). </w:t>
      </w:r>
    </w:p>
    <w:p w:rsidR="004167A4" w:rsidRPr="00A76611" w:rsidRDefault="004167A4"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lastRenderedPageBreak/>
        <w:t>Foods derived from animals the impact of animal nutrition on their nutritive value and ability to sustain long, term heath. Nutrition Bulletin</w:t>
      </w:r>
      <w:r w:rsidRPr="00A76611">
        <w:rPr>
          <w:rFonts w:asciiTheme="majorBidi" w:hAnsiTheme="majorBidi" w:cstheme="majorBidi"/>
          <w:szCs w:val="28"/>
        </w:rPr>
        <w:t>. Volume 29 page 325.</w:t>
      </w:r>
    </w:p>
    <w:p w:rsidR="004167A4" w:rsidRPr="00A76611" w:rsidRDefault="004167A4" w:rsidP="00DC1C3D">
      <w:pPr>
        <w:bidi w:val="0"/>
        <w:jc w:val="both"/>
        <w:rPr>
          <w:rFonts w:asciiTheme="majorBidi" w:hAnsiTheme="majorBidi" w:cstheme="majorBidi"/>
          <w:b/>
          <w:bCs/>
          <w:szCs w:val="28"/>
        </w:rPr>
      </w:pP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Gregory</w:t>
      </w:r>
      <w:r w:rsidR="000D1332">
        <w:rPr>
          <w:rFonts w:asciiTheme="majorBidi" w:hAnsiTheme="majorBidi" w:cstheme="majorBidi"/>
          <w:b/>
          <w:bCs/>
          <w:szCs w:val="28"/>
        </w:rPr>
        <w:t>,</w:t>
      </w:r>
      <w:r w:rsidRPr="000B4B65">
        <w:rPr>
          <w:rFonts w:asciiTheme="majorBidi" w:hAnsiTheme="majorBidi" w:cstheme="majorBidi"/>
          <w:b/>
          <w:bCs/>
          <w:szCs w:val="28"/>
        </w:rPr>
        <w:t xml:space="preserve"> J</w:t>
      </w:r>
      <w:r w:rsidR="000D1332">
        <w:rPr>
          <w:rFonts w:asciiTheme="majorBidi" w:hAnsiTheme="majorBidi" w:cstheme="majorBidi"/>
          <w:b/>
          <w:bCs/>
          <w:szCs w:val="28"/>
        </w:rPr>
        <w:t>.</w:t>
      </w:r>
      <w:r w:rsidRPr="000B4B65">
        <w:rPr>
          <w:rFonts w:asciiTheme="majorBidi" w:hAnsiTheme="majorBidi" w:cstheme="majorBidi"/>
          <w:b/>
          <w:bCs/>
          <w:szCs w:val="28"/>
        </w:rPr>
        <w:t xml:space="preserve"> (2000)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 xml:space="preserve"> The National Diet and Nutrition Survey</w:t>
      </w:r>
      <w:r w:rsidRPr="00A76611">
        <w:rPr>
          <w:rFonts w:asciiTheme="majorBidi" w:hAnsiTheme="majorBidi" w:cstheme="majorBidi"/>
          <w:szCs w:val="28"/>
        </w:rPr>
        <w:t>. Young People Aged 4, 18 years Vol. 1 : Report of the Diet and Nutrition Survey. HMSO, London.</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b/>
          <w:bCs/>
          <w:szCs w:val="28"/>
        </w:rPr>
      </w:pPr>
      <w:r w:rsidRPr="000B4B65">
        <w:rPr>
          <w:rFonts w:asciiTheme="majorBidi" w:hAnsiTheme="majorBidi" w:cstheme="majorBidi"/>
          <w:b/>
          <w:bCs/>
          <w:szCs w:val="28"/>
        </w:rPr>
        <w:t>Hassan, I.M. (1976).</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 xml:space="preserve"> Preservation of meat products using radiation and other conventional techniques</w:t>
      </w:r>
      <w:r w:rsidRPr="00A76611">
        <w:rPr>
          <w:rFonts w:asciiTheme="majorBidi" w:hAnsiTheme="majorBidi" w:cstheme="majorBidi"/>
          <w:szCs w:val="28"/>
        </w:rPr>
        <w:t>; M.Sc. thesis, Facul Agric. Anin Shams University. Egypt.</w:t>
      </w:r>
    </w:p>
    <w:p w:rsidR="008D2B5B" w:rsidRPr="00A76611" w:rsidRDefault="008D2B5B" w:rsidP="00DC1C3D">
      <w:pPr>
        <w:bidi w:val="0"/>
        <w:jc w:val="both"/>
        <w:rPr>
          <w:rFonts w:asciiTheme="majorBidi" w:hAnsiTheme="majorBidi" w:cstheme="majorBidi"/>
          <w:b/>
          <w:bCs/>
          <w:szCs w:val="28"/>
        </w:rPr>
      </w:pP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 xml:space="preserve">Haughton </w:t>
      </w:r>
      <w:r w:rsidR="000D1332">
        <w:rPr>
          <w:rFonts w:asciiTheme="majorBidi" w:hAnsiTheme="majorBidi" w:cstheme="majorBidi"/>
          <w:b/>
          <w:bCs/>
          <w:szCs w:val="28"/>
        </w:rPr>
        <w:t>,</w:t>
      </w:r>
      <w:r w:rsidRPr="000B4B65">
        <w:rPr>
          <w:rFonts w:asciiTheme="majorBidi" w:hAnsiTheme="majorBidi" w:cstheme="majorBidi"/>
          <w:b/>
          <w:bCs/>
          <w:szCs w:val="28"/>
        </w:rPr>
        <w:t>S</w:t>
      </w:r>
      <w:r w:rsidR="005948F6">
        <w:rPr>
          <w:rFonts w:asciiTheme="majorBidi" w:hAnsiTheme="majorBidi" w:cstheme="majorBidi"/>
          <w:b/>
          <w:bCs/>
          <w:szCs w:val="28"/>
        </w:rPr>
        <w:t>.and</w:t>
      </w:r>
      <w:r w:rsidRPr="000B4B65">
        <w:rPr>
          <w:rFonts w:asciiTheme="majorBidi" w:hAnsiTheme="majorBidi" w:cstheme="majorBidi"/>
          <w:b/>
          <w:bCs/>
          <w:szCs w:val="28"/>
        </w:rPr>
        <w:t xml:space="preserve"> Norman</w:t>
      </w:r>
      <w:r w:rsidR="000D1332">
        <w:rPr>
          <w:rFonts w:asciiTheme="majorBidi" w:hAnsiTheme="majorBidi" w:cstheme="majorBidi"/>
          <w:b/>
          <w:bCs/>
          <w:szCs w:val="28"/>
        </w:rPr>
        <w:t>,</w:t>
      </w:r>
      <w:r w:rsidRPr="000B4B65">
        <w:rPr>
          <w:rFonts w:asciiTheme="majorBidi" w:hAnsiTheme="majorBidi" w:cstheme="majorBidi"/>
          <w:b/>
          <w:bCs/>
          <w:szCs w:val="28"/>
        </w:rPr>
        <w:t xml:space="preserve"> A. (1865).</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Notes on animal mechanics, III. On the muscular mechanism of the leg of the ostrich</w:t>
      </w:r>
      <w:r w:rsidRPr="00A76611">
        <w:rPr>
          <w:rFonts w:asciiTheme="majorBidi" w:hAnsiTheme="majorBidi" w:cstheme="majorBidi"/>
          <w:szCs w:val="28"/>
        </w:rPr>
        <w:t xml:space="preserve">. Proceedings of the Royal Irish Academy 9, 50, 61.   </w:t>
      </w:r>
    </w:p>
    <w:p w:rsidR="005948F6" w:rsidRDefault="005948F6" w:rsidP="00DC1C3D">
      <w:pPr>
        <w:bidi w:val="0"/>
        <w:ind w:left="0"/>
        <w:jc w:val="both"/>
        <w:rPr>
          <w:rFonts w:asciiTheme="majorBidi" w:hAnsiTheme="majorBidi" w:cstheme="majorBidi"/>
          <w:b/>
          <w:bCs/>
          <w:szCs w:val="28"/>
        </w:rPr>
      </w:pPr>
    </w:p>
    <w:p w:rsidR="005948F6" w:rsidRDefault="005948F6" w:rsidP="00DC1C3D">
      <w:pPr>
        <w:bidi w:val="0"/>
        <w:ind w:left="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 xml:space="preserve">Hazell, T. (1982). </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Iron and zinc compounds in the muscle meats of beef, lamb, pork and chicken</w:t>
      </w:r>
      <w:r w:rsidRPr="00A76611">
        <w:rPr>
          <w:rFonts w:asciiTheme="majorBidi" w:hAnsiTheme="majorBidi" w:cstheme="majorBidi"/>
          <w:szCs w:val="28"/>
        </w:rPr>
        <w:t>. Journal of the Science of Food and Agriculture, 33, 1049, 1056.</w:t>
      </w:r>
    </w:p>
    <w:p w:rsidR="008D2B5B" w:rsidRDefault="008D2B5B" w:rsidP="00DC1C3D">
      <w:pPr>
        <w:bidi w:val="0"/>
        <w:spacing w:line="276" w:lineRule="auto"/>
        <w:ind w:right="-710"/>
        <w:jc w:val="both"/>
        <w:rPr>
          <w:rFonts w:asciiTheme="majorBidi" w:hAnsiTheme="majorBidi" w:cstheme="majorBidi"/>
          <w:b/>
          <w:bCs/>
          <w:szCs w:val="28"/>
        </w:rPr>
      </w:pPr>
    </w:p>
    <w:p w:rsidR="008D2B5B" w:rsidRPr="000B4B65" w:rsidRDefault="008D2B5B" w:rsidP="00DC1C3D">
      <w:pPr>
        <w:bidi w:val="0"/>
        <w:spacing w:line="276" w:lineRule="auto"/>
        <w:ind w:left="0" w:right="-710"/>
        <w:jc w:val="both"/>
        <w:rPr>
          <w:rFonts w:asciiTheme="majorBidi" w:hAnsiTheme="majorBidi" w:cstheme="majorBidi"/>
          <w:szCs w:val="28"/>
          <w:u w:val="single"/>
        </w:rPr>
      </w:pPr>
      <w:r w:rsidRPr="000B4B65">
        <w:rPr>
          <w:rFonts w:asciiTheme="majorBidi" w:hAnsiTheme="majorBidi" w:cstheme="majorBidi"/>
          <w:b/>
          <w:bCs/>
          <w:szCs w:val="28"/>
        </w:rPr>
        <w:t>Hoffman,L.C.(2000).</w:t>
      </w:r>
    </w:p>
    <w:p w:rsidR="008D2B5B" w:rsidRPr="00A76611" w:rsidRDefault="008D2B5B" w:rsidP="00DC1C3D">
      <w:pPr>
        <w:bidi w:val="0"/>
        <w:spacing w:line="276" w:lineRule="auto"/>
        <w:ind w:left="720" w:right="-1"/>
        <w:jc w:val="both"/>
        <w:rPr>
          <w:rFonts w:asciiTheme="majorBidi" w:hAnsiTheme="majorBidi" w:cstheme="majorBidi"/>
          <w:szCs w:val="28"/>
        </w:rPr>
      </w:pPr>
      <w:r w:rsidRPr="00A76611">
        <w:rPr>
          <w:rFonts w:asciiTheme="majorBidi" w:hAnsiTheme="majorBidi" w:cstheme="majorBidi"/>
          <w:szCs w:val="28"/>
          <w:u w:val="single"/>
        </w:rPr>
        <w:t>The yield and carcass chemical composition of impala (Aepyceros melampus)asouthern Africa antelope  specis</w:t>
      </w:r>
      <w:r w:rsidRPr="00A76611">
        <w:rPr>
          <w:rFonts w:asciiTheme="majorBidi" w:hAnsiTheme="majorBidi" w:cstheme="majorBidi"/>
          <w:szCs w:val="28"/>
        </w:rPr>
        <w:t>. J. of the Sci of Food and agri.,80,752, 756.</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szCs w:val="28"/>
          <w:u w:val="single"/>
        </w:rPr>
      </w:pPr>
      <w:r w:rsidRPr="000B4B65">
        <w:rPr>
          <w:rFonts w:asciiTheme="majorBidi" w:hAnsiTheme="majorBidi" w:cstheme="majorBidi"/>
          <w:b/>
          <w:bCs/>
          <w:szCs w:val="28"/>
        </w:rPr>
        <w:t>Hoffman,L.C.</w:t>
      </w:r>
      <w:r w:rsidR="000D1332">
        <w:rPr>
          <w:rFonts w:asciiTheme="majorBidi" w:hAnsiTheme="majorBidi" w:cstheme="majorBidi"/>
          <w:b/>
          <w:bCs/>
          <w:szCs w:val="28"/>
        </w:rPr>
        <w:t>;</w:t>
      </w:r>
      <w:r w:rsidRPr="000B4B65">
        <w:rPr>
          <w:rFonts w:asciiTheme="majorBidi" w:hAnsiTheme="majorBidi" w:cstheme="majorBidi"/>
          <w:b/>
          <w:bCs/>
          <w:szCs w:val="28"/>
        </w:rPr>
        <w:t xml:space="preserve"> Fisher, P.P.(2001).</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Comparison of meat quality characteristics between young and Old ostriches</w:t>
      </w:r>
      <w:r w:rsidRPr="00A76611">
        <w:rPr>
          <w:rFonts w:asciiTheme="majorBidi" w:hAnsiTheme="majorBidi" w:cstheme="majorBidi"/>
          <w:szCs w:val="28"/>
        </w:rPr>
        <w:t>. Meat sci.59 (3),335, 337.</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0"/>
        <w:jc w:val="both"/>
        <w:rPr>
          <w:rFonts w:asciiTheme="majorBidi" w:hAnsiTheme="majorBidi" w:cstheme="majorBidi"/>
          <w:szCs w:val="28"/>
          <w:u w:val="single"/>
        </w:rPr>
      </w:pPr>
      <w:r w:rsidRPr="000B4B65">
        <w:rPr>
          <w:rFonts w:asciiTheme="majorBidi" w:hAnsiTheme="majorBidi" w:cstheme="majorBidi"/>
          <w:b/>
          <w:bCs/>
          <w:szCs w:val="28"/>
        </w:rPr>
        <w:t>Hoffman</w:t>
      </w:r>
      <w:r w:rsidR="000D1332">
        <w:rPr>
          <w:rFonts w:asciiTheme="majorBidi" w:hAnsiTheme="majorBidi" w:cstheme="majorBidi"/>
          <w:b/>
          <w:bCs/>
          <w:szCs w:val="28"/>
        </w:rPr>
        <w:t>,</w:t>
      </w:r>
      <w:r w:rsidRPr="000B4B65">
        <w:rPr>
          <w:rFonts w:asciiTheme="majorBidi" w:hAnsiTheme="majorBidi" w:cstheme="majorBidi"/>
          <w:b/>
          <w:bCs/>
          <w:szCs w:val="28"/>
        </w:rPr>
        <w:t>L. C.</w:t>
      </w:r>
      <w:r w:rsidR="005948F6">
        <w:rPr>
          <w:rFonts w:asciiTheme="majorBidi" w:hAnsiTheme="majorBidi" w:cstheme="majorBidi"/>
          <w:b/>
          <w:bCs/>
          <w:szCs w:val="28"/>
        </w:rPr>
        <w:t xml:space="preserve">and </w:t>
      </w:r>
      <w:r w:rsidRPr="000B4B65">
        <w:rPr>
          <w:rFonts w:asciiTheme="majorBidi" w:hAnsiTheme="majorBidi" w:cstheme="majorBidi"/>
          <w:b/>
          <w:bCs/>
          <w:szCs w:val="28"/>
        </w:rPr>
        <w:t>mellett</w:t>
      </w:r>
      <w:r w:rsidR="000D1332">
        <w:rPr>
          <w:rFonts w:asciiTheme="majorBidi" w:hAnsiTheme="majorBidi" w:cstheme="majorBidi"/>
          <w:b/>
          <w:bCs/>
          <w:szCs w:val="28"/>
        </w:rPr>
        <w:t>,</w:t>
      </w:r>
      <w:r w:rsidRPr="000B4B65">
        <w:rPr>
          <w:rFonts w:asciiTheme="majorBidi" w:hAnsiTheme="majorBidi" w:cstheme="majorBidi"/>
          <w:b/>
          <w:bCs/>
          <w:szCs w:val="28"/>
        </w:rPr>
        <w:t xml:space="preserve"> F</w:t>
      </w:r>
      <w:r w:rsidR="000D1332">
        <w:rPr>
          <w:rFonts w:asciiTheme="majorBidi" w:hAnsiTheme="majorBidi" w:cstheme="majorBidi"/>
          <w:b/>
          <w:bCs/>
          <w:szCs w:val="28"/>
        </w:rPr>
        <w:t>.</w:t>
      </w:r>
      <w:r w:rsidRPr="000B4B65">
        <w:rPr>
          <w:rFonts w:asciiTheme="majorBidi" w:hAnsiTheme="majorBidi" w:cstheme="majorBidi"/>
          <w:b/>
          <w:bCs/>
          <w:szCs w:val="28"/>
        </w:rPr>
        <w:t>D</w:t>
      </w:r>
      <w:r w:rsidR="000D1332">
        <w:rPr>
          <w:rFonts w:asciiTheme="majorBidi" w:hAnsiTheme="majorBidi" w:cstheme="majorBidi"/>
          <w:b/>
          <w:bCs/>
          <w:szCs w:val="28"/>
        </w:rPr>
        <w:t>.</w:t>
      </w:r>
      <w:r w:rsidRPr="000B4B65">
        <w:rPr>
          <w:rFonts w:asciiTheme="majorBidi" w:hAnsiTheme="majorBidi" w:cstheme="majorBidi"/>
          <w:b/>
          <w:bCs/>
          <w:szCs w:val="28"/>
        </w:rPr>
        <w:t xml:space="preserve"> (2003).</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Quality characteristics of low fat Ostrich meat Patties formulated with either prox lard or modified corn starch, soya isolated and water</w:t>
      </w:r>
      <w:r w:rsidRPr="00A76611">
        <w:rPr>
          <w:rFonts w:asciiTheme="majorBidi" w:hAnsiTheme="majorBidi" w:cstheme="majorBidi"/>
          <w:szCs w:val="28"/>
        </w:rPr>
        <w:t xml:space="preserve">. </w:t>
      </w:r>
      <w:r w:rsidRPr="00A76611">
        <w:rPr>
          <w:rFonts w:asciiTheme="majorBidi" w:hAnsiTheme="majorBidi" w:cstheme="majorBidi"/>
          <w:szCs w:val="28"/>
          <w:u w:val="single"/>
        </w:rPr>
        <w:t>Meat science</w:t>
      </w:r>
      <w:r w:rsidRPr="00A76611">
        <w:rPr>
          <w:rFonts w:asciiTheme="majorBidi" w:hAnsiTheme="majorBidi" w:cstheme="majorBidi"/>
          <w:szCs w:val="28"/>
        </w:rPr>
        <w:t xml:space="preserve">. 65.869, 875 </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lastRenderedPageBreak/>
        <w:t xml:space="preserve">Honikel, K.O. </w:t>
      </w:r>
      <w:r w:rsidR="005948F6">
        <w:rPr>
          <w:rFonts w:asciiTheme="majorBidi" w:hAnsiTheme="majorBidi" w:cstheme="majorBidi"/>
          <w:b/>
          <w:bCs/>
          <w:szCs w:val="28"/>
        </w:rPr>
        <w:t xml:space="preserve">and </w:t>
      </w:r>
      <w:r w:rsidRPr="000B4B65">
        <w:rPr>
          <w:rFonts w:asciiTheme="majorBidi" w:hAnsiTheme="majorBidi" w:cstheme="majorBidi"/>
          <w:b/>
          <w:bCs/>
          <w:szCs w:val="28"/>
        </w:rPr>
        <w:t xml:space="preserve">Hamm, R. (1994).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Measurement of water holding capacity and juiciness. In: Advances in meat Research</w:t>
      </w:r>
      <w:r w:rsidRPr="00A76611">
        <w:rPr>
          <w:rFonts w:asciiTheme="majorBidi" w:hAnsiTheme="majorBidi" w:cstheme="majorBidi"/>
          <w:szCs w:val="28"/>
        </w:rPr>
        <w:t xml:space="preserve"> (edited by A.M. Pearson &amp; T.R. Dutson). Pp. 125, 161, Vol. 9. London: Elsevier. </w:t>
      </w:r>
    </w:p>
    <w:p w:rsidR="008D2B5B" w:rsidRPr="00A76611" w:rsidRDefault="008D2B5B"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szCs w:val="28"/>
        </w:rPr>
      </w:pPr>
      <w:r w:rsidRPr="000B4B65">
        <w:rPr>
          <w:rFonts w:asciiTheme="majorBidi" w:hAnsiTheme="majorBidi" w:cstheme="majorBidi"/>
          <w:b/>
          <w:bCs/>
          <w:szCs w:val="28"/>
        </w:rPr>
        <w:t xml:space="preserve">Horbanczuk </w:t>
      </w:r>
      <w:r w:rsidR="000D1332">
        <w:rPr>
          <w:rFonts w:asciiTheme="majorBidi" w:hAnsiTheme="majorBidi" w:cstheme="majorBidi"/>
          <w:b/>
          <w:bCs/>
          <w:szCs w:val="28"/>
        </w:rPr>
        <w:t>,</w:t>
      </w:r>
      <w:r w:rsidRPr="000B4B65">
        <w:rPr>
          <w:rFonts w:asciiTheme="majorBidi" w:hAnsiTheme="majorBidi" w:cstheme="majorBidi"/>
          <w:b/>
          <w:bCs/>
          <w:szCs w:val="28"/>
        </w:rPr>
        <w:t>J</w:t>
      </w:r>
      <w:r w:rsidR="000D1332">
        <w:rPr>
          <w:rFonts w:asciiTheme="majorBidi" w:hAnsiTheme="majorBidi" w:cstheme="majorBidi"/>
          <w:b/>
          <w:bCs/>
          <w:szCs w:val="28"/>
        </w:rPr>
        <w:t>.</w:t>
      </w:r>
      <w:r w:rsidRPr="000B4B65">
        <w:rPr>
          <w:rFonts w:asciiTheme="majorBidi" w:hAnsiTheme="majorBidi" w:cstheme="majorBidi"/>
          <w:b/>
          <w:bCs/>
          <w:szCs w:val="28"/>
        </w:rPr>
        <w:t>O</w:t>
      </w:r>
      <w:r w:rsidR="000D1332">
        <w:rPr>
          <w:rFonts w:asciiTheme="majorBidi" w:hAnsiTheme="majorBidi" w:cstheme="majorBidi"/>
          <w:b/>
          <w:bCs/>
          <w:szCs w:val="28"/>
        </w:rPr>
        <w:t>.</w:t>
      </w:r>
      <w:r w:rsidRPr="000B4B65">
        <w:rPr>
          <w:rFonts w:asciiTheme="majorBidi" w:hAnsiTheme="majorBidi" w:cstheme="majorBidi"/>
          <w:b/>
          <w:bCs/>
          <w:szCs w:val="28"/>
        </w:rPr>
        <w:t>, Cededa</w:t>
      </w:r>
      <w:r w:rsidR="000D1332">
        <w:rPr>
          <w:rFonts w:asciiTheme="majorBidi" w:hAnsiTheme="majorBidi" w:cstheme="majorBidi"/>
          <w:b/>
          <w:bCs/>
          <w:szCs w:val="28"/>
        </w:rPr>
        <w:t>,</w:t>
      </w:r>
      <w:r w:rsidRPr="000B4B65">
        <w:rPr>
          <w:rFonts w:asciiTheme="majorBidi" w:hAnsiTheme="majorBidi" w:cstheme="majorBidi"/>
          <w:b/>
          <w:bCs/>
          <w:szCs w:val="28"/>
        </w:rPr>
        <w:t xml:space="preserve"> T</w:t>
      </w:r>
      <w:r w:rsidR="005948F6">
        <w:rPr>
          <w:rFonts w:asciiTheme="majorBidi" w:hAnsiTheme="majorBidi" w:cstheme="majorBidi"/>
          <w:b/>
          <w:bCs/>
          <w:szCs w:val="28"/>
        </w:rPr>
        <w:t>.and</w:t>
      </w:r>
      <w:r w:rsidRPr="000B4B65">
        <w:rPr>
          <w:rFonts w:asciiTheme="majorBidi" w:hAnsiTheme="majorBidi" w:cstheme="majorBidi"/>
          <w:b/>
          <w:bCs/>
          <w:szCs w:val="28"/>
        </w:rPr>
        <w:t xml:space="preserve"> Armatowski</w:t>
      </w:r>
      <w:r w:rsidR="000D1332">
        <w:rPr>
          <w:rFonts w:asciiTheme="majorBidi" w:hAnsiTheme="majorBidi" w:cstheme="majorBidi"/>
          <w:b/>
          <w:bCs/>
          <w:szCs w:val="28"/>
        </w:rPr>
        <w:t>,</w:t>
      </w:r>
      <w:r w:rsidRPr="000B4B65">
        <w:rPr>
          <w:rFonts w:asciiTheme="majorBidi" w:hAnsiTheme="majorBidi" w:cstheme="majorBidi"/>
          <w:b/>
          <w:bCs/>
          <w:szCs w:val="28"/>
        </w:rPr>
        <w:t xml:space="preserve"> S. (</w:t>
      </w:r>
      <w:r w:rsidR="00515F22">
        <w:rPr>
          <w:rFonts w:asciiTheme="majorBidi" w:hAnsiTheme="majorBidi" w:cstheme="majorBidi"/>
          <w:b/>
          <w:bCs/>
          <w:szCs w:val="28"/>
        </w:rPr>
        <w:t>2000</w:t>
      </w:r>
      <w:r w:rsidRPr="000B4B65">
        <w:rPr>
          <w:rFonts w:asciiTheme="majorBidi" w:hAnsiTheme="majorBidi" w:cstheme="majorBidi"/>
          <w:b/>
          <w:bCs/>
          <w:szCs w:val="28"/>
        </w:rPr>
        <w:t>).</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 xml:space="preserve"> A Fat content, cholesterol content and fatty acid composition of Ostrich meat compared to beef and chicken</w:t>
      </w:r>
      <w:r w:rsidRPr="00A76611">
        <w:rPr>
          <w:rFonts w:asciiTheme="majorBidi" w:hAnsiTheme="majorBidi" w:cstheme="majorBidi"/>
          <w:szCs w:val="28"/>
        </w:rPr>
        <w:t>. Proceedings of the 2</w:t>
      </w:r>
      <w:r w:rsidRPr="00A76611">
        <w:rPr>
          <w:rFonts w:asciiTheme="majorBidi" w:hAnsiTheme="majorBidi" w:cstheme="majorBidi"/>
          <w:szCs w:val="28"/>
          <w:vertAlign w:val="superscript"/>
        </w:rPr>
        <w:t>nd</w:t>
      </w:r>
      <w:r w:rsidRPr="00A76611">
        <w:rPr>
          <w:rFonts w:asciiTheme="majorBidi" w:hAnsiTheme="majorBidi" w:cstheme="majorBidi"/>
          <w:szCs w:val="28"/>
        </w:rPr>
        <w:t xml:space="preserve"> International Ostrich Conference. 18, 21 Oct., Podbanske, Slovaki. Podbanske Slovakian Ostrich Association. </w:t>
      </w:r>
    </w:p>
    <w:p w:rsidR="008D2B5B" w:rsidRDefault="008D2B5B" w:rsidP="00DC1C3D">
      <w:pPr>
        <w:bidi w:val="0"/>
        <w:jc w:val="both"/>
        <w:rPr>
          <w:rFonts w:asciiTheme="majorBidi" w:hAnsiTheme="majorBidi" w:cstheme="majorBidi"/>
          <w:b/>
          <w:bCs/>
          <w:szCs w:val="28"/>
        </w:rPr>
      </w:pPr>
    </w:p>
    <w:p w:rsidR="00515F22" w:rsidRPr="00A76611" w:rsidRDefault="00515F22" w:rsidP="00DC1C3D">
      <w:pPr>
        <w:bidi w:val="0"/>
        <w:jc w:val="both"/>
        <w:rPr>
          <w:rFonts w:asciiTheme="majorBidi" w:hAnsiTheme="majorBidi" w:cstheme="majorBidi"/>
          <w:b/>
          <w:bCs/>
          <w:szCs w:val="28"/>
        </w:rPr>
      </w:pPr>
    </w:p>
    <w:p w:rsidR="008D2B5B" w:rsidRPr="000B4B65" w:rsidRDefault="008D2B5B" w:rsidP="00DC1C3D">
      <w:pPr>
        <w:bidi w:val="0"/>
        <w:ind w:left="0"/>
        <w:jc w:val="both"/>
        <w:rPr>
          <w:rFonts w:asciiTheme="majorBidi" w:hAnsiTheme="majorBidi" w:cstheme="majorBidi"/>
          <w:b/>
          <w:bCs/>
          <w:szCs w:val="28"/>
        </w:rPr>
      </w:pPr>
      <w:r w:rsidRPr="000B4B65">
        <w:rPr>
          <w:rFonts w:asciiTheme="majorBidi" w:hAnsiTheme="majorBidi" w:cstheme="majorBidi"/>
          <w:b/>
          <w:bCs/>
          <w:szCs w:val="28"/>
        </w:rPr>
        <w:t xml:space="preserve">Hornsey, H.C. (1956).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The colour of cooked cured pork. I. Estimation of the nitric oxide, heam pigments.</w:t>
      </w:r>
      <w:r w:rsidRPr="00A76611">
        <w:rPr>
          <w:rFonts w:asciiTheme="majorBidi" w:hAnsiTheme="majorBidi" w:cstheme="majorBidi"/>
          <w:szCs w:val="28"/>
        </w:rPr>
        <w:t xml:space="preserve"> Journal of the science of Food and Agriculture, 7, 534, 540</w:t>
      </w:r>
    </w:p>
    <w:p w:rsidR="008D2B5B" w:rsidRPr="00A76611" w:rsidRDefault="008D2B5B" w:rsidP="00DC1C3D">
      <w:pPr>
        <w:bidi w:val="0"/>
        <w:jc w:val="both"/>
        <w:rPr>
          <w:rFonts w:asciiTheme="majorBidi" w:hAnsiTheme="majorBidi" w:cstheme="majorBidi"/>
          <w:b/>
          <w:bCs/>
          <w:szCs w:val="28"/>
        </w:rPr>
      </w:pPr>
    </w:p>
    <w:p w:rsidR="00515F22" w:rsidRDefault="00515F22" w:rsidP="00DC1C3D">
      <w:pPr>
        <w:bidi w:val="0"/>
        <w:ind w:left="142"/>
        <w:jc w:val="both"/>
        <w:rPr>
          <w:rFonts w:asciiTheme="majorBidi" w:hAnsiTheme="majorBidi" w:cstheme="majorBidi"/>
          <w:b/>
          <w:bCs/>
          <w:szCs w:val="28"/>
        </w:rPr>
      </w:pPr>
    </w:p>
    <w:p w:rsidR="008D2B5B" w:rsidRPr="000B4B65" w:rsidRDefault="008D2B5B" w:rsidP="00DC1C3D">
      <w:pPr>
        <w:bidi w:val="0"/>
        <w:ind w:left="142"/>
        <w:jc w:val="both"/>
        <w:rPr>
          <w:rFonts w:asciiTheme="majorBidi" w:hAnsiTheme="majorBidi" w:cstheme="majorBidi"/>
          <w:szCs w:val="28"/>
        </w:rPr>
      </w:pPr>
      <w:r w:rsidRPr="000B4B65">
        <w:rPr>
          <w:rFonts w:asciiTheme="majorBidi" w:hAnsiTheme="majorBidi" w:cstheme="majorBidi"/>
          <w:b/>
          <w:bCs/>
          <w:szCs w:val="28"/>
        </w:rPr>
        <w:t xml:space="preserve">Johnson </w:t>
      </w:r>
      <w:r w:rsidR="00515F22">
        <w:rPr>
          <w:rFonts w:asciiTheme="majorBidi" w:hAnsiTheme="majorBidi" w:cstheme="majorBidi"/>
          <w:b/>
          <w:bCs/>
          <w:szCs w:val="28"/>
        </w:rPr>
        <w:t xml:space="preserve"> and</w:t>
      </w:r>
      <w:r w:rsidRPr="000B4B65">
        <w:rPr>
          <w:rFonts w:asciiTheme="majorBidi" w:hAnsiTheme="majorBidi" w:cstheme="majorBidi"/>
          <w:b/>
          <w:bCs/>
          <w:szCs w:val="28"/>
        </w:rPr>
        <w:t xml:space="preserve"> Walker</w:t>
      </w:r>
      <w:r w:rsidR="000D1332">
        <w:rPr>
          <w:rFonts w:asciiTheme="majorBidi" w:hAnsiTheme="majorBidi" w:cstheme="majorBidi"/>
          <w:b/>
          <w:bCs/>
          <w:szCs w:val="28"/>
        </w:rPr>
        <w:t>,</w:t>
      </w:r>
      <w:r w:rsidRPr="000B4B65">
        <w:rPr>
          <w:rFonts w:asciiTheme="majorBidi" w:hAnsiTheme="majorBidi" w:cstheme="majorBidi"/>
          <w:b/>
          <w:bCs/>
          <w:szCs w:val="28"/>
        </w:rPr>
        <w:t xml:space="preserve"> P</w:t>
      </w:r>
      <w:r w:rsidR="000D1332">
        <w:rPr>
          <w:rFonts w:asciiTheme="majorBidi" w:hAnsiTheme="majorBidi" w:cstheme="majorBidi"/>
          <w:b/>
          <w:bCs/>
          <w:szCs w:val="28"/>
        </w:rPr>
        <w:t>.</w:t>
      </w:r>
      <w:r w:rsidRPr="000B4B65">
        <w:rPr>
          <w:rFonts w:asciiTheme="majorBidi" w:hAnsiTheme="majorBidi" w:cstheme="majorBidi"/>
          <w:b/>
          <w:bCs/>
          <w:szCs w:val="28"/>
        </w:rPr>
        <w:t>M</w:t>
      </w:r>
      <w:r w:rsidR="000D1332">
        <w:rPr>
          <w:rFonts w:asciiTheme="majorBidi" w:hAnsiTheme="majorBidi" w:cstheme="majorBidi"/>
          <w:b/>
          <w:bCs/>
          <w:szCs w:val="28"/>
        </w:rPr>
        <w:t>.</w:t>
      </w:r>
      <w:r w:rsidRPr="000B4B65">
        <w:rPr>
          <w:rFonts w:asciiTheme="majorBidi" w:hAnsiTheme="majorBidi" w:cstheme="majorBidi"/>
          <w:b/>
          <w:bCs/>
          <w:szCs w:val="28"/>
        </w:rPr>
        <w:t xml:space="preserve"> (1992).</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Zinc and iron utilization in young women consuming a beet – based diet</w:t>
      </w:r>
      <w:r w:rsidRPr="00A76611">
        <w:rPr>
          <w:rFonts w:asciiTheme="majorBidi" w:hAnsiTheme="majorBidi" w:cstheme="majorBidi"/>
          <w:szCs w:val="28"/>
        </w:rPr>
        <w:t>. Journal of the American Dietetic Association 92: 1474 – 8.</w:t>
      </w:r>
    </w:p>
    <w:p w:rsidR="008D2B5B" w:rsidRPr="00A76611" w:rsidRDefault="008D2B5B" w:rsidP="00DC1C3D">
      <w:pPr>
        <w:bidi w:val="0"/>
        <w:spacing w:line="276" w:lineRule="auto"/>
        <w:jc w:val="both"/>
        <w:rPr>
          <w:rFonts w:asciiTheme="majorBidi" w:hAnsiTheme="majorBidi" w:cstheme="majorBidi"/>
          <w:b/>
          <w:bCs/>
          <w:szCs w:val="28"/>
        </w:rPr>
      </w:pPr>
    </w:p>
    <w:p w:rsidR="00515F22" w:rsidRDefault="00515F22" w:rsidP="00DC1C3D">
      <w:pPr>
        <w:bidi w:val="0"/>
        <w:spacing w:line="276" w:lineRule="auto"/>
        <w:ind w:left="142"/>
        <w:jc w:val="both"/>
        <w:rPr>
          <w:rFonts w:asciiTheme="majorBidi" w:hAnsiTheme="majorBidi" w:cstheme="majorBidi"/>
          <w:b/>
          <w:bCs/>
          <w:szCs w:val="28"/>
        </w:rPr>
      </w:pPr>
    </w:p>
    <w:p w:rsidR="008D2B5B" w:rsidRPr="000B4B65" w:rsidRDefault="008D2B5B" w:rsidP="00DC1C3D">
      <w:pPr>
        <w:bidi w:val="0"/>
        <w:spacing w:line="276" w:lineRule="auto"/>
        <w:ind w:left="142"/>
        <w:jc w:val="both"/>
        <w:rPr>
          <w:rFonts w:asciiTheme="majorBidi" w:hAnsiTheme="majorBidi" w:cstheme="majorBidi"/>
          <w:szCs w:val="28"/>
          <w:u w:val="single"/>
        </w:rPr>
      </w:pPr>
      <w:r w:rsidRPr="000B4B65">
        <w:rPr>
          <w:rFonts w:asciiTheme="majorBidi" w:hAnsiTheme="majorBidi" w:cstheme="majorBidi"/>
          <w:b/>
          <w:bCs/>
          <w:szCs w:val="28"/>
        </w:rPr>
        <w:t>Jones</w:t>
      </w:r>
      <w:r w:rsidR="000D1332">
        <w:rPr>
          <w:rFonts w:asciiTheme="majorBidi" w:hAnsiTheme="majorBidi" w:cstheme="majorBidi"/>
          <w:b/>
          <w:bCs/>
          <w:szCs w:val="28"/>
        </w:rPr>
        <w:t>,</w:t>
      </w:r>
      <w:r w:rsidRPr="000B4B65">
        <w:rPr>
          <w:rFonts w:asciiTheme="majorBidi" w:hAnsiTheme="majorBidi" w:cstheme="majorBidi"/>
          <w:b/>
          <w:bCs/>
          <w:szCs w:val="28"/>
        </w:rPr>
        <w:t xml:space="preserve"> S. D. M.</w:t>
      </w:r>
      <w:r w:rsidR="000D1332">
        <w:rPr>
          <w:rFonts w:asciiTheme="majorBidi" w:hAnsiTheme="majorBidi" w:cstheme="majorBidi"/>
          <w:b/>
          <w:bCs/>
          <w:szCs w:val="28"/>
        </w:rPr>
        <w:t>;</w:t>
      </w:r>
      <w:r w:rsidRPr="000B4B65">
        <w:rPr>
          <w:rFonts w:asciiTheme="majorBidi" w:hAnsiTheme="majorBidi" w:cstheme="majorBidi"/>
          <w:b/>
          <w:bCs/>
          <w:szCs w:val="28"/>
        </w:rPr>
        <w:t xml:space="preserve"> Robertson, W.M. </w:t>
      </w:r>
      <w:r w:rsidR="00515F22">
        <w:rPr>
          <w:rFonts w:asciiTheme="majorBidi" w:hAnsiTheme="majorBidi" w:cstheme="majorBidi"/>
          <w:b/>
          <w:bCs/>
          <w:szCs w:val="28"/>
        </w:rPr>
        <w:t xml:space="preserve">and </w:t>
      </w:r>
      <w:r w:rsidRPr="000B4B65">
        <w:rPr>
          <w:rFonts w:asciiTheme="majorBidi" w:hAnsiTheme="majorBidi" w:cstheme="majorBidi"/>
          <w:b/>
          <w:bCs/>
          <w:szCs w:val="28"/>
        </w:rPr>
        <w:t>Bereton</w:t>
      </w:r>
      <w:r w:rsidR="000D1332">
        <w:rPr>
          <w:rFonts w:asciiTheme="majorBidi" w:hAnsiTheme="majorBidi" w:cstheme="majorBidi"/>
          <w:b/>
          <w:bCs/>
          <w:szCs w:val="28"/>
        </w:rPr>
        <w:t>,</w:t>
      </w:r>
      <w:r w:rsidRPr="000B4B65">
        <w:rPr>
          <w:rFonts w:asciiTheme="majorBidi" w:hAnsiTheme="majorBidi" w:cstheme="majorBidi"/>
          <w:b/>
          <w:bCs/>
          <w:szCs w:val="28"/>
        </w:rPr>
        <w:t xml:space="preserve"> D.(1995).</w:t>
      </w:r>
      <w:r w:rsidRPr="000B4B65">
        <w:rPr>
          <w:rFonts w:asciiTheme="majorBidi" w:hAnsiTheme="majorBidi" w:cstheme="majorBidi"/>
          <w:szCs w:val="28"/>
          <w:u w:val="single"/>
        </w:rPr>
        <w:t xml:space="preserve"> </w:t>
      </w:r>
    </w:p>
    <w:p w:rsidR="008D2B5B" w:rsidRPr="00A76611" w:rsidRDefault="008D2B5B" w:rsidP="00DC1C3D">
      <w:pPr>
        <w:bidi w:val="0"/>
        <w:spacing w:line="276" w:lineRule="auto"/>
        <w:ind w:left="720"/>
        <w:jc w:val="both"/>
        <w:rPr>
          <w:rFonts w:asciiTheme="majorBidi" w:hAnsiTheme="majorBidi" w:cstheme="majorBidi"/>
          <w:b/>
          <w:bCs/>
          <w:szCs w:val="28"/>
        </w:rPr>
      </w:pPr>
      <w:r w:rsidRPr="00A76611">
        <w:rPr>
          <w:rFonts w:asciiTheme="majorBidi" w:hAnsiTheme="majorBidi" w:cstheme="majorBidi"/>
          <w:szCs w:val="28"/>
          <w:u w:val="single"/>
        </w:rPr>
        <w:t>The ostrich as a meat animal.</w:t>
      </w:r>
      <w:r w:rsidRPr="00A76611">
        <w:rPr>
          <w:rFonts w:asciiTheme="majorBidi" w:hAnsiTheme="majorBidi" w:cstheme="majorBidi"/>
          <w:szCs w:val="28"/>
        </w:rPr>
        <w:t xml:space="preserve"> Agsic and agsi, food canada, Lacombe res.ceu.,Lacombe, AB, Canada.</w:t>
      </w:r>
    </w:p>
    <w:p w:rsidR="008D2B5B" w:rsidRDefault="008D2B5B" w:rsidP="00DC1C3D">
      <w:pPr>
        <w:bidi w:val="0"/>
        <w:jc w:val="both"/>
        <w:rPr>
          <w:rFonts w:asciiTheme="majorBidi" w:hAnsiTheme="majorBidi" w:cstheme="majorBidi"/>
          <w:b/>
          <w:bCs/>
          <w:szCs w:val="28"/>
        </w:rPr>
      </w:pPr>
    </w:p>
    <w:p w:rsidR="008D2B5B" w:rsidRPr="000B4B65" w:rsidRDefault="008D2B5B" w:rsidP="00DC1C3D">
      <w:pPr>
        <w:bidi w:val="0"/>
        <w:spacing w:line="276" w:lineRule="auto"/>
        <w:ind w:left="142"/>
        <w:jc w:val="both"/>
        <w:rPr>
          <w:rFonts w:asciiTheme="majorBidi" w:hAnsiTheme="majorBidi" w:cstheme="majorBidi"/>
          <w:szCs w:val="28"/>
          <w:u w:val="single"/>
        </w:rPr>
      </w:pPr>
      <w:r w:rsidRPr="000B4B65">
        <w:rPr>
          <w:rFonts w:asciiTheme="majorBidi" w:hAnsiTheme="majorBidi" w:cstheme="majorBidi"/>
          <w:b/>
          <w:bCs/>
          <w:szCs w:val="28"/>
        </w:rPr>
        <w:t>Khalil, A.H.(2000).</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 xml:space="preserve"> Quality characteristics of  low, fat beef patties form  Ulated with modified corn starch and water</w:t>
      </w:r>
      <w:r w:rsidRPr="00A76611">
        <w:rPr>
          <w:rFonts w:asciiTheme="majorBidi" w:hAnsiTheme="majorBidi" w:cstheme="majorBidi"/>
          <w:szCs w:val="28"/>
        </w:rPr>
        <w:t>.Food chemistry. 68.61, 68.</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142"/>
        <w:jc w:val="both"/>
        <w:rPr>
          <w:rFonts w:asciiTheme="majorBidi" w:hAnsiTheme="majorBidi" w:cstheme="majorBidi"/>
          <w:b/>
          <w:bCs/>
          <w:szCs w:val="28"/>
        </w:rPr>
      </w:pPr>
      <w:r w:rsidRPr="000B4B65">
        <w:rPr>
          <w:rFonts w:asciiTheme="majorBidi" w:hAnsiTheme="majorBidi" w:cstheme="majorBidi"/>
          <w:b/>
          <w:bCs/>
          <w:szCs w:val="28"/>
        </w:rPr>
        <w:t>Lawrie, R.A</w:t>
      </w:r>
      <w:r w:rsidR="000D1332">
        <w:rPr>
          <w:rFonts w:asciiTheme="majorBidi" w:hAnsiTheme="majorBidi" w:cstheme="majorBidi"/>
          <w:b/>
          <w:bCs/>
          <w:szCs w:val="28"/>
        </w:rPr>
        <w:t>.</w:t>
      </w:r>
      <w:r w:rsidRPr="000B4B65">
        <w:rPr>
          <w:rFonts w:asciiTheme="majorBidi" w:hAnsiTheme="majorBidi" w:cstheme="majorBidi"/>
          <w:b/>
          <w:bCs/>
          <w:szCs w:val="28"/>
        </w:rPr>
        <w:t xml:space="preserve"> (1990).</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 xml:space="preserve"> Meat science</w:t>
      </w:r>
      <w:r w:rsidRPr="00A76611">
        <w:rPr>
          <w:rFonts w:asciiTheme="majorBidi" w:hAnsiTheme="majorBidi" w:cstheme="majorBidi"/>
          <w:szCs w:val="28"/>
        </w:rPr>
        <w:t xml:space="preserve"> 5</w:t>
      </w:r>
      <w:r w:rsidRPr="00A76611">
        <w:rPr>
          <w:rFonts w:asciiTheme="majorBidi" w:hAnsiTheme="majorBidi" w:cstheme="majorBidi"/>
          <w:szCs w:val="28"/>
          <w:vertAlign w:val="superscript"/>
        </w:rPr>
        <w:t>th</w:t>
      </w:r>
      <w:r w:rsidRPr="00A76611">
        <w:rPr>
          <w:rFonts w:asciiTheme="majorBidi" w:hAnsiTheme="majorBidi" w:cstheme="majorBidi"/>
          <w:szCs w:val="28"/>
        </w:rPr>
        <w:t xml:space="preserve"> ,  edn. </w:t>
      </w:r>
      <w:r w:rsidRPr="00A76611">
        <w:rPr>
          <w:rFonts w:asciiTheme="majorBidi" w:hAnsiTheme="majorBidi" w:cstheme="majorBidi"/>
          <w:szCs w:val="28"/>
          <w:u w:val="single"/>
        </w:rPr>
        <w:t>Pergamon Press, Oxford</w:t>
      </w:r>
      <w:r w:rsidRPr="00A76611">
        <w:rPr>
          <w:rFonts w:asciiTheme="majorBidi" w:hAnsiTheme="majorBidi" w:cstheme="majorBidi"/>
          <w:szCs w:val="28"/>
        </w:rPr>
        <w:t xml:space="preserve">. 50(9): 656, 760. </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142"/>
        <w:jc w:val="both"/>
        <w:rPr>
          <w:rFonts w:asciiTheme="majorBidi" w:hAnsiTheme="majorBidi" w:cstheme="majorBidi"/>
          <w:szCs w:val="28"/>
          <w:u w:val="single"/>
        </w:rPr>
      </w:pPr>
      <w:r w:rsidRPr="000B4B65">
        <w:rPr>
          <w:rFonts w:asciiTheme="majorBidi" w:hAnsiTheme="majorBidi" w:cstheme="majorBidi"/>
          <w:b/>
          <w:bCs/>
          <w:szCs w:val="28"/>
        </w:rPr>
        <w:t xml:space="preserve">Lin,K.W. </w:t>
      </w:r>
      <w:r w:rsidR="00515F22">
        <w:rPr>
          <w:rFonts w:asciiTheme="majorBidi" w:hAnsiTheme="majorBidi" w:cstheme="majorBidi"/>
          <w:b/>
          <w:bCs/>
          <w:szCs w:val="28"/>
        </w:rPr>
        <w:t xml:space="preserve">and </w:t>
      </w:r>
      <w:r w:rsidRPr="000B4B65">
        <w:rPr>
          <w:rFonts w:asciiTheme="majorBidi" w:hAnsiTheme="majorBidi" w:cstheme="majorBidi"/>
          <w:b/>
          <w:bCs/>
          <w:szCs w:val="28"/>
        </w:rPr>
        <w:t>Keeton,J.T.(1998).</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Textural and physic chemical properties of low fat, precooked Ground beef patties containing carrageenan and sodium</w:t>
      </w:r>
      <w:r w:rsidRPr="00A76611">
        <w:rPr>
          <w:rFonts w:asciiTheme="majorBidi" w:hAnsiTheme="majorBidi" w:cstheme="majorBidi"/>
          <w:b/>
          <w:bCs/>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a</w:t>
      </w:r>
      <w:r w:rsidRPr="00A76611">
        <w:rPr>
          <w:rFonts w:asciiTheme="majorBidi" w:hAnsiTheme="majorBidi" w:cstheme="majorBidi"/>
          <w:szCs w:val="28"/>
          <w:u w:val="single"/>
        </w:rPr>
        <w:t>lginate</w:t>
      </w:r>
      <w:r w:rsidRPr="00A76611">
        <w:rPr>
          <w:rFonts w:asciiTheme="majorBidi" w:hAnsiTheme="majorBidi" w:cstheme="majorBidi"/>
          <w:szCs w:val="28"/>
        </w:rPr>
        <w:t>.J.food scie,63,(4),571, 574.</w:t>
      </w:r>
    </w:p>
    <w:p w:rsidR="008D2B5B" w:rsidRPr="00A76611" w:rsidRDefault="008D2B5B" w:rsidP="00DC1C3D">
      <w:pPr>
        <w:bidi w:val="0"/>
        <w:spacing w:line="276" w:lineRule="auto"/>
        <w:jc w:val="both"/>
        <w:rPr>
          <w:rFonts w:asciiTheme="majorBidi" w:hAnsiTheme="majorBidi" w:cstheme="majorBidi"/>
          <w:szCs w:val="28"/>
          <w:u w:val="single"/>
        </w:rPr>
      </w:pPr>
    </w:p>
    <w:p w:rsidR="00B92294" w:rsidRDefault="00B92294" w:rsidP="00DC1C3D">
      <w:pPr>
        <w:bidi w:val="0"/>
        <w:spacing w:line="276" w:lineRule="auto"/>
        <w:ind w:left="142"/>
        <w:jc w:val="both"/>
        <w:rPr>
          <w:rFonts w:asciiTheme="majorBidi" w:hAnsiTheme="majorBidi" w:cstheme="majorBidi"/>
          <w:b/>
          <w:bCs/>
          <w:szCs w:val="28"/>
        </w:rPr>
      </w:pPr>
      <w:r>
        <w:rPr>
          <w:rFonts w:asciiTheme="majorBidi" w:hAnsiTheme="majorBidi" w:cstheme="majorBidi"/>
          <w:b/>
          <w:bCs/>
          <w:szCs w:val="28"/>
        </w:rPr>
        <w:t>Linke,H.and Stiebing,A.(1985).</w:t>
      </w:r>
    </w:p>
    <w:p w:rsidR="00B92294" w:rsidRPr="00B92294" w:rsidRDefault="00B92294" w:rsidP="00DC1C3D">
      <w:pPr>
        <w:bidi w:val="0"/>
        <w:spacing w:line="276" w:lineRule="auto"/>
        <w:ind w:left="142"/>
        <w:jc w:val="both"/>
        <w:rPr>
          <w:rFonts w:asciiTheme="majorBidi" w:hAnsiTheme="majorBidi" w:cstheme="majorBidi"/>
          <w:szCs w:val="28"/>
        </w:rPr>
      </w:pPr>
      <w:r>
        <w:rPr>
          <w:rFonts w:asciiTheme="majorBidi" w:hAnsiTheme="majorBidi" w:cstheme="majorBidi"/>
          <w:b/>
          <w:bCs/>
          <w:szCs w:val="28"/>
        </w:rPr>
        <w:lastRenderedPageBreak/>
        <w:t xml:space="preserve">         </w:t>
      </w:r>
      <w:r>
        <w:rPr>
          <w:rFonts w:asciiTheme="majorBidi" w:hAnsiTheme="majorBidi" w:cstheme="majorBidi"/>
          <w:szCs w:val="28"/>
        </w:rPr>
        <w:t xml:space="preserve"> </w:t>
      </w:r>
      <w:r w:rsidRPr="00B92294">
        <w:rPr>
          <w:rFonts w:asciiTheme="majorBidi" w:hAnsiTheme="majorBidi" w:cstheme="majorBidi"/>
          <w:szCs w:val="28"/>
          <w:u w:val="single"/>
        </w:rPr>
        <w:t>Zur beurteilung von formfleisch</w:t>
      </w:r>
      <w:r>
        <w:rPr>
          <w:rFonts w:asciiTheme="majorBidi" w:hAnsiTheme="majorBidi" w:cstheme="majorBidi"/>
          <w:szCs w:val="28"/>
        </w:rPr>
        <w:t>.</w:t>
      </w:r>
      <w:r w:rsidRPr="00B92294">
        <w:rPr>
          <w:rFonts w:asciiTheme="majorBidi" w:hAnsiTheme="majorBidi" w:cstheme="majorBidi"/>
          <w:szCs w:val="28"/>
          <w:u w:val="single"/>
        </w:rPr>
        <w:t>Mitteilungsblatt der bundesanstalt</w:t>
      </w:r>
      <w:r>
        <w:rPr>
          <w:rFonts w:asciiTheme="majorBidi" w:hAnsiTheme="majorBidi" w:cstheme="majorBidi"/>
          <w:szCs w:val="28"/>
        </w:rPr>
        <w:t xml:space="preserve"> </w:t>
      </w:r>
    </w:p>
    <w:p w:rsidR="00B92294" w:rsidRPr="00B92294" w:rsidRDefault="00B92294" w:rsidP="00DC1C3D">
      <w:pPr>
        <w:bidi w:val="0"/>
        <w:spacing w:line="276" w:lineRule="auto"/>
        <w:ind w:left="142"/>
        <w:jc w:val="both"/>
        <w:rPr>
          <w:rFonts w:asciiTheme="majorBidi" w:hAnsiTheme="majorBidi" w:cstheme="majorBidi"/>
          <w:szCs w:val="28"/>
        </w:rPr>
      </w:pPr>
      <w:r>
        <w:rPr>
          <w:rFonts w:asciiTheme="majorBidi" w:hAnsiTheme="majorBidi" w:cstheme="majorBidi"/>
          <w:b/>
          <w:bCs/>
          <w:szCs w:val="28"/>
        </w:rPr>
        <w:t xml:space="preserve">          </w:t>
      </w:r>
      <w:r w:rsidRPr="00B92294">
        <w:rPr>
          <w:rFonts w:asciiTheme="majorBidi" w:hAnsiTheme="majorBidi" w:cstheme="majorBidi"/>
          <w:szCs w:val="28"/>
        </w:rPr>
        <w:t>F</w:t>
      </w:r>
      <w:r>
        <w:rPr>
          <w:rFonts w:asciiTheme="majorBidi" w:hAnsiTheme="majorBidi" w:cstheme="majorBidi"/>
          <w:szCs w:val="28"/>
        </w:rPr>
        <w:t>ur fleschforschung,88,6409-6413.</w:t>
      </w:r>
    </w:p>
    <w:p w:rsidR="00B92294" w:rsidRDefault="00B92294" w:rsidP="00DC1C3D">
      <w:pPr>
        <w:bidi w:val="0"/>
        <w:spacing w:line="276" w:lineRule="auto"/>
        <w:ind w:left="142"/>
        <w:jc w:val="both"/>
        <w:rPr>
          <w:rFonts w:asciiTheme="majorBidi" w:hAnsiTheme="majorBidi" w:cstheme="majorBidi"/>
          <w:b/>
          <w:bCs/>
          <w:szCs w:val="28"/>
        </w:rPr>
      </w:pPr>
    </w:p>
    <w:p w:rsidR="00144B88" w:rsidRDefault="00B92294" w:rsidP="00DC1C3D">
      <w:pPr>
        <w:bidi w:val="0"/>
        <w:spacing w:line="276" w:lineRule="auto"/>
        <w:ind w:left="142"/>
        <w:jc w:val="both"/>
        <w:rPr>
          <w:rFonts w:asciiTheme="majorBidi" w:hAnsiTheme="majorBidi" w:cstheme="majorBidi"/>
          <w:b/>
          <w:bCs/>
          <w:szCs w:val="28"/>
        </w:rPr>
      </w:pPr>
      <w:r>
        <w:rPr>
          <w:rFonts w:asciiTheme="majorBidi" w:hAnsiTheme="majorBidi" w:cstheme="majorBidi"/>
          <w:b/>
          <w:bCs/>
          <w:szCs w:val="28"/>
        </w:rPr>
        <w:t>L</w:t>
      </w:r>
      <w:r w:rsidR="00144B88">
        <w:rPr>
          <w:rFonts w:asciiTheme="majorBidi" w:hAnsiTheme="majorBidi" w:cstheme="majorBidi"/>
          <w:b/>
          <w:bCs/>
          <w:szCs w:val="28"/>
        </w:rPr>
        <w:t>opez-Ferrer S,Baucells,M.D.,Barroeta,A.C. and Grashorn,M.A.</w:t>
      </w:r>
    </w:p>
    <w:p w:rsidR="00B92294" w:rsidRDefault="00144B88" w:rsidP="00DC1C3D">
      <w:pPr>
        <w:bidi w:val="0"/>
        <w:spacing w:line="276" w:lineRule="auto"/>
        <w:ind w:left="142"/>
        <w:jc w:val="both"/>
        <w:rPr>
          <w:rFonts w:asciiTheme="majorBidi" w:hAnsiTheme="majorBidi" w:cstheme="majorBidi"/>
          <w:b/>
          <w:bCs/>
          <w:szCs w:val="28"/>
        </w:rPr>
      </w:pPr>
      <w:r>
        <w:rPr>
          <w:rFonts w:asciiTheme="majorBidi" w:hAnsiTheme="majorBidi" w:cstheme="majorBidi"/>
          <w:b/>
          <w:bCs/>
          <w:szCs w:val="28"/>
        </w:rPr>
        <w:t>(1999).</w:t>
      </w:r>
    </w:p>
    <w:p w:rsidR="00B92294" w:rsidRPr="00144B88" w:rsidRDefault="00144B88" w:rsidP="00DC1C3D">
      <w:pPr>
        <w:bidi w:val="0"/>
        <w:spacing w:line="276" w:lineRule="auto"/>
        <w:ind w:left="142"/>
        <w:jc w:val="both"/>
        <w:rPr>
          <w:rFonts w:asciiTheme="majorBidi" w:hAnsiTheme="majorBidi" w:cstheme="majorBidi"/>
          <w:szCs w:val="28"/>
          <w:u w:val="single"/>
        </w:rPr>
      </w:pPr>
      <w:r>
        <w:rPr>
          <w:rFonts w:asciiTheme="majorBidi" w:hAnsiTheme="majorBidi" w:cstheme="majorBidi"/>
          <w:b/>
          <w:bCs/>
          <w:szCs w:val="28"/>
        </w:rPr>
        <w:t xml:space="preserve">           </w:t>
      </w:r>
      <w:r w:rsidRPr="00144B88">
        <w:rPr>
          <w:rFonts w:asciiTheme="majorBidi" w:hAnsiTheme="majorBidi" w:cstheme="majorBidi"/>
          <w:szCs w:val="28"/>
          <w:u w:val="single"/>
        </w:rPr>
        <w:t>Influence of vegetable oil sources on quality parameters of broiler</w:t>
      </w:r>
    </w:p>
    <w:p w:rsidR="00144B88" w:rsidRPr="00144B88" w:rsidRDefault="00144B88" w:rsidP="00DC1C3D">
      <w:pPr>
        <w:bidi w:val="0"/>
        <w:spacing w:line="276" w:lineRule="auto"/>
        <w:ind w:left="142"/>
        <w:jc w:val="both"/>
        <w:rPr>
          <w:rFonts w:asciiTheme="majorBidi" w:hAnsiTheme="majorBidi" w:cstheme="majorBidi"/>
          <w:szCs w:val="28"/>
        </w:rPr>
      </w:pPr>
      <w:r>
        <w:rPr>
          <w:rFonts w:asciiTheme="majorBidi" w:hAnsiTheme="majorBidi" w:cstheme="majorBidi"/>
          <w:szCs w:val="28"/>
        </w:rPr>
        <w:t xml:space="preserve">          </w:t>
      </w:r>
      <w:r w:rsidRPr="00144B88">
        <w:rPr>
          <w:rFonts w:asciiTheme="majorBidi" w:hAnsiTheme="majorBidi" w:cstheme="majorBidi"/>
          <w:szCs w:val="28"/>
          <w:u w:val="single"/>
        </w:rPr>
        <w:t>Meat</w:t>
      </w:r>
      <w:r>
        <w:rPr>
          <w:rFonts w:asciiTheme="majorBidi" w:hAnsiTheme="majorBidi" w:cstheme="majorBidi"/>
          <w:szCs w:val="28"/>
        </w:rPr>
        <w:t xml:space="preserve">.Archiv fur geflugelkunde 63,29-35.   </w:t>
      </w:r>
    </w:p>
    <w:p w:rsidR="00144B88" w:rsidRDefault="00144B88" w:rsidP="00DC1C3D">
      <w:pPr>
        <w:bidi w:val="0"/>
        <w:spacing w:line="276" w:lineRule="auto"/>
        <w:ind w:left="142"/>
        <w:jc w:val="both"/>
        <w:rPr>
          <w:rFonts w:asciiTheme="majorBidi" w:hAnsiTheme="majorBidi" w:cstheme="majorBidi"/>
          <w:b/>
          <w:bCs/>
          <w:szCs w:val="28"/>
        </w:rPr>
      </w:pPr>
    </w:p>
    <w:p w:rsidR="008D2B5B" w:rsidRPr="000B4B65" w:rsidRDefault="000D1332" w:rsidP="00DC1C3D">
      <w:pPr>
        <w:bidi w:val="0"/>
        <w:spacing w:line="276" w:lineRule="auto"/>
        <w:ind w:left="142"/>
        <w:jc w:val="both"/>
        <w:rPr>
          <w:rFonts w:asciiTheme="majorBidi" w:hAnsiTheme="majorBidi" w:cstheme="majorBidi"/>
          <w:szCs w:val="28"/>
        </w:rPr>
      </w:pPr>
      <w:r>
        <w:rPr>
          <w:rFonts w:asciiTheme="majorBidi" w:hAnsiTheme="majorBidi" w:cstheme="majorBidi"/>
          <w:b/>
          <w:bCs/>
          <w:szCs w:val="28"/>
        </w:rPr>
        <w:t>Malle,Pand</w:t>
      </w:r>
      <w:r w:rsidR="008D2B5B" w:rsidRPr="000B4B65">
        <w:rPr>
          <w:rFonts w:asciiTheme="majorBidi" w:hAnsiTheme="majorBidi" w:cstheme="majorBidi"/>
          <w:b/>
          <w:bCs/>
          <w:szCs w:val="28"/>
        </w:rPr>
        <w:t>Tao,S.H. (1987).</w:t>
      </w:r>
      <w:r w:rsidR="008D2B5B"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Rapid quautitavc deimination of volatile nitrogens and trimethylamine ,using steame distillatioin protection</w:t>
      </w:r>
      <w:r w:rsidRPr="00A76611">
        <w:rPr>
          <w:rFonts w:asciiTheme="majorBidi" w:hAnsiTheme="majorBidi" w:cstheme="majorBidi"/>
          <w:szCs w:val="28"/>
        </w:rPr>
        <w:t>, 50(9):756, 760.</w:t>
      </w:r>
    </w:p>
    <w:p w:rsidR="008D2B5B" w:rsidRDefault="008D2B5B" w:rsidP="00DC1C3D">
      <w:pPr>
        <w:bidi w:val="0"/>
        <w:jc w:val="both"/>
        <w:rPr>
          <w:rFonts w:asciiTheme="majorBidi" w:hAnsiTheme="majorBidi" w:cstheme="majorBidi"/>
          <w:b/>
          <w:bCs/>
          <w:szCs w:val="28"/>
        </w:rPr>
      </w:pPr>
    </w:p>
    <w:p w:rsidR="00144B88" w:rsidRPr="00A76611" w:rsidRDefault="00144B88" w:rsidP="00DC1C3D">
      <w:pPr>
        <w:bidi w:val="0"/>
        <w:jc w:val="both"/>
        <w:rPr>
          <w:rFonts w:asciiTheme="majorBidi" w:hAnsiTheme="majorBidi" w:cstheme="majorBidi"/>
          <w:b/>
          <w:bCs/>
          <w:szCs w:val="28"/>
        </w:rPr>
      </w:pPr>
    </w:p>
    <w:p w:rsidR="008D2B5B" w:rsidRPr="000B4B65" w:rsidRDefault="008D2B5B" w:rsidP="00DC1C3D">
      <w:pPr>
        <w:bidi w:val="0"/>
        <w:spacing w:line="276" w:lineRule="auto"/>
        <w:ind w:left="142"/>
        <w:jc w:val="both"/>
        <w:rPr>
          <w:rFonts w:asciiTheme="majorBidi" w:hAnsiTheme="majorBidi" w:cstheme="majorBidi"/>
          <w:szCs w:val="28"/>
          <w:u w:val="single"/>
        </w:rPr>
      </w:pPr>
      <w:r w:rsidRPr="000B4B65">
        <w:rPr>
          <w:rFonts w:asciiTheme="majorBidi" w:hAnsiTheme="majorBidi" w:cstheme="majorBidi"/>
          <w:b/>
          <w:bCs/>
          <w:szCs w:val="28"/>
        </w:rPr>
        <w:t>Mellett,F.D.(1985).</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The ostrich as meat animal –anatomical and muscle. Chasacteristics</w:t>
      </w:r>
      <w:r w:rsidRPr="00A76611">
        <w:rPr>
          <w:rFonts w:asciiTheme="majorBidi" w:hAnsiTheme="majorBidi" w:cstheme="majorBidi"/>
          <w:szCs w:val="28"/>
        </w:rPr>
        <w:t>.</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MSC Agric. (Meat sci.) thesisuniv of  Stellenbosch,south atrica.</w:t>
      </w:r>
    </w:p>
    <w:p w:rsidR="00515F22" w:rsidRDefault="00515F22" w:rsidP="00DC1C3D">
      <w:pPr>
        <w:bidi w:val="0"/>
        <w:ind w:left="142"/>
        <w:jc w:val="both"/>
        <w:rPr>
          <w:rFonts w:asciiTheme="majorBidi" w:hAnsiTheme="majorBidi" w:cstheme="majorBidi"/>
          <w:b/>
          <w:bCs/>
          <w:szCs w:val="28"/>
        </w:rPr>
      </w:pPr>
    </w:p>
    <w:p w:rsidR="00144B88" w:rsidRDefault="00144B88" w:rsidP="00DC1C3D">
      <w:pPr>
        <w:bidi w:val="0"/>
        <w:ind w:left="142"/>
        <w:jc w:val="both"/>
        <w:rPr>
          <w:rFonts w:asciiTheme="majorBidi" w:hAnsiTheme="majorBidi" w:cstheme="majorBidi"/>
          <w:b/>
          <w:bCs/>
          <w:szCs w:val="28"/>
        </w:rPr>
      </w:pPr>
    </w:p>
    <w:p w:rsidR="00515F22" w:rsidRPr="000B4B65" w:rsidRDefault="00515F22" w:rsidP="00DC1C3D">
      <w:pPr>
        <w:bidi w:val="0"/>
        <w:ind w:left="142"/>
        <w:jc w:val="both"/>
        <w:rPr>
          <w:rFonts w:asciiTheme="majorBidi" w:hAnsiTheme="majorBidi" w:cstheme="majorBidi"/>
          <w:szCs w:val="28"/>
        </w:rPr>
      </w:pPr>
      <w:r w:rsidRPr="000B4B65">
        <w:rPr>
          <w:rFonts w:asciiTheme="majorBidi" w:hAnsiTheme="majorBidi" w:cstheme="majorBidi"/>
          <w:b/>
          <w:bCs/>
          <w:szCs w:val="28"/>
        </w:rPr>
        <w:t>Mellet</w:t>
      </w:r>
      <w:r>
        <w:rPr>
          <w:rFonts w:asciiTheme="majorBidi" w:hAnsiTheme="majorBidi" w:cstheme="majorBidi"/>
          <w:b/>
          <w:bCs/>
          <w:szCs w:val="28"/>
        </w:rPr>
        <w:t>,</w:t>
      </w:r>
      <w:r w:rsidRPr="000B4B65">
        <w:rPr>
          <w:rFonts w:asciiTheme="majorBidi" w:hAnsiTheme="majorBidi" w:cstheme="majorBidi"/>
          <w:b/>
          <w:bCs/>
          <w:szCs w:val="28"/>
        </w:rPr>
        <w:t xml:space="preserve"> F</w:t>
      </w:r>
      <w:r>
        <w:rPr>
          <w:rFonts w:asciiTheme="majorBidi" w:hAnsiTheme="majorBidi" w:cstheme="majorBidi"/>
          <w:b/>
          <w:bCs/>
          <w:szCs w:val="28"/>
        </w:rPr>
        <w:t>.</w:t>
      </w:r>
      <w:r w:rsidRPr="000B4B65">
        <w:rPr>
          <w:rFonts w:asciiTheme="majorBidi" w:hAnsiTheme="majorBidi" w:cstheme="majorBidi"/>
          <w:b/>
          <w:bCs/>
          <w:szCs w:val="28"/>
        </w:rPr>
        <w:t xml:space="preserve">D. (1994). </w:t>
      </w:r>
    </w:p>
    <w:p w:rsidR="00A7647E" w:rsidRDefault="00515F22" w:rsidP="00B77F10">
      <w:pPr>
        <w:bidi w:val="0"/>
        <w:ind w:left="720" w:right="-428"/>
        <w:jc w:val="both"/>
        <w:rPr>
          <w:rFonts w:asciiTheme="majorBidi" w:hAnsiTheme="majorBidi" w:cstheme="majorBidi"/>
          <w:szCs w:val="28"/>
          <w:lang w:val="en-US"/>
        </w:rPr>
      </w:pPr>
      <w:r w:rsidRPr="00A76611">
        <w:rPr>
          <w:rFonts w:asciiTheme="majorBidi" w:hAnsiTheme="majorBidi" w:cstheme="majorBidi"/>
          <w:szCs w:val="28"/>
          <w:u w:val="single"/>
        </w:rPr>
        <w:t>A note on the musculature of the proximal part of the pelvic limb of the Ostrich</w:t>
      </w:r>
      <w:r w:rsidRPr="00A76611">
        <w:rPr>
          <w:rFonts w:asciiTheme="majorBidi" w:hAnsiTheme="majorBidi" w:cstheme="majorBidi"/>
          <w:szCs w:val="28"/>
        </w:rPr>
        <w:t xml:space="preserve">. Journal of the South African Veterinary Association 65, 5, 9.   </w:t>
      </w:r>
      <w:r w:rsidRPr="00A76611">
        <w:rPr>
          <w:rFonts w:asciiTheme="majorBidi" w:hAnsiTheme="majorBidi" w:cstheme="majorBidi"/>
          <w:szCs w:val="28"/>
        </w:rPr>
        <w:tab/>
      </w:r>
    </w:p>
    <w:p w:rsidR="00A7647E" w:rsidRDefault="00A7647E" w:rsidP="00A7647E">
      <w:pPr>
        <w:bidi w:val="0"/>
        <w:ind w:left="720" w:right="-428"/>
        <w:jc w:val="both"/>
        <w:rPr>
          <w:rFonts w:asciiTheme="majorBidi" w:hAnsiTheme="majorBidi" w:cstheme="majorBidi"/>
          <w:szCs w:val="28"/>
        </w:rPr>
      </w:pPr>
    </w:p>
    <w:p w:rsidR="008D2B5B" w:rsidRPr="000B4B65" w:rsidRDefault="008D2B5B" w:rsidP="00DC1C3D">
      <w:pPr>
        <w:bidi w:val="0"/>
        <w:spacing w:line="276" w:lineRule="auto"/>
        <w:ind w:left="142"/>
        <w:jc w:val="both"/>
        <w:rPr>
          <w:rFonts w:asciiTheme="majorBidi" w:hAnsiTheme="majorBidi" w:cstheme="majorBidi"/>
          <w:szCs w:val="28"/>
          <w:u w:val="single"/>
        </w:rPr>
      </w:pPr>
      <w:r w:rsidRPr="000B4B65">
        <w:rPr>
          <w:rFonts w:asciiTheme="majorBidi" w:hAnsiTheme="majorBidi" w:cstheme="majorBidi"/>
          <w:b/>
          <w:bCs/>
          <w:szCs w:val="28"/>
        </w:rPr>
        <w:t>Mohamed,M.A.A.,(1974).</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Studies on the storage of frozen chickens</w:t>
      </w:r>
      <w:r w:rsidRPr="00A76611">
        <w:rPr>
          <w:rFonts w:asciiTheme="majorBidi" w:hAnsiTheme="majorBidi" w:cstheme="majorBidi"/>
          <w:szCs w:val="28"/>
        </w:rPr>
        <w:t xml:space="preserve">,M.SC.Thesis,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Faculty of Agr.,  Ain Slams Uni.</w:t>
      </w:r>
    </w:p>
    <w:p w:rsidR="008D2B5B" w:rsidRPr="00A76611" w:rsidRDefault="008D2B5B" w:rsidP="00DC1C3D">
      <w:pPr>
        <w:bidi w:val="0"/>
        <w:jc w:val="both"/>
        <w:rPr>
          <w:rFonts w:asciiTheme="majorBidi" w:hAnsiTheme="majorBidi" w:cstheme="majorBidi"/>
          <w:b/>
          <w:bCs/>
          <w:szCs w:val="28"/>
        </w:rPr>
      </w:pPr>
    </w:p>
    <w:p w:rsidR="00515F22" w:rsidRDefault="00515F22" w:rsidP="00DC1C3D">
      <w:pPr>
        <w:bidi w:val="0"/>
        <w:ind w:left="142"/>
        <w:jc w:val="both"/>
        <w:rPr>
          <w:rFonts w:asciiTheme="majorBidi" w:hAnsiTheme="majorBidi" w:cstheme="majorBidi"/>
          <w:b/>
          <w:bCs/>
          <w:szCs w:val="28"/>
        </w:rPr>
      </w:pPr>
    </w:p>
    <w:p w:rsidR="008D2B5B" w:rsidRPr="000B4B65" w:rsidRDefault="008D2B5B" w:rsidP="00DC1C3D">
      <w:pPr>
        <w:bidi w:val="0"/>
        <w:ind w:left="142"/>
        <w:jc w:val="both"/>
        <w:rPr>
          <w:rFonts w:asciiTheme="majorBidi" w:hAnsiTheme="majorBidi" w:cstheme="majorBidi"/>
          <w:szCs w:val="28"/>
        </w:rPr>
      </w:pPr>
      <w:r w:rsidRPr="000B4B65">
        <w:rPr>
          <w:rFonts w:asciiTheme="majorBidi" w:hAnsiTheme="majorBidi" w:cstheme="majorBidi"/>
          <w:b/>
          <w:bCs/>
          <w:szCs w:val="28"/>
        </w:rPr>
        <w:t xml:space="preserve">Mullins </w:t>
      </w:r>
      <w:r w:rsidR="000D1332">
        <w:rPr>
          <w:rFonts w:asciiTheme="majorBidi" w:hAnsiTheme="majorBidi" w:cstheme="majorBidi"/>
          <w:b/>
          <w:bCs/>
          <w:szCs w:val="28"/>
        </w:rPr>
        <w:t>,</w:t>
      </w:r>
      <w:r w:rsidRPr="000B4B65">
        <w:rPr>
          <w:rFonts w:asciiTheme="majorBidi" w:hAnsiTheme="majorBidi" w:cstheme="majorBidi"/>
          <w:b/>
          <w:bCs/>
          <w:szCs w:val="28"/>
        </w:rPr>
        <w:t xml:space="preserve"> A. (1994).</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u w:val="single"/>
        </w:rPr>
      </w:pPr>
      <w:r w:rsidRPr="00A76611">
        <w:rPr>
          <w:rFonts w:asciiTheme="majorBidi" w:hAnsiTheme="majorBidi" w:cstheme="majorBidi"/>
          <w:szCs w:val="28"/>
          <w:u w:val="single"/>
        </w:rPr>
        <w:t xml:space="preserve">Ostrich meat gains acceptance internationally. </w:t>
      </w:r>
    </w:p>
    <w:p w:rsidR="008D2B5B" w:rsidRPr="00A76611" w:rsidRDefault="008D2B5B" w:rsidP="00DC1C3D">
      <w:pPr>
        <w:bidi w:val="0"/>
        <w:spacing w:line="276" w:lineRule="auto"/>
        <w:jc w:val="both"/>
        <w:rPr>
          <w:rFonts w:asciiTheme="majorBidi" w:hAnsiTheme="majorBidi" w:cstheme="majorBidi"/>
          <w:szCs w:val="28"/>
        </w:rPr>
      </w:pPr>
      <w:r w:rsidRPr="00A76611">
        <w:rPr>
          <w:rFonts w:asciiTheme="majorBidi" w:hAnsiTheme="majorBidi" w:cstheme="majorBidi"/>
          <w:szCs w:val="28"/>
        </w:rPr>
        <w:t xml:space="preserve">          Food – Industries; 47 (6)   15, 17. No.8, 13.</w:t>
      </w:r>
    </w:p>
    <w:p w:rsidR="00515F22" w:rsidRDefault="00515F22" w:rsidP="00DC1C3D">
      <w:pPr>
        <w:bidi w:val="0"/>
        <w:ind w:left="0"/>
        <w:jc w:val="both"/>
        <w:rPr>
          <w:rFonts w:asciiTheme="majorBidi" w:hAnsiTheme="majorBidi" w:cstheme="majorBidi"/>
          <w:b/>
          <w:bCs/>
          <w:szCs w:val="28"/>
        </w:rPr>
      </w:pPr>
    </w:p>
    <w:p w:rsidR="008D2B5B" w:rsidRPr="000B4B65" w:rsidRDefault="004167A4" w:rsidP="00DC1C3D">
      <w:pPr>
        <w:bidi w:val="0"/>
        <w:ind w:left="0"/>
        <w:jc w:val="both"/>
        <w:rPr>
          <w:rFonts w:asciiTheme="majorBidi" w:hAnsiTheme="majorBidi" w:cstheme="majorBidi"/>
          <w:szCs w:val="28"/>
        </w:rPr>
      </w:pPr>
      <w:r>
        <w:rPr>
          <w:rFonts w:asciiTheme="majorBidi" w:hAnsiTheme="majorBidi" w:cstheme="majorBidi"/>
          <w:b/>
          <w:bCs/>
          <w:szCs w:val="28"/>
        </w:rPr>
        <w:t xml:space="preserve"> </w:t>
      </w:r>
      <w:r w:rsidR="008D2B5B" w:rsidRPr="000B4B65">
        <w:rPr>
          <w:rFonts w:asciiTheme="majorBidi" w:hAnsiTheme="majorBidi" w:cstheme="majorBidi"/>
          <w:b/>
          <w:bCs/>
          <w:szCs w:val="28"/>
        </w:rPr>
        <w:t xml:space="preserve">Oliver </w:t>
      </w:r>
      <w:r w:rsidR="000D1332">
        <w:rPr>
          <w:rFonts w:asciiTheme="majorBidi" w:hAnsiTheme="majorBidi" w:cstheme="majorBidi"/>
          <w:b/>
          <w:bCs/>
          <w:szCs w:val="28"/>
        </w:rPr>
        <w:t>,</w:t>
      </w:r>
      <w:r w:rsidR="008D2B5B" w:rsidRPr="000B4B65">
        <w:rPr>
          <w:rFonts w:asciiTheme="majorBidi" w:hAnsiTheme="majorBidi" w:cstheme="majorBidi"/>
          <w:b/>
          <w:bCs/>
          <w:szCs w:val="28"/>
        </w:rPr>
        <w:t xml:space="preserve">Tires </w:t>
      </w:r>
      <w:r w:rsidR="000D1332">
        <w:rPr>
          <w:rFonts w:asciiTheme="majorBidi" w:hAnsiTheme="majorBidi" w:cstheme="majorBidi"/>
          <w:b/>
          <w:bCs/>
          <w:szCs w:val="28"/>
        </w:rPr>
        <w:t>,</w:t>
      </w:r>
      <w:r w:rsidR="008D2B5B" w:rsidRPr="000B4B65">
        <w:rPr>
          <w:rFonts w:asciiTheme="majorBidi" w:hAnsiTheme="majorBidi" w:cstheme="majorBidi"/>
          <w:b/>
          <w:bCs/>
          <w:szCs w:val="28"/>
        </w:rPr>
        <w:t>M</w:t>
      </w:r>
      <w:r w:rsidR="000D1332">
        <w:rPr>
          <w:rFonts w:asciiTheme="majorBidi" w:hAnsiTheme="majorBidi" w:cstheme="majorBidi"/>
          <w:b/>
          <w:bCs/>
          <w:szCs w:val="28"/>
        </w:rPr>
        <w:t>.</w:t>
      </w:r>
      <w:r w:rsidR="008D2B5B" w:rsidRPr="000B4B65">
        <w:rPr>
          <w:rFonts w:asciiTheme="majorBidi" w:hAnsiTheme="majorBidi" w:cstheme="majorBidi"/>
          <w:b/>
          <w:bCs/>
          <w:szCs w:val="28"/>
        </w:rPr>
        <w:t>F</w:t>
      </w:r>
      <w:r w:rsidR="000D1332">
        <w:rPr>
          <w:rFonts w:asciiTheme="majorBidi" w:hAnsiTheme="majorBidi" w:cstheme="majorBidi"/>
          <w:b/>
          <w:bCs/>
          <w:szCs w:val="28"/>
        </w:rPr>
        <w:t>.</w:t>
      </w:r>
      <w:r w:rsidR="008D2B5B" w:rsidRPr="000B4B65">
        <w:rPr>
          <w:rFonts w:asciiTheme="majorBidi" w:hAnsiTheme="majorBidi" w:cstheme="majorBidi"/>
          <w:b/>
          <w:bCs/>
          <w:szCs w:val="28"/>
        </w:rPr>
        <w:t xml:space="preserve"> (2001).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Process for manufacture of  Ostrich meat pate and the product obtained</w:t>
      </w:r>
      <w:r w:rsidRPr="00A76611">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t xml:space="preserve">Poutry – meat; Ostrich – meat; title – record 2 of 20 – FSTA Current. </w:t>
      </w:r>
    </w:p>
    <w:p w:rsidR="002644CB" w:rsidRDefault="002644CB" w:rsidP="00DC1C3D">
      <w:pPr>
        <w:bidi w:val="0"/>
        <w:spacing w:line="276" w:lineRule="auto"/>
        <w:ind w:left="0"/>
        <w:jc w:val="both"/>
        <w:rPr>
          <w:rFonts w:asciiTheme="majorBidi" w:hAnsiTheme="majorBidi" w:cstheme="majorBidi"/>
          <w:b/>
          <w:bCs/>
          <w:szCs w:val="28"/>
        </w:rPr>
      </w:pPr>
    </w:p>
    <w:p w:rsidR="002644CB" w:rsidRDefault="002644CB" w:rsidP="00DC1C3D">
      <w:pPr>
        <w:bidi w:val="0"/>
        <w:spacing w:line="276" w:lineRule="auto"/>
        <w:ind w:left="0"/>
        <w:jc w:val="both"/>
        <w:rPr>
          <w:rFonts w:asciiTheme="majorBidi" w:hAnsiTheme="majorBidi" w:cstheme="majorBidi"/>
          <w:b/>
          <w:bCs/>
          <w:szCs w:val="28"/>
        </w:rPr>
      </w:pPr>
    </w:p>
    <w:p w:rsidR="008D2B5B" w:rsidRPr="000B4B65" w:rsidRDefault="004167A4" w:rsidP="00DC1C3D">
      <w:pPr>
        <w:bidi w:val="0"/>
        <w:spacing w:line="276" w:lineRule="auto"/>
        <w:ind w:left="0"/>
        <w:jc w:val="both"/>
        <w:rPr>
          <w:rFonts w:asciiTheme="majorBidi" w:hAnsiTheme="majorBidi" w:cstheme="majorBidi"/>
          <w:b/>
          <w:bCs/>
          <w:szCs w:val="28"/>
        </w:rPr>
      </w:pPr>
      <w:r>
        <w:rPr>
          <w:rFonts w:asciiTheme="majorBidi" w:hAnsiTheme="majorBidi" w:cstheme="majorBidi"/>
          <w:b/>
          <w:bCs/>
          <w:szCs w:val="28"/>
        </w:rPr>
        <w:t xml:space="preserve">  </w:t>
      </w:r>
      <w:r w:rsidR="008D2B5B" w:rsidRPr="000B4B65">
        <w:rPr>
          <w:rFonts w:asciiTheme="majorBidi" w:hAnsiTheme="majorBidi" w:cstheme="majorBidi"/>
          <w:b/>
          <w:bCs/>
          <w:szCs w:val="28"/>
        </w:rPr>
        <w:t>Oser, B.L.</w:t>
      </w:r>
      <w:r w:rsidR="000D1332" w:rsidRPr="000B4B65">
        <w:rPr>
          <w:rFonts w:asciiTheme="majorBidi" w:hAnsiTheme="majorBidi" w:cstheme="majorBidi"/>
          <w:b/>
          <w:bCs/>
          <w:szCs w:val="28"/>
        </w:rPr>
        <w:t xml:space="preserve"> </w:t>
      </w:r>
      <w:r w:rsidR="008D2B5B" w:rsidRPr="000B4B65">
        <w:rPr>
          <w:rFonts w:asciiTheme="majorBidi" w:hAnsiTheme="majorBidi" w:cstheme="majorBidi"/>
          <w:b/>
          <w:bCs/>
          <w:szCs w:val="28"/>
        </w:rPr>
        <w:t xml:space="preserve">(1951).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lastRenderedPageBreak/>
        <w:t>Method for integrating essential amino acid content in</w:t>
      </w:r>
      <w:r w:rsidRPr="00A76611">
        <w:rPr>
          <w:rFonts w:asciiTheme="majorBidi" w:hAnsiTheme="majorBidi" w:cstheme="majorBidi"/>
          <w:szCs w:val="28"/>
        </w:rPr>
        <w:t xml:space="preserve"> the nutritional evaluation of protein. J. of the Am. Die. Assoc.(27).</w:t>
      </w:r>
    </w:p>
    <w:p w:rsidR="008D2B5B" w:rsidRPr="00A76611" w:rsidRDefault="008D2B5B" w:rsidP="00DC1C3D">
      <w:pPr>
        <w:bidi w:val="0"/>
        <w:jc w:val="both"/>
        <w:rPr>
          <w:rFonts w:asciiTheme="majorBidi" w:hAnsiTheme="majorBidi" w:cstheme="majorBidi"/>
          <w:b/>
          <w:bCs/>
          <w:szCs w:val="28"/>
        </w:rPr>
      </w:pPr>
    </w:p>
    <w:p w:rsidR="002644CB" w:rsidRDefault="002644CB" w:rsidP="00DC1C3D">
      <w:pPr>
        <w:bidi w:val="0"/>
        <w:ind w:left="284"/>
        <w:jc w:val="both"/>
        <w:rPr>
          <w:rFonts w:asciiTheme="majorBidi" w:hAnsiTheme="majorBidi" w:cstheme="majorBidi"/>
          <w:b/>
          <w:bCs/>
          <w:szCs w:val="28"/>
        </w:rPr>
      </w:pPr>
    </w:p>
    <w:p w:rsidR="008D2B5B" w:rsidRPr="000B4B65" w:rsidRDefault="008D2B5B" w:rsidP="00DC1C3D">
      <w:pPr>
        <w:bidi w:val="0"/>
        <w:ind w:left="284"/>
        <w:jc w:val="both"/>
        <w:rPr>
          <w:rFonts w:asciiTheme="majorBidi" w:hAnsiTheme="majorBidi" w:cstheme="majorBidi"/>
          <w:szCs w:val="28"/>
        </w:rPr>
      </w:pPr>
      <w:r w:rsidRPr="000B4B65">
        <w:rPr>
          <w:rFonts w:asciiTheme="majorBidi" w:hAnsiTheme="majorBidi" w:cstheme="majorBidi"/>
          <w:b/>
          <w:bCs/>
          <w:szCs w:val="28"/>
        </w:rPr>
        <w:t xml:space="preserve">Paleari </w:t>
      </w:r>
      <w:r w:rsidR="00F05A0D">
        <w:rPr>
          <w:rFonts w:asciiTheme="majorBidi" w:hAnsiTheme="majorBidi" w:cstheme="majorBidi"/>
          <w:b/>
          <w:bCs/>
          <w:szCs w:val="28"/>
        </w:rPr>
        <w:t>,</w:t>
      </w:r>
      <w:r w:rsidRPr="000B4B65">
        <w:rPr>
          <w:rFonts w:asciiTheme="majorBidi" w:hAnsiTheme="majorBidi" w:cstheme="majorBidi"/>
          <w:b/>
          <w:bCs/>
          <w:szCs w:val="28"/>
        </w:rPr>
        <w:t xml:space="preserve"> M</w:t>
      </w:r>
      <w:r w:rsidR="00F05A0D">
        <w:rPr>
          <w:rFonts w:asciiTheme="majorBidi" w:hAnsiTheme="majorBidi" w:cstheme="majorBidi"/>
          <w:b/>
          <w:bCs/>
          <w:szCs w:val="28"/>
        </w:rPr>
        <w:t>.</w:t>
      </w:r>
      <w:r w:rsidRPr="000B4B65">
        <w:rPr>
          <w:rFonts w:asciiTheme="majorBidi" w:hAnsiTheme="majorBidi" w:cstheme="majorBidi"/>
          <w:b/>
          <w:bCs/>
          <w:szCs w:val="28"/>
        </w:rPr>
        <w:t>A</w:t>
      </w:r>
      <w:r w:rsidR="00F05A0D">
        <w:rPr>
          <w:rFonts w:asciiTheme="majorBidi" w:hAnsiTheme="majorBidi" w:cstheme="majorBidi"/>
          <w:b/>
          <w:bCs/>
          <w:szCs w:val="28"/>
        </w:rPr>
        <w:t>.</w:t>
      </w:r>
      <w:r w:rsidRPr="000B4B65">
        <w:rPr>
          <w:rFonts w:asciiTheme="majorBidi" w:hAnsiTheme="majorBidi" w:cstheme="majorBidi"/>
          <w:b/>
          <w:bCs/>
          <w:szCs w:val="28"/>
        </w:rPr>
        <w:t>; Corsico,  P</w:t>
      </w:r>
      <w:r w:rsidR="00F05A0D">
        <w:rPr>
          <w:rFonts w:asciiTheme="majorBidi" w:hAnsiTheme="majorBidi" w:cstheme="majorBidi"/>
          <w:b/>
          <w:bCs/>
          <w:szCs w:val="28"/>
        </w:rPr>
        <w:t>.</w:t>
      </w:r>
      <w:r w:rsidRPr="000B4B65">
        <w:rPr>
          <w:rFonts w:asciiTheme="majorBidi" w:hAnsiTheme="majorBidi" w:cstheme="majorBidi"/>
          <w:b/>
          <w:bCs/>
          <w:szCs w:val="28"/>
        </w:rPr>
        <w:t xml:space="preserve">; Beretta </w:t>
      </w:r>
      <w:r w:rsidR="00F05A0D">
        <w:rPr>
          <w:rFonts w:asciiTheme="majorBidi" w:hAnsiTheme="majorBidi" w:cstheme="majorBidi"/>
          <w:b/>
          <w:bCs/>
          <w:szCs w:val="28"/>
        </w:rPr>
        <w:t>,</w:t>
      </w:r>
      <w:r w:rsidRPr="000B4B65">
        <w:rPr>
          <w:rFonts w:asciiTheme="majorBidi" w:hAnsiTheme="majorBidi" w:cstheme="majorBidi"/>
          <w:b/>
          <w:bCs/>
          <w:szCs w:val="28"/>
        </w:rPr>
        <w:t>G. (1995).</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The ostrich : breeding, reproduction, slaughtering and nutritional value of the mea</w:t>
      </w:r>
      <w:r w:rsidRPr="00A76611">
        <w:rPr>
          <w:rFonts w:asciiTheme="majorBidi" w:hAnsiTheme="majorBidi" w:cstheme="majorBidi"/>
          <w:szCs w:val="28"/>
        </w:rPr>
        <w:t>t., Fleischwritschaft, ; 75  (9)   1100, 1120, 1104,  1105, 1116, 17 ref.</w:t>
      </w:r>
    </w:p>
    <w:p w:rsidR="008D2B5B" w:rsidRPr="00A76611" w:rsidRDefault="008D2B5B" w:rsidP="00DC1C3D">
      <w:pPr>
        <w:bidi w:val="0"/>
        <w:spacing w:line="276" w:lineRule="auto"/>
        <w:jc w:val="both"/>
        <w:rPr>
          <w:rFonts w:asciiTheme="majorBidi" w:hAnsiTheme="majorBidi" w:cstheme="majorBidi"/>
          <w:b/>
          <w:bCs/>
          <w:szCs w:val="28"/>
        </w:rPr>
      </w:pPr>
    </w:p>
    <w:p w:rsidR="002644CB" w:rsidRDefault="002644CB" w:rsidP="00DC1C3D">
      <w:pPr>
        <w:bidi w:val="0"/>
        <w:spacing w:line="276" w:lineRule="auto"/>
        <w:ind w:left="284"/>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Paleari, M. A.</w:t>
      </w:r>
      <w:r w:rsidR="00F05A0D">
        <w:rPr>
          <w:rFonts w:asciiTheme="majorBidi" w:hAnsiTheme="majorBidi" w:cstheme="majorBidi"/>
          <w:b/>
          <w:bCs/>
          <w:szCs w:val="28"/>
        </w:rPr>
        <w:t>;</w:t>
      </w:r>
      <w:r w:rsidRPr="000B4B65">
        <w:rPr>
          <w:rFonts w:asciiTheme="majorBidi" w:hAnsiTheme="majorBidi" w:cstheme="majorBidi"/>
          <w:b/>
          <w:bCs/>
          <w:szCs w:val="28"/>
        </w:rPr>
        <w:t xml:space="preserve"> Camisaca, S.</w:t>
      </w:r>
      <w:r w:rsidR="00F05A0D">
        <w:rPr>
          <w:rFonts w:asciiTheme="majorBidi" w:hAnsiTheme="majorBidi" w:cstheme="majorBidi"/>
          <w:b/>
          <w:bCs/>
          <w:szCs w:val="28"/>
        </w:rPr>
        <w:t>;</w:t>
      </w:r>
      <w:r w:rsidRPr="000B4B65">
        <w:rPr>
          <w:rFonts w:asciiTheme="majorBidi" w:hAnsiTheme="majorBidi" w:cstheme="majorBidi"/>
          <w:b/>
          <w:bCs/>
          <w:szCs w:val="28"/>
        </w:rPr>
        <w:t xml:space="preserve"> Beretta, G.</w:t>
      </w:r>
      <w:r w:rsidR="00F05A0D">
        <w:rPr>
          <w:rFonts w:asciiTheme="majorBidi" w:hAnsiTheme="majorBidi" w:cstheme="majorBidi"/>
          <w:b/>
          <w:bCs/>
          <w:szCs w:val="28"/>
        </w:rPr>
        <w:t>;</w:t>
      </w:r>
      <w:r w:rsidRPr="000B4B65">
        <w:rPr>
          <w:rFonts w:asciiTheme="majorBidi" w:hAnsiTheme="majorBidi" w:cstheme="majorBidi"/>
          <w:b/>
          <w:bCs/>
          <w:szCs w:val="28"/>
        </w:rPr>
        <w:t xml:space="preserve"> Renon, P.</w:t>
      </w:r>
      <w:r w:rsidR="00F05A0D">
        <w:rPr>
          <w:rFonts w:asciiTheme="majorBidi" w:hAnsiTheme="majorBidi" w:cstheme="majorBidi"/>
          <w:b/>
          <w:bCs/>
          <w:szCs w:val="28"/>
        </w:rPr>
        <w:t>;</w:t>
      </w:r>
      <w:r w:rsidRPr="000B4B65">
        <w:rPr>
          <w:rFonts w:asciiTheme="majorBidi" w:hAnsiTheme="majorBidi" w:cstheme="majorBidi"/>
          <w:b/>
          <w:bCs/>
          <w:szCs w:val="28"/>
        </w:rPr>
        <w:t xml:space="preserve"> Corisico, P.</w:t>
      </w:r>
      <w:r w:rsidR="00F05A0D">
        <w:rPr>
          <w:rFonts w:asciiTheme="majorBidi" w:hAnsiTheme="majorBidi" w:cstheme="majorBidi"/>
          <w:b/>
          <w:bCs/>
          <w:szCs w:val="28"/>
        </w:rPr>
        <w:t>;</w:t>
      </w:r>
      <w:r w:rsidRPr="000B4B65">
        <w:rPr>
          <w:rFonts w:asciiTheme="majorBidi" w:hAnsiTheme="majorBidi" w:cstheme="majorBidi"/>
          <w:b/>
          <w:bCs/>
          <w:szCs w:val="28"/>
        </w:rPr>
        <w:t xml:space="preserve">Bertolo, G. </w:t>
      </w:r>
      <w:r w:rsidR="00F05A0D">
        <w:rPr>
          <w:rFonts w:asciiTheme="majorBidi" w:hAnsiTheme="majorBidi" w:cstheme="majorBidi"/>
          <w:b/>
          <w:bCs/>
          <w:szCs w:val="28"/>
        </w:rPr>
        <w:t>;</w:t>
      </w:r>
      <w:r w:rsidRPr="000B4B65">
        <w:rPr>
          <w:rFonts w:asciiTheme="majorBidi" w:hAnsiTheme="majorBidi" w:cstheme="majorBidi"/>
          <w:b/>
          <w:bCs/>
          <w:szCs w:val="28"/>
        </w:rPr>
        <w:t>Crivelli</w:t>
      </w:r>
      <w:r w:rsidR="00F05A0D">
        <w:rPr>
          <w:rFonts w:asciiTheme="majorBidi" w:hAnsiTheme="majorBidi" w:cstheme="majorBidi"/>
          <w:b/>
          <w:bCs/>
          <w:szCs w:val="28"/>
        </w:rPr>
        <w:t>,</w:t>
      </w:r>
      <w:r w:rsidRPr="000B4B65">
        <w:rPr>
          <w:rFonts w:asciiTheme="majorBidi" w:hAnsiTheme="majorBidi" w:cstheme="majorBidi"/>
          <w:b/>
          <w:bCs/>
          <w:szCs w:val="28"/>
        </w:rPr>
        <w:t>G. (1998).</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Ostrich</w:t>
      </w:r>
      <w:r w:rsidRPr="00A76611">
        <w:rPr>
          <w:rFonts w:asciiTheme="majorBidi" w:hAnsiTheme="majorBidi" w:cstheme="majorBidi"/>
          <w:szCs w:val="28"/>
        </w:rPr>
        <w:t xml:space="preserve"> </w:t>
      </w:r>
      <w:r w:rsidRPr="00A76611">
        <w:rPr>
          <w:rFonts w:asciiTheme="majorBidi" w:hAnsiTheme="majorBidi" w:cstheme="majorBidi"/>
          <w:szCs w:val="28"/>
          <w:u w:val="single"/>
        </w:rPr>
        <w:t>Meat Physico, chemical characteristics and composition with Turkey and Bovin Meat</w:t>
      </w:r>
      <w:r w:rsidRPr="00A76611">
        <w:rPr>
          <w:rFonts w:asciiTheme="majorBidi" w:hAnsiTheme="majorBidi" w:cstheme="majorBidi"/>
          <w:szCs w:val="28"/>
        </w:rPr>
        <w:t xml:space="preserve">, </w:t>
      </w:r>
      <w:r w:rsidRPr="00A76611">
        <w:rPr>
          <w:rFonts w:asciiTheme="majorBidi" w:hAnsiTheme="majorBidi" w:cstheme="majorBidi"/>
          <w:szCs w:val="28"/>
          <w:u w:val="single"/>
        </w:rPr>
        <w:t>Meat Sci</w:t>
      </w:r>
      <w:r w:rsidRPr="00A76611">
        <w:rPr>
          <w:rFonts w:asciiTheme="majorBidi" w:hAnsiTheme="majorBidi" w:cstheme="majorBidi"/>
          <w:szCs w:val="28"/>
        </w:rPr>
        <w:t xml:space="preserve">. Vol 48, No 3/4 205, 210. </w:t>
      </w:r>
    </w:p>
    <w:p w:rsidR="008D2B5B" w:rsidRPr="00A76611" w:rsidRDefault="008D2B5B" w:rsidP="00DC1C3D">
      <w:pPr>
        <w:bidi w:val="0"/>
        <w:spacing w:line="276" w:lineRule="auto"/>
        <w:jc w:val="both"/>
        <w:rPr>
          <w:rFonts w:asciiTheme="majorBidi" w:hAnsiTheme="majorBidi" w:cstheme="majorBidi"/>
          <w:b/>
          <w:bCs/>
          <w:szCs w:val="28"/>
        </w:rPr>
      </w:pPr>
    </w:p>
    <w:p w:rsidR="002644CB" w:rsidRDefault="002644CB" w:rsidP="00DC1C3D">
      <w:pPr>
        <w:bidi w:val="0"/>
        <w:spacing w:line="276" w:lineRule="auto"/>
        <w:ind w:left="284"/>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 xml:space="preserve">Pearson, D. (1976). </w:t>
      </w:r>
    </w:p>
    <w:p w:rsidR="008D2B5B" w:rsidRPr="00A76611" w:rsidRDefault="008D2B5B" w:rsidP="00DC1C3D">
      <w:pPr>
        <w:bidi w:val="0"/>
        <w:spacing w:line="276" w:lineRule="auto"/>
        <w:ind w:left="720"/>
        <w:jc w:val="both"/>
        <w:rPr>
          <w:rFonts w:asciiTheme="majorBidi" w:hAnsiTheme="majorBidi" w:cstheme="majorBidi"/>
          <w:b/>
          <w:bCs/>
          <w:szCs w:val="28"/>
        </w:rPr>
      </w:pPr>
      <w:r w:rsidRPr="00A76611">
        <w:rPr>
          <w:rFonts w:asciiTheme="majorBidi" w:hAnsiTheme="majorBidi" w:cstheme="majorBidi"/>
          <w:szCs w:val="28"/>
          <w:u w:val="single"/>
        </w:rPr>
        <w:t>The Chemical Analysis of Foods</w:t>
      </w:r>
      <w:r w:rsidRPr="00A76611">
        <w:rPr>
          <w:rFonts w:asciiTheme="majorBidi" w:hAnsiTheme="majorBidi" w:cstheme="majorBidi"/>
          <w:szCs w:val="28"/>
        </w:rPr>
        <w:t xml:space="preserve"> 7</w:t>
      </w:r>
      <w:r w:rsidRPr="00A76611">
        <w:rPr>
          <w:rFonts w:asciiTheme="majorBidi" w:hAnsiTheme="majorBidi" w:cstheme="majorBidi"/>
          <w:szCs w:val="28"/>
          <w:vertAlign w:val="superscript"/>
        </w:rPr>
        <w:t>th</w:t>
      </w:r>
      <w:r w:rsidRPr="00A76611">
        <w:rPr>
          <w:rFonts w:asciiTheme="majorBidi" w:hAnsiTheme="majorBidi" w:cstheme="majorBidi"/>
          <w:szCs w:val="28"/>
        </w:rPr>
        <w:t xml:space="preserve"> Ed. P.496, 497 Churchill Livingstone, Edrbergh, London</w:t>
      </w:r>
      <w:r w:rsidRPr="00A76611">
        <w:rPr>
          <w:rFonts w:asciiTheme="majorBidi" w:hAnsiTheme="majorBidi" w:cstheme="majorBidi"/>
          <w:szCs w:val="28"/>
          <w:u w:val="single"/>
        </w:rPr>
        <w:t xml:space="preserve"> </w:t>
      </w:r>
      <w:r w:rsidRPr="00A76611">
        <w:rPr>
          <w:rFonts w:asciiTheme="majorBidi" w:hAnsiTheme="majorBidi" w:cstheme="majorBidi"/>
          <w:szCs w:val="28"/>
        </w:rPr>
        <w:t>and</w:t>
      </w:r>
      <w:r w:rsidRPr="00A76611">
        <w:rPr>
          <w:rFonts w:asciiTheme="majorBidi" w:hAnsiTheme="majorBidi" w:cstheme="majorBidi"/>
          <w:szCs w:val="28"/>
          <w:u w:val="single"/>
        </w:rPr>
        <w:t xml:space="preserve"> </w:t>
      </w:r>
      <w:r w:rsidRPr="00A76611">
        <w:rPr>
          <w:rFonts w:asciiTheme="majorBidi" w:hAnsiTheme="majorBidi" w:cstheme="majorBidi"/>
          <w:szCs w:val="28"/>
        </w:rPr>
        <w:t>New</w:t>
      </w:r>
      <w:r w:rsidRPr="00A76611">
        <w:rPr>
          <w:rFonts w:asciiTheme="majorBidi" w:hAnsiTheme="majorBidi" w:cstheme="majorBidi"/>
          <w:szCs w:val="28"/>
          <w:u w:val="single"/>
        </w:rPr>
        <w:t xml:space="preserve"> </w:t>
      </w:r>
      <w:r w:rsidRPr="00A76611">
        <w:rPr>
          <w:rFonts w:asciiTheme="majorBidi" w:hAnsiTheme="majorBidi" w:cstheme="majorBidi"/>
          <w:szCs w:val="28"/>
        </w:rPr>
        <w:t xml:space="preserve">York. </w:t>
      </w:r>
    </w:p>
    <w:p w:rsidR="00A7647E" w:rsidRDefault="00A7647E" w:rsidP="00DC1C3D">
      <w:pPr>
        <w:bidi w:val="0"/>
        <w:ind w:left="284"/>
        <w:jc w:val="both"/>
        <w:rPr>
          <w:rFonts w:asciiTheme="majorBidi" w:hAnsiTheme="majorBidi" w:cstheme="majorBidi"/>
          <w:b/>
          <w:bCs/>
          <w:szCs w:val="28"/>
        </w:rPr>
      </w:pPr>
    </w:p>
    <w:p w:rsidR="00A7647E" w:rsidRDefault="00A7647E" w:rsidP="00A7647E">
      <w:pPr>
        <w:bidi w:val="0"/>
        <w:ind w:left="284"/>
        <w:jc w:val="both"/>
        <w:rPr>
          <w:rFonts w:asciiTheme="majorBidi" w:hAnsiTheme="majorBidi" w:cstheme="majorBidi"/>
          <w:b/>
          <w:bCs/>
          <w:szCs w:val="28"/>
        </w:rPr>
      </w:pPr>
    </w:p>
    <w:p w:rsidR="008D2B5B" w:rsidRPr="000B4B65" w:rsidRDefault="008D2B5B" w:rsidP="00A7647E">
      <w:pPr>
        <w:bidi w:val="0"/>
        <w:ind w:left="284"/>
        <w:jc w:val="both"/>
        <w:rPr>
          <w:rFonts w:asciiTheme="majorBidi" w:hAnsiTheme="majorBidi" w:cstheme="majorBidi"/>
          <w:szCs w:val="28"/>
        </w:rPr>
      </w:pPr>
      <w:r w:rsidRPr="000B4B65">
        <w:rPr>
          <w:rFonts w:asciiTheme="majorBidi" w:hAnsiTheme="majorBidi" w:cstheme="majorBidi"/>
          <w:b/>
          <w:bCs/>
          <w:szCs w:val="28"/>
        </w:rPr>
        <w:t>Phase final report (1996).</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Texas A &amp; M University System</w:t>
      </w:r>
      <w:r w:rsidRPr="00A76611">
        <w:rPr>
          <w:rFonts w:asciiTheme="majorBidi" w:hAnsiTheme="majorBidi" w:cstheme="majorBidi"/>
          <w:szCs w:val="28"/>
        </w:rPr>
        <w:t xml:space="preserve">, 348 Kleberg center, College Satation, Taxas 77843, 2471. </w:t>
      </w:r>
    </w:p>
    <w:p w:rsidR="008D2B5B" w:rsidRPr="00A76611" w:rsidRDefault="008D2B5B" w:rsidP="00DC1C3D">
      <w:pPr>
        <w:bidi w:val="0"/>
        <w:jc w:val="both"/>
        <w:rPr>
          <w:rFonts w:asciiTheme="majorBidi" w:hAnsiTheme="majorBidi" w:cstheme="majorBidi"/>
          <w:b/>
          <w:bCs/>
          <w:szCs w:val="28"/>
        </w:rPr>
      </w:pPr>
    </w:p>
    <w:p w:rsidR="002644CB" w:rsidRDefault="002644CB" w:rsidP="00DC1C3D">
      <w:pPr>
        <w:bidi w:val="0"/>
        <w:ind w:left="284"/>
        <w:jc w:val="both"/>
        <w:rPr>
          <w:rFonts w:asciiTheme="majorBidi" w:hAnsiTheme="majorBidi" w:cstheme="majorBidi"/>
          <w:b/>
          <w:bCs/>
          <w:szCs w:val="28"/>
        </w:rPr>
      </w:pPr>
    </w:p>
    <w:p w:rsidR="008D2B5B" w:rsidRPr="000B4B65" w:rsidRDefault="008D2B5B" w:rsidP="00DC1C3D">
      <w:pPr>
        <w:bidi w:val="0"/>
        <w:ind w:left="284"/>
        <w:jc w:val="both"/>
        <w:rPr>
          <w:rFonts w:asciiTheme="majorBidi" w:hAnsiTheme="majorBidi" w:cstheme="majorBidi"/>
          <w:szCs w:val="28"/>
        </w:rPr>
      </w:pPr>
      <w:r w:rsidRPr="000B4B65">
        <w:rPr>
          <w:rFonts w:asciiTheme="majorBidi" w:hAnsiTheme="majorBidi" w:cstheme="majorBidi"/>
          <w:b/>
          <w:bCs/>
          <w:szCs w:val="28"/>
        </w:rPr>
        <w:t xml:space="preserve">Pirani </w:t>
      </w:r>
      <w:r w:rsidR="00F05A0D">
        <w:rPr>
          <w:rFonts w:asciiTheme="majorBidi" w:hAnsiTheme="majorBidi" w:cstheme="majorBidi"/>
          <w:b/>
          <w:bCs/>
          <w:szCs w:val="28"/>
        </w:rPr>
        <w:t>,</w:t>
      </w:r>
      <w:r w:rsidRPr="000B4B65">
        <w:rPr>
          <w:rFonts w:asciiTheme="majorBidi" w:hAnsiTheme="majorBidi" w:cstheme="majorBidi"/>
          <w:b/>
          <w:bCs/>
          <w:szCs w:val="28"/>
        </w:rPr>
        <w:t xml:space="preserve"> A. (2000).</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The expectation of the Itallian consumer.</w:t>
      </w:r>
      <w:r w:rsidRPr="00A76611">
        <w:rPr>
          <w:rFonts w:asciiTheme="majorBidi" w:hAnsiTheme="majorBidi" w:cstheme="majorBidi"/>
          <w:szCs w:val="28"/>
        </w:rPr>
        <w:t xml:space="preserve"> Rivista – di – avicoltura. 69: 5, 40, 46</w:t>
      </w:r>
    </w:p>
    <w:p w:rsidR="008D2B5B" w:rsidRPr="00A76611" w:rsidRDefault="008D2B5B" w:rsidP="00DC1C3D">
      <w:pPr>
        <w:bidi w:val="0"/>
        <w:spacing w:line="276" w:lineRule="auto"/>
        <w:ind w:right="-1"/>
        <w:jc w:val="both"/>
        <w:rPr>
          <w:rFonts w:asciiTheme="majorBidi" w:hAnsiTheme="majorBidi" w:cstheme="majorBidi"/>
          <w:b/>
          <w:bCs/>
          <w:szCs w:val="28"/>
        </w:rPr>
      </w:pPr>
    </w:p>
    <w:p w:rsidR="008D2B5B" w:rsidRPr="000B4B65" w:rsidRDefault="008D2B5B" w:rsidP="004356F9">
      <w:pPr>
        <w:bidi w:val="0"/>
        <w:spacing w:line="276" w:lineRule="auto"/>
        <w:ind w:left="284" w:right="-995"/>
        <w:jc w:val="both"/>
        <w:rPr>
          <w:rFonts w:asciiTheme="majorBidi" w:hAnsiTheme="majorBidi" w:cstheme="majorBidi"/>
          <w:b/>
          <w:bCs/>
          <w:szCs w:val="28"/>
        </w:rPr>
      </w:pPr>
      <w:r w:rsidRPr="000B4B65">
        <w:rPr>
          <w:rFonts w:asciiTheme="majorBidi" w:hAnsiTheme="majorBidi" w:cstheme="majorBidi"/>
          <w:b/>
          <w:bCs/>
          <w:szCs w:val="28"/>
        </w:rPr>
        <w:t>Purchas, R.W</w:t>
      </w:r>
      <w:r w:rsidR="00F05A0D">
        <w:rPr>
          <w:rFonts w:asciiTheme="majorBidi" w:hAnsiTheme="majorBidi" w:cstheme="majorBidi"/>
          <w:b/>
          <w:bCs/>
          <w:szCs w:val="28"/>
        </w:rPr>
        <w:t>.;</w:t>
      </w:r>
      <w:r w:rsidRPr="000B4B65">
        <w:rPr>
          <w:rFonts w:asciiTheme="majorBidi" w:hAnsiTheme="majorBidi" w:cstheme="majorBidi"/>
          <w:b/>
          <w:bCs/>
          <w:szCs w:val="28"/>
        </w:rPr>
        <w:t xml:space="preserve"> simcock</w:t>
      </w:r>
      <w:r w:rsidR="00F05A0D">
        <w:rPr>
          <w:rFonts w:asciiTheme="majorBidi" w:hAnsiTheme="majorBidi" w:cstheme="majorBidi"/>
          <w:b/>
          <w:bCs/>
          <w:szCs w:val="28"/>
        </w:rPr>
        <w:t>,</w:t>
      </w:r>
      <w:r w:rsidRPr="000B4B65">
        <w:rPr>
          <w:rFonts w:asciiTheme="majorBidi" w:hAnsiTheme="majorBidi" w:cstheme="majorBidi"/>
          <w:b/>
          <w:bCs/>
          <w:szCs w:val="28"/>
        </w:rPr>
        <w:t xml:space="preserve"> D.C.</w:t>
      </w:r>
      <w:r w:rsidR="00F05A0D">
        <w:rPr>
          <w:rFonts w:asciiTheme="majorBidi" w:hAnsiTheme="majorBidi" w:cstheme="majorBidi"/>
          <w:b/>
          <w:bCs/>
          <w:szCs w:val="28"/>
        </w:rPr>
        <w:t>;</w:t>
      </w:r>
      <w:r w:rsidRPr="000B4B65">
        <w:rPr>
          <w:rFonts w:asciiTheme="majorBidi" w:hAnsiTheme="majorBidi" w:cstheme="majorBidi"/>
          <w:b/>
          <w:bCs/>
          <w:szCs w:val="28"/>
        </w:rPr>
        <w:t>d Knight</w:t>
      </w:r>
      <w:r w:rsidR="00F05A0D">
        <w:rPr>
          <w:rFonts w:asciiTheme="majorBidi" w:hAnsiTheme="majorBidi" w:cstheme="majorBidi"/>
          <w:b/>
          <w:bCs/>
          <w:szCs w:val="28"/>
        </w:rPr>
        <w:t>,</w:t>
      </w:r>
      <w:r w:rsidRPr="000B4B65">
        <w:rPr>
          <w:rFonts w:asciiTheme="majorBidi" w:hAnsiTheme="majorBidi" w:cstheme="majorBidi"/>
          <w:b/>
          <w:bCs/>
          <w:szCs w:val="28"/>
        </w:rPr>
        <w:t xml:space="preserve">T.W. </w:t>
      </w:r>
      <w:r w:rsidR="00515F22">
        <w:rPr>
          <w:rFonts w:asciiTheme="majorBidi" w:hAnsiTheme="majorBidi" w:cstheme="majorBidi"/>
          <w:b/>
          <w:bCs/>
          <w:szCs w:val="28"/>
        </w:rPr>
        <w:t>and</w:t>
      </w:r>
      <w:r w:rsidRPr="000B4B65">
        <w:rPr>
          <w:rFonts w:asciiTheme="majorBidi" w:hAnsiTheme="majorBidi" w:cstheme="majorBidi"/>
          <w:b/>
          <w:bCs/>
          <w:szCs w:val="28"/>
        </w:rPr>
        <w:t xml:space="preserve"> Wilkinson</w:t>
      </w:r>
      <w:r w:rsidR="00F05A0D">
        <w:rPr>
          <w:rFonts w:asciiTheme="majorBidi" w:hAnsiTheme="majorBidi" w:cstheme="majorBidi"/>
          <w:b/>
          <w:bCs/>
          <w:szCs w:val="28"/>
        </w:rPr>
        <w:t>,</w:t>
      </w:r>
      <w:r w:rsidRPr="000B4B65">
        <w:rPr>
          <w:rFonts w:asciiTheme="majorBidi" w:hAnsiTheme="majorBidi" w:cstheme="majorBidi"/>
          <w:b/>
          <w:bCs/>
          <w:szCs w:val="28"/>
        </w:rPr>
        <w:t>B.H.P. (2003).</w:t>
      </w:r>
    </w:p>
    <w:p w:rsidR="008D2B5B" w:rsidRPr="00A76611" w:rsidRDefault="008D2B5B" w:rsidP="00DC1C3D">
      <w:pPr>
        <w:bidi w:val="0"/>
        <w:spacing w:line="276" w:lineRule="auto"/>
        <w:ind w:left="720" w:right="-1"/>
        <w:jc w:val="both"/>
        <w:rPr>
          <w:rFonts w:asciiTheme="majorBidi" w:hAnsiTheme="majorBidi" w:cstheme="majorBidi"/>
          <w:szCs w:val="28"/>
        </w:rPr>
      </w:pPr>
      <w:r w:rsidRPr="00A76611">
        <w:rPr>
          <w:rFonts w:asciiTheme="majorBidi" w:hAnsiTheme="majorBidi" w:cstheme="majorBidi"/>
          <w:szCs w:val="28"/>
          <w:u w:val="single"/>
        </w:rPr>
        <w:t>Variation in the form of iron in beef and lamb meat</w:t>
      </w:r>
      <w:r w:rsidRPr="00A76611">
        <w:rPr>
          <w:rFonts w:asciiTheme="majorBidi" w:hAnsiTheme="majorBidi" w:cstheme="majorBidi"/>
          <w:szCs w:val="28"/>
        </w:rPr>
        <w:t>. IFST, 38.</w:t>
      </w:r>
    </w:p>
    <w:p w:rsidR="008D2B5B" w:rsidRPr="00A76611" w:rsidRDefault="008D2B5B" w:rsidP="00DC1C3D">
      <w:pPr>
        <w:bidi w:val="0"/>
        <w:spacing w:line="276" w:lineRule="auto"/>
        <w:jc w:val="both"/>
        <w:rPr>
          <w:rFonts w:asciiTheme="majorBidi" w:hAnsiTheme="majorBidi" w:cstheme="majorBidi"/>
          <w:b/>
          <w:bCs/>
          <w:szCs w:val="28"/>
        </w:rPr>
      </w:pPr>
    </w:p>
    <w:p w:rsidR="002644CB" w:rsidRPr="00076130" w:rsidRDefault="002644CB" w:rsidP="00DC1C3D">
      <w:pPr>
        <w:bidi w:val="0"/>
        <w:spacing w:line="276" w:lineRule="auto"/>
        <w:ind w:left="284"/>
        <w:jc w:val="both"/>
        <w:rPr>
          <w:rFonts w:asciiTheme="majorBidi" w:hAnsiTheme="majorBidi" w:cstheme="majorBidi"/>
          <w:b/>
          <w:bCs/>
          <w:sz w:val="12"/>
          <w:szCs w:val="12"/>
        </w:rPr>
      </w:pPr>
    </w:p>
    <w:p w:rsidR="008D2B5B" w:rsidRPr="000B4B65" w:rsidRDefault="008D2B5B" w:rsidP="00DC1C3D">
      <w:pPr>
        <w:bidi w:val="0"/>
        <w:spacing w:line="276" w:lineRule="auto"/>
        <w:ind w:left="284"/>
        <w:jc w:val="both"/>
        <w:rPr>
          <w:rFonts w:asciiTheme="majorBidi" w:hAnsiTheme="majorBidi" w:cstheme="majorBidi"/>
          <w:b/>
          <w:bCs/>
          <w:szCs w:val="28"/>
        </w:rPr>
      </w:pPr>
      <w:r w:rsidRPr="000B4B65">
        <w:rPr>
          <w:rFonts w:asciiTheme="majorBidi" w:hAnsiTheme="majorBidi" w:cstheme="majorBidi"/>
          <w:b/>
          <w:bCs/>
          <w:szCs w:val="28"/>
        </w:rPr>
        <w:t xml:space="preserve">Putnam , J.J. (1993).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 xml:space="preserve">Meat,  daily, and fats oils – American Eating Habits Changing, </w:t>
      </w:r>
    </w:p>
    <w:p w:rsidR="00F05A0D" w:rsidRPr="004167A4"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 xml:space="preserve">part 1 – </w:t>
      </w:r>
      <w:r w:rsidRPr="00A76611">
        <w:rPr>
          <w:rFonts w:asciiTheme="majorBidi" w:hAnsiTheme="majorBidi" w:cstheme="majorBidi"/>
          <w:szCs w:val="28"/>
          <w:u w:val="single"/>
        </w:rPr>
        <w:t>food review</w:t>
      </w:r>
      <w:r w:rsidRPr="00A76611">
        <w:rPr>
          <w:rFonts w:asciiTheme="majorBidi" w:hAnsiTheme="majorBidi" w:cstheme="majorBidi"/>
          <w:szCs w:val="28"/>
        </w:rPr>
        <w:t xml:space="preserve"> (3) – 1993. </w:t>
      </w:r>
    </w:p>
    <w:p w:rsidR="00F05A0D" w:rsidRDefault="00F05A0D" w:rsidP="00DC1C3D">
      <w:pPr>
        <w:bidi w:val="0"/>
        <w:ind w:left="0"/>
        <w:jc w:val="both"/>
        <w:rPr>
          <w:rFonts w:asciiTheme="majorBidi" w:hAnsiTheme="majorBidi" w:cstheme="majorBidi"/>
          <w:b/>
          <w:bCs/>
          <w:szCs w:val="28"/>
        </w:rPr>
      </w:pPr>
    </w:p>
    <w:p w:rsidR="002644CB" w:rsidRDefault="002644CB" w:rsidP="00DC1C3D">
      <w:pPr>
        <w:bidi w:val="0"/>
        <w:ind w:left="284"/>
        <w:jc w:val="both"/>
        <w:rPr>
          <w:rFonts w:asciiTheme="majorBidi" w:hAnsiTheme="majorBidi" w:cstheme="majorBidi"/>
          <w:b/>
          <w:bCs/>
          <w:szCs w:val="28"/>
        </w:rPr>
      </w:pPr>
    </w:p>
    <w:p w:rsidR="008D2B5B" w:rsidRPr="000B4B65" w:rsidRDefault="008D2B5B" w:rsidP="00DC1C3D">
      <w:pPr>
        <w:bidi w:val="0"/>
        <w:ind w:left="284"/>
        <w:jc w:val="both"/>
        <w:rPr>
          <w:rFonts w:asciiTheme="majorBidi" w:hAnsiTheme="majorBidi" w:cstheme="majorBidi"/>
          <w:szCs w:val="28"/>
        </w:rPr>
      </w:pPr>
      <w:r w:rsidRPr="000B4B65">
        <w:rPr>
          <w:rFonts w:asciiTheme="majorBidi" w:hAnsiTheme="majorBidi" w:cstheme="majorBidi"/>
          <w:b/>
          <w:bCs/>
          <w:szCs w:val="28"/>
        </w:rPr>
        <w:t xml:space="preserve">Quarantelli </w:t>
      </w:r>
      <w:r w:rsidR="00F05A0D">
        <w:rPr>
          <w:rFonts w:asciiTheme="majorBidi" w:hAnsiTheme="majorBidi" w:cstheme="majorBidi"/>
          <w:b/>
          <w:bCs/>
          <w:szCs w:val="28"/>
        </w:rPr>
        <w:t>,</w:t>
      </w:r>
      <w:r w:rsidRPr="000B4B65">
        <w:rPr>
          <w:rFonts w:asciiTheme="majorBidi" w:hAnsiTheme="majorBidi" w:cstheme="majorBidi"/>
          <w:b/>
          <w:bCs/>
          <w:szCs w:val="28"/>
        </w:rPr>
        <w:t xml:space="preserve">A; Superchi </w:t>
      </w:r>
      <w:r w:rsidR="00F05A0D">
        <w:rPr>
          <w:rFonts w:asciiTheme="majorBidi" w:hAnsiTheme="majorBidi" w:cstheme="majorBidi"/>
          <w:b/>
          <w:bCs/>
          <w:szCs w:val="28"/>
        </w:rPr>
        <w:t>,</w:t>
      </w:r>
      <w:r w:rsidR="00515F22">
        <w:rPr>
          <w:rFonts w:asciiTheme="majorBidi" w:hAnsiTheme="majorBidi" w:cstheme="majorBidi"/>
          <w:b/>
          <w:bCs/>
          <w:szCs w:val="28"/>
        </w:rPr>
        <w:t xml:space="preserve"> P and</w:t>
      </w:r>
      <w:r w:rsidRPr="000B4B65">
        <w:rPr>
          <w:rFonts w:asciiTheme="majorBidi" w:hAnsiTheme="majorBidi" w:cstheme="majorBidi"/>
          <w:b/>
          <w:bCs/>
          <w:szCs w:val="28"/>
        </w:rPr>
        <w:t xml:space="preserve"> Sabbioni </w:t>
      </w:r>
      <w:r w:rsidR="00F05A0D">
        <w:rPr>
          <w:rFonts w:asciiTheme="majorBidi" w:hAnsiTheme="majorBidi" w:cstheme="majorBidi"/>
          <w:b/>
          <w:bCs/>
          <w:szCs w:val="28"/>
        </w:rPr>
        <w:t>,</w:t>
      </w:r>
      <w:r w:rsidRPr="000B4B65">
        <w:rPr>
          <w:rFonts w:asciiTheme="majorBidi" w:hAnsiTheme="majorBidi" w:cstheme="majorBidi"/>
          <w:b/>
          <w:bCs/>
          <w:szCs w:val="28"/>
        </w:rPr>
        <w:t>A. (2000).</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rPr>
        <w:lastRenderedPageBreak/>
        <w:t xml:space="preserve">Characteristics of Ostrich carcasses and meat. Rivista – di – avicoltura., 69: 5, 67, 70; 15 ref. </w:t>
      </w:r>
    </w:p>
    <w:p w:rsidR="008D2B5B" w:rsidRDefault="008D2B5B" w:rsidP="00DC1C3D">
      <w:pPr>
        <w:bidi w:val="0"/>
        <w:spacing w:line="276" w:lineRule="auto"/>
        <w:jc w:val="both"/>
        <w:rPr>
          <w:rFonts w:asciiTheme="majorBidi" w:hAnsiTheme="majorBidi" w:cstheme="majorBidi"/>
          <w:b/>
          <w:bCs/>
          <w:szCs w:val="28"/>
        </w:rPr>
      </w:pPr>
    </w:p>
    <w:p w:rsidR="0073044D" w:rsidRPr="00A76611" w:rsidRDefault="0073044D"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Robinson , F. (2001).</w:t>
      </w:r>
      <w:r w:rsidRPr="000B4B65">
        <w:rPr>
          <w:rFonts w:asciiTheme="majorBidi" w:hAnsiTheme="majorBidi" w:cstheme="majorBidi"/>
          <w:szCs w:val="28"/>
          <w:u w:val="single"/>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The Nutritional contribution of meat to the British diet. British nutrition</w:t>
      </w:r>
      <w:r w:rsidRPr="00A76611">
        <w:rPr>
          <w:rFonts w:asciiTheme="majorBidi" w:hAnsiTheme="majorBidi" w:cstheme="majorBidi"/>
          <w:szCs w:val="28"/>
        </w:rPr>
        <w:t xml:space="preserve"> foundation bulleten, 26.</w:t>
      </w:r>
    </w:p>
    <w:p w:rsidR="008D2B5B"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Rodbotten</w:t>
      </w:r>
      <w:r w:rsidR="00F05A0D">
        <w:rPr>
          <w:rFonts w:asciiTheme="majorBidi" w:hAnsiTheme="majorBidi" w:cstheme="majorBidi"/>
          <w:b/>
          <w:bCs/>
          <w:szCs w:val="28"/>
        </w:rPr>
        <w:t>;</w:t>
      </w:r>
      <w:r w:rsidR="00515F22">
        <w:rPr>
          <w:rFonts w:asciiTheme="majorBidi" w:hAnsiTheme="majorBidi" w:cstheme="majorBidi"/>
          <w:b/>
          <w:bCs/>
          <w:szCs w:val="28"/>
        </w:rPr>
        <w:t xml:space="preserve"> Mikubberod, E; lea, P. And </w:t>
      </w:r>
      <w:r w:rsidRPr="000B4B65">
        <w:rPr>
          <w:rFonts w:asciiTheme="majorBidi" w:hAnsiTheme="majorBidi" w:cstheme="majorBidi"/>
          <w:b/>
          <w:bCs/>
          <w:szCs w:val="28"/>
        </w:rPr>
        <w:t xml:space="preserve">Ue land, O. (2004).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Asensory map of the meat universe. Sensory profile of meat</w:t>
      </w:r>
      <w:r w:rsidRPr="00A76611">
        <w:rPr>
          <w:rFonts w:asciiTheme="majorBidi" w:hAnsiTheme="majorBidi" w:cstheme="majorBidi"/>
          <w:szCs w:val="28"/>
        </w:rPr>
        <w:t xml:space="preserve"> from 15 Species. </w:t>
      </w:r>
      <w:r w:rsidRPr="00A76611">
        <w:rPr>
          <w:rFonts w:asciiTheme="majorBidi" w:hAnsiTheme="majorBidi" w:cstheme="majorBidi"/>
          <w:szCs w:val="28"/>
          <w:u w:val="single"/>
        </w:rPr>
        <w:t>Meat – Science</w:t>
      </w:r>
      <w:r w:rsidRPr="00A76611">
        <w:rPr>
          <w:rFonts w:asciiTheme="majorBidi" w:hAnsiTheme="majorBidi" w:cstheme="majorBidi"/>
          <w:szCs w:val="28"/>
        </w:rPr>
        <w:t xml:space="preserve"> 2004; 68 (1) 137 – 144. </w:t>
      </w:r>
    </w:p>
    <w:p w:rsidR="002644CB" w:rsidRDefault="002644CB" w:rsidP="00DC1C3D">
      <w:pPr>
        <w:bidi w:val="0"/>
        <w:spacing w:line="276" w:lineRule="auto"/>
        <w:ind w:left="284"/>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Sabbioni</w:t>
      </w:r>
      <w:r w:rsidR="00F05A0D">
        <w:rPr>
          <w:rFonts w:asciiTheme="majorBidi" w:hAnsiTheme="majorBidi" w:cstheme="majorBidi"/>
          <w:b/>
          <w:bCs/>
          <w:szCs w:val="28"/>
        </w:rPr>
        <w:t>,</w:t>
      </w:r>
      <w:r w:rsidRPr="000B4B65">
        <w:rPr>
          <w:rFonts w:asciiTheme="majorBidi" w:hAnsiTheme="majorBidi" w:cstheme="majorBidi"/>
          <w:b/>
          <w:bCs/>
          <w:szCs w:val="28"/>
        </w:rPr>
        <w:t>A</w:t>
      </w:r>
      <w:r w:rsidR="00F05A0D">
        <w:rPr>
          <w:rFonts w:asciiTheme="majorBidi" w:hAnsiTheme="majorBidi" w:cstheme="majorBidi"/>
          <w:b/>
          <w:bCs/>
          <w:szCs w:val="28"/>
        </w:rPr>
        <w:t>.;</w:t>
      </w:r>
      <w:r w:rsidRPr="000B4B65">
        <w:rPr>
          <w:rFonts w:asciiTheme="majorBidi" w:hAnsiTheme="majorBidi" w:cstheme="majorBidi"/>
          <w:b/>
          <w:bCs/>
          <w:szCs w:val="28"/>
        </w:rPr>
        <w:t xml:space="preserve"> Superchi</w:t>
      </w:r>
      <w:r w:rsidR="00F05A0D">
        <w:rPr>
          <w:rFonts w:asciiTheme="majorBidi" w:hAnsiTheme="majorBidi" w:cstheme="majorBidi"/>
          <w:b/>
          <w:bCs/>
          <w:szCs w:val="28"/>
        </w:rPr>
        <w:t>,</w:t>
      </w:r>
      <w:r w:rsidRPr="000B4B65">
        <w:rPr>
          <w:rFonts w:asciiTheme="majorBidi" w:hAnsiTheme="majorBidi" w:cstheme="majorBidi"/>
          <w:b/>
          <w:bCs/>
          <w:szCs w:val="28"/>
        </w:rPr>
        <w:t xml:space="preserve"> P.</w:t>
      </w:r>
      <w:r w:rsidR="00F05A0D">
        <w:rPr>
          <w:rFonts w:asciiTheme="majorBidi" w:hAnsiTheme="majorBidi" w:cstheme="majorBidi"/>
          <w:b/>
          <w:bCs/>
          <w:szCs w:val="28"/>
        </w:rPr>
        <w:t>;</w:t>
      </w:r>
      <w:r w:rsidRPr="000B4B65">
        <w:rPr>
          <w:rFonts w:asciiTheme="majorBidi" w:hAnsiTheme="majorBidi" w:cstheme="majorBidi"/>
          <w:b/>
          <w:bCs/>
          <w:szCs w:val="28"/>
        </w:rPr>
        <w:t xml:space="preserve"> Sussi</w:t>
      </w:r>
      <w:r w:rsidR="00F05A0D">
        <w:rPr>
          <w:rFonts w:asciiTheme="majorBidi" w:hAnsiTheme="majorBidi" w:cstheme="majorBidi"/>
          <w:b/>
          <w:bCs/>
          <w:szCs w:val="28"/>
        </w:rPr>
        <w:t>,</w:t>
      </w:r>
      <w:r w:rsidRPr="000B4B65">
        <w:rPr>
          <w:rFonts w:asciiTheme="majorBidi" w:hAnsiTheme="majorBidi" w:cstheme="majorBidi"/>
          <w:b/>
          <w:bCs/>
          <w:szCs w:val="28"/>
        </w:rPr>
        <w:t>Quarantelli, Bracchi. P.G. Pizza. A. Barbieri</w:t>
      </w:r>
      <w:r w:rsidR="00F05A0D">
        <w:rPr>
          <w:rFonts w:asciiTheme="majorBidi" w:hAnsiTheme="majorBidi" w:cstheme="majorBidi"/>
          <w:b/>
          <w:bCs/>
          <w:szCs w:val="28"/>
        </w:rPr>
        <w:t>,</w:t>
      </w:r>
      <w:r w:rsidRPr="000B4B65">
        <w:rPr>
          <w:rFonts w:asciiTheme="majorBidi" w:hAnsiTheme="majorBidi" w:cstheme="majorBidi"/>
          <w:b/>
          <w:bCs/>
          <w:szCs w:val="28"/>
        </w:rPr>
        <w:t xml:space="preserve"> G.</w:t>
      </w:r>
      <w:r w:rsidR="00F05A0D">
        <w:rPr>
          <w:rFonts w:asciiTheme="majorBidi" w:hAnsiTheme="majorBidi" w:cstheme="majorBidi"/>
          <w:b/>
          <w:bCs/>
          <w:szCs w:val="28"/>
        </w:rPr>
        <w:t>;</w:t>
      </w:r>
      <w:r w:rsidRPr="000B4B65">
        <w:rPr>
          <w:rFonts w:asciiTheme="majorBidi" w:hAnsiTheme="majorBidi" w:cstheme="majorBidi"/>
          <w:b/>
          <w:bCs/>
          <w:szCs w:val="28"/>
        </w:rPr>
        <w:t xml:space="preserve"> Beretti</w:t>
      </w:r>
      <w:r w:rsidR="00F05A0D">
        <w:rPr>
          <w:rFonts w:asciiTheme="majorBidi" w:hAnsiTheme="majorBidi" w:cstheme="majorBidi"/>
          <w:b/>
          <w:bCs/>
          <w:szCs w:val="28"/>
        </w:rPr>
        <w:t>,</w:t>
      </w:r>
      <w:r w:rsidRPr="000B4B65">
        <w:rPr>
          <w:rFonts w:asciiTheme="majorBidi" w:hAnsiTheme="majorBidi" w:cstheme="majorBidi"/>
          <w:b/>
          <w:bCs/>
          <w:szCs w:val="28"/>
        </w:rPr>
        <w:t xml:space="preserve"> V.</w:t>
      </w:r>
      <w:r w:rsidR="00F05A0D">
        <w:rPr>
          <w:rFonts w:asciiTheme="majorBidi" w:hAnsiTheme="majorBidi" w:cstheme="majorBidi"/>
          <w:b/>
          <w:bCs/>
          <w:szCs w:val="28"/>
        </w:rPr>
        <w:t>;</w:t>
      </w:r>
      <w:r w:rsidRPr="000B4B65">
        <w:rPr>
          <w:rFonts w:asciiTheme="majorBidi" w:hAnsiTheme="majorBidi" w:cstheme="majorBidi"/>
          <w:b/>
          <w:bCs/>
          <w:szCs w:val="28"/>
        </w:rPr>
        <w:t xml:space="preserve"> Zanon</w:t>
      </w:r>
      <w:r w:rsidR="00F05A0D">
        <w:rPr>
          <w:rFonts w:asciiTheme="majorBidi" w:hAnsiTheme="majorBidi" w:cstheme="majorBidi"/>
          <w:b/>
          <w:bCs/>
          <w:szCs w:val="28"/>
        </w:rPr>
        <w:t>,</w:t>
      </w:r>
      <w:r w:rsidRPr="000B4B65">
        <w:rPr>
          <w:rFonts w:asciiTheme="majorBidi" w:hAnsiTheme="majorBidi" w:cstheme="majorBidi"/>
          <w:b/>
          <w:bCs/>
          <w:szCs w:val="28"/>
        </w:rPr>
        <w:t xml:space="preserve"> A. </w:t>
      </w:r>
      <w:r w:rsidR="00F05A0D">
        <w:rPr>
          <w:rFonts w:asciiTheme="majorBidi" w:hAnsiTheme="majorBidi" w:cstheme="majorBidi"/>
          <w:b/>
          <w:bCs/>
          <w:szCs w:val="28"/>
        </w:rPr>
        <w:t>;</w:t>
      </w:r>
      <w:r w:rsidRPr="000B4B65">
        <w:rPr>
          <w:rFonts w:asciiTheme="majorBidi" w:hAnsiTheme="majorBidi" w:cstheme="majorBidi"/>
          <w:b/>
          <w:bCs/>
          <w:szCs w:val="28"/>
        </w:rPr>
        <w:t>Zambini</w:t>
      </w:r>
      <w:r w:rsidR="00F05A0D">
        <w:rPr>
          <w:rFonts w:asciiTheme="majorBidi" w:hAnsiTheme="majorBidi" w:cstheme="majorBidi"/>
          <w:b/>
          <w:bCs/>
          <w:szCs w:val="28"/>
        </w:rPr>
        <w:t>,</w:t>
      </w:r>
      <w:r w:rsidRPr="000B4B65">
        <w:rPr>
          <w:rFonts w:asciiTheme="majorBidi" w:hAnsiTheme="majorBidi" w:cstheme="majorBidi"/>
          <w:b/>
          <w:bCs/>
          <w:szCs w:val="28"/>
        </w:rPr>
        <w:t xml:space="preserve"> E.M</w:t>
      </w:r>
      <w:r w:rsidR="00F05A0D">
        <w:rPr>
          <w:rFonts w:asciiTheme="majorBidi" w:hAnsiTheme="majorBidi" w:cstheme="majorBidi"/>
          <w:b/>
          <w:bCs/>
          <w:szCs w:val="28"/>
        </w:rPr>
        <w:t>.;</w:t>
      </w:r>
      <w:r w:rsidRPr="000B4B65">
        <w:rPr>
          <w:rFonts w:asciiTheme="majorBidi" w:hAnsiTheme="majorBidi" w:cstheme="majorBidi"/>
          <w:b/>
          <w:bCs/>
          <w:szCs w:val="28"/>
        </w:rPr>
        <w:t xml:space="preserve"> Renzi</w:t>
      </w:r>
      <w:r w:rsidR="00F05A0D">
        <w:rPr>
          <w:rFonts w:asciiTheme="majorBidi" w:hAnsiTheme="majorBidi" w:cstheme="majorBidi"/>
          <w:b/>
          <w:bCs/>
          <w:szCs w:val="28"/>
        </w:rPr>
        <w:t>,</w:t>
      </w:r>
      <w:r w:rsidRPr="000B4B65">
        <w:rPr>
          <w:rFonts w:asciiTheme="majorBidi" w:hAnsiTheme="majorBidi" w:cstheme="majorBidi"/>
          <w:b/>
          <w:bCs/>
          <w:szCs w:val="28"/>
        </w:rPr>
        <w:t>M</w:t>
      </w:r>
      <w:r w:rsidR="00F05A0D">
        <w:rPr>
          <w:rFonts w:asciiTheme="majorBidi" w:hAnsiTheme="majorBidi" w:cstheme="majorBidi"/>
          <w:b/>
          <w:bCs/>
          <w:szCs w:val="28"/>
        </w:rPr>
        <w:t>.</w:t>
      </w:r>
      <w:r w:rsidRPr="000B4B65">
        <w:rPr>
          <w:rFonts w:asciiTheme="majorBidi" w:hAnsiTheme="majorBidi" w:cstheme="majorBidi"/>
          <w:b/>
          <w:bCs/>
          <w:szCs w:val="28"/>
        </w:rPr>
        <w:t>(2003).</w:t>
      </w:r>
      <w:r w:rsidRPr="000B4B65">
        <w:rPr>
          <w:rFonts w:asciiTheme="majorBidi" w:hAnsiTheme="majorBidi" w:cstheme="majorBidi"/>
          <w:szCs w:val="28"/>
          <w:u w:val="single"/>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Factohs aplecting ostrich meat composition and qualit</w:t>
      </w:r>
      <w:r w:rsidRPr="00A76611">
        <w:rPr>
          <w:rFonts w:asciiTheme="majorBidi" w:hAnsiTheme="majorBidi" w:cstheme="majorBidi"/>
          <w:szCs w:val="28"/>
        </w:rPr>
        <w:t>y. Ann. Fac</w:t>
      </w:r>
      <w:r w:rsidRPr="00A76611">
        <w:rPr>
          <w:rFonts w:asciiTheme="majorBidi" w:hAnsiTheme="majorBidi" w:cstheme="majorBidi"/>
          <w:szCs w:val="28"/>
          <w:u w:val="single"/>
        </w:rPr>
        <w:t>. Medic. Diparma</w:t>
      </w:r>
      <w:r w:rsidRPr="00A76611">
        <w:rPr>
          <w:rFonts w:asciiTheme="majorBidi" w:hAnsiTheme="majorBidi" w:cstheme="majorBidi"/>
          <w:szCs w:val="28"/>
        </w:rPr>
        <w:t xml:space="preserve">. 243, 252. </w:t>
      </w:r>
    </w:p>
    <w:p w:rsidR="00875CBC" w:rsidRPr="007D2C90" w:rsidRDefault="005A1886" w:rsidP="00875CBC">
      <w:pPr>
        <w:bidi w:val="0"/>
        <w:spacing w:line="276" w:lineRule="auto"/>
        <w:rPr>
          <w:rFonts w:asciiTheme="majorBidi" w:hAnsiTheme="majorBidi" w:cstheme="majorBidi"/>
          <w:b/>
          <w:bCs/>
          <w:sz w:val="30"/>
          <w:szCs w:val="30"/>
        </w:rPr>
      </w:pPr>
      <w:r>
        <w:rPr>
          <w:rFonts w:asciiTheme="majorBidi" w:hAnsiTheme="majorBidi" w:cstheme="majorBidi"/>
          <w:b/>
          <w:bCs/>
          <w:sz w:val="30"/>
          <w:szCs w:val="30"/>
        </w:rPr>
        <w:t xml:space="preserve">   </w:t>
      </w:r>
      <w:r w:rsidR="00875CBC" w:rsidRPr="007D2C90">
        <w:rPr>
          <w:rFonts w:asciiTheme="majorBidi" w:hAnsiTheme="majorBidi" w:cstheme="majorBidi"/>
          <w:b/>
          <w:bCs/>
          <w:sz w:val="30"/>
          <w:szCs w:val="30"/>
        </w:rPr>
        <w:t>Sales, J.  and Hayes, J. P. (1996)</w:t>
      </w:r>
      <w:r w:rsidR="00875CBC">
        <w:rPr>
          <w:rFonts w:asciiTheme="majorBidi" w:hAnsiTheme="majorBidi" w:cstheme="majorBidi"/>
          <w:b/>
          <w:bCs/>
          <w:sz w:val="30"/>
          <w:szCs w:val="30"/>
        </w:rPr>
        <w:t>.</w:t>
      </w:r>
      <w:r w:rsidR="00875CBC" w:rsidRPr="007D2C90">
        <w:rPr>
          <w:rFonts w:asciiTheme="majorBidi" w:hAnsiTheme="majorBidi" w:cstheme="majorBidi"/>
          <w:b/>
          <w:bCs/>
          <w:sz w:val="30"/>
          <w:szCs w:val="30"/>
        </w:rPr>
        <w:t xml:space="preserve"> </w:t>
      </w:r>
    </w:p>
    <w:p w:rsidR="00875CBC" w:rsidRPr="00636F43" w:rsidRDefault="00875CBC" w:rsidP="00875CBC">
      <w:pPr>
        <w:bidi w:val="0"/>
        <w:spacing w:line="276" w:lineRule="auto"/>
        <w:ind w:left="709"/>
        <w:rPr>
          <w:rFonts w:asciiTheme="majorBidi" w:hAnsiTheme="majorBidi" w:cstheme="majorBidi"/>
          <w:sz w:val="30"/>
          <w:szCs w:val="30"/>
        </w:rPr>
      </w:pPr>
      <w:r w:rsidRPr="00636F43">
        <w:rPr>
          <w:rFonts w:asciiTheme="majorBidi" w:hAnsiTheme="majorBidi" w:cstheme="majorBidi"/>
          <w:sz w:val="30"/>
          <w:szCs w:val="30"/>
          <w:u w:val="single"/>
        </w:rPr>
        <w:t>Proximate, Amino Acid and Mineral Composition of Ostrich Meat</w:t>
      </w:r>
      <w:r w:rsidRPr="007D2C90">
        <w:rPr>
          <w:rFonts w:asciiTheme="majorBidi" w:hAnsiTheme="majorBidi" w:cstheme="majorBidi"/>
          <w:sz w:val="30"/>
          <w:szCs w:val="30"/>
        </w:rPr>
        <w:t xml:space="preserve">. </w:t>
      </w:r>
      <w:r w:rsidRPr="00636F43">
        <w:rPr>
          <w:rFonts w:asciiTheme="majorBidi" w:hAnsiTheme="majorBidi" w:cstheme="majorBidi"/>
          <w:sz w:val="30"/>
          <w:szCs w:val="30"/>
          <w:u w:val="single"/>
        </w:rPr>
        <w:t>Food chem</w:t>
      </w:r>
      <w:r w:rsidRPr="007D2C90">
        <w:rPr>
          <w:rFonts w:asciiTheme="majorBidi" w:hAnsiTheme="majorBidi" w:cstheme="majorBidi"/>
          <w:sz w:val="30"/>
          <w:szCs w:val="30"/>
        </w:rPr>
        <w:t xml:space="preserve">. Vol. 56. No. 2 pp. 167-170. </w:t>
      </w:r>
    </w:p>
    <w:p w:rsidR="00875CBC" w:rsidRDefault="00875CBC" w:rsidP="00875CBC">
      <w:pPr>
        <w:bidi w:val="0"/>
        <w:spacing w:line="276" w:lineRule="auto"/>
        <w:ind w:left="0"/>
        <w:contextualSpacing/>
        <w:rPr>
          <w:rFonts w:asciiTheme="majorBidi" w:hAnsiTheme="majorBidi" w:cstheme="majorBidi"/>
          <w:b/>
          <w:bCs/>
          <w:sz w:val="30"/>
          <w:szCs w:val="30"/>
          <w:lang w:val="en-US"/>
        </w:rPr>
      </w:pP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 xml:space="preserve">Sales </w:t>
      </w:r>
      <w:r w:rsidR="00F05A0D">
        <w:rPr>
          <w:rFonts w:asciiTheme="majorBidi" w:hAnsiTheme="majorBidi" w:cstheme="majorBidi"/>
          <w:b/>
          <w:bCs/>
          <w:szCs w:val="28"/>
        </w:rPr>
        <w:t>,</w:t>
      </w:r>
      <w:r w:rsidRPr="000B4B65">
        <w:rPr>
          <w:rFonts w:asciiTheme="majorBidi" w:hAnsiTheme="majorBidi" w:cstheme="majorBidi"/>
          <w:b/>
          <w:bCs/>
          <w:szCs w:val="28"/>
        </w:rPr>
        <w:t xml:space="preserve"> J</w:t>
      </w:r>
      <w:r w:rsidR="00F05A0D">
        <w:rPr>
          <w:rFonts w:asciiTheme="majorBidi" w:hAnsiTheme="majorBidi" w:cstheme="majorBidi"/>
          <w:b/>
          <w:bCs/>
          <w:szCs w:val="28"/>
        </w:rPr>
        <w:t>.</w:t>
      </w:r>
      <w:r w:rsidRPr="000B4B65">
        <w:rPr>
          <w:rFonts w:asciiTheme="majorBidi" w:hAnsiTheme="majorBidi" w:cstheme="majorBidi"/>
          <w:b/>
          <w:bCs/>
          <w:szCs w:val="28"/>
        </w:rPr>
        <w:t>; Marais</w:t>
      </w:r>
      <w:r w:rsidR="00F05A0D">
        <w:rPr>
          <w:rFonts w:asciiTheme="majorBidi" w:hAnsiTheme="majorBidi" w:cstheme="majorBidi"/>
          <w:b/>
          <w:bCs/>
          <w:szCs w:val="28"/>
        </w:rPr>
        <w:t xml:space="preserve">, </w:t>
      </w:r>
      <w:r w:rsidRPr="000B4B65">
        <w:rPr>
          <w:rFonts w:asciiTheme="majorBidi" w:hAnsiTheme="majorBidi" w:cstheme="majorBidi"/>
          <w:b/>
          <w:bCs/>
          <w:szCs w:val="28"/>
        </w:rPr>
        <w:t xml:space="preserve">D </w:t>
      </w:r>
      <w:r w:rsidR="00515F22">
        <w:rPr>
          <w:rFonts w:asciiTheme="majorBidi" w:hAnsiTheme="majorBidi" w:cstheme="majorBidi"/>
          <w:b/>
          <w:bCs/>
          <w:szCs w:val="28"/>
        </w:rPr>
        <w:t xml:space="preserve">.and </w:t>
      </w:r>
      <w:r w:rsidRPr="000B4B65">
        <w:rPr>
          <w:rFonts w:asciiTheme="majorBidi" w:hAnsiTheme="majorBidi" w:cstheme="majorBidi"/>
          <w:b/>
          <w:bCs/>
          <w:szCs w:val="28"/>
        </w:rPr>
        <w:t>Kruger</w:t>
      </w:r>
      <w:r w:rsidR="00F05A0D">
        <w:rPr>
          <w:rFonts w:asciiTheme="majorBidi" w:hAnsiTheme="majorBidi" w:cstheme="majorBidi"/>
          <w:b/>
          <w:bCs/>
          <w:szCs w:val="28"/>
        </w:rPr>
        <w:t>,</w:t>
      </w:r>
      <w:r w:rsidRPr="000B4B65">
        <w:rPr>
          <w:rFonts w:asciiTheme="majorBidi" w:hAnsiTheme="majorBidi" w:cstheme="majorBidi"/>
          <w:b/>
          <w:bCs/>
          <w:szCs w:val="28"/>
        </w:rPr>
        <w:t xml:space="preserve"> M</w:t>
      </w:r>
      <w:r w:rsidR="00F05A0D">
        <w:rPr>
          <w:rFonts w:asciiTheme="majorBidi" w:hAnsiTheme="majorBidi" w:cstheme="majorBidi"/>
          <w:b/>
          <w:bCs/>
          <w:szCs w:val="28"/>
        </w:rPr>
        <w:t>.</w:t>
      </w:r>
      <w:r w:rsidRPr="000B4B65">
        <w:rPr>
          <w:rFonts w:asciiTheme="majorBidi" w:hAnsiTheme="majorBidi" w:cstheme="majorBidi"/>
          <w:b/>
          <w:bCs/>
          <w:szCs w:val="28"/>
        </w:rPr>
        <w:t xml:space="preserve"> (1996).</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Fat content, caloric value, cholesterol. Content, and fatty acid</w:t>
      </w:r>
      <w:r w:rsidRPr="00A76611">
        <w:rPr>
          <w:rFonts w:asciiTheme="majorBidi" w:hAnsiTheme="majorBidi" w:cstheme="majorBidi"/>
          <w:szCs w:val="28"/>
        </w:rPr>
        <w:t xml:space="preserve"> </w:t>
      </w:r>
      <w:r w:rsidRPr="00A76611">
        <w:rPr>
          <w:rFonts w:asciiTheme="majorBidi" w:hAnsiTheme="majorBidi" w:cstheme="majorBidi"/>
          <w:szCs w:val="28"/>
          <w:u w:val="single"/>
        </w:rPr>
        <w:t>composition of raw and cooked ostrich meat</w:t>
      </w:r>
      <w:r w:rsidRPr="00A76611">
        <w:rPr>
          <w:rFonts w:asciiTheme="majorBidi" w:hAnsiTheme="majorBidi" w:cstheme="majorBidi"/>
          <w:szCs w:val="28"/>
        </w:rPr>
        <w:t xml:space="preserve">. </w:t>
      </w:r>
      <w:r w:rsidRPr="00A76611">
        <w:rPr>
          <w:rFonts w:asciiTheme="majorBidi" w:hAnsiTheme="majorBidi" w:cstheme="majorBidi"/>
          <w:szCs w:val="28"/>
          <w:u w:val="single"/>
        </w:rPr>
        <w:t>Journal of Food</w:t>
      </w:r>
      <w:r w:rsidRPr="00A76611">
        <w:rPr>
          <w:rFonts w:asciiTheme="majorBidi" w:hAnsiTheme="majorBidi" w:cstheme="majorBidi"/>
          <w:szCs w:val="28"/>
        </w:rPr>
        <w:t xml:space="preserve">. </w:t>
      </w:r>
      <w:r w:rsidRPr="00A76611">
        <w:rPr>
          <w:rFonts w:asciiTheme="majorBidi" w:hAnsiTheme="majorBidi" w:cstheme="majorBidi"/>
          <w:szCs w:val="28"/>
          <w:u w:val="single"/>
        </w:rPr>
        <w:t>Composition and analysis</w:t>
      </w:r>
      <w:r w:rsidRPr="00A76611">
        <w:rPr>
          <w:rFonts w:asciiTheme="majorBidi" w:hAnsiTheme="majorBidi" w:cstheme="majorBidi"/>
          <w:szCs w:val="28"/>
        </w:rPr>
        <w:t xml:space="preserve">; 9(1) 55, 89,16 ref. </w:t>
      </w:r>
    </w:p>
    <w:p w:rsidR="008D2B5B" w:rsidRPr="00A76611" w:rsidRDefault="008D2B5B" w:rsidP="00DC1C3D">
      <w:pPr>
        <w:bidi w:val="0"/>
        <w:spacing w:line="276" w:lineRule="auto"/>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Sales, J</w:t>
      </w:r>
      <w:r w:rsidR="00515F22">
        <w:rPr>
          <w:rFonts w:asciiTheme="majorBidi" w:hAnsiTheme="majorBidi" w:cstheme="majorBidi"/>
          <w:b/>
          <w:bCs/>
          <w:szCs w:val="28"/>
        </w:rPr>
        <w:t>.and</w:t>
      </w:r>
      <w:r w:rsidRPr="000B4B65">
        <w:rPr>
          <w:rFonts w:asciiTheme="majorBidi" w:hAnsiTheme="majorBidi" w:cstheme="majorBidi"/>
          <w:b/>
          <w:bCs/>
          <w:szCs w:val="28"/>
        </w:rPr>
        <w:t xml:space="preserve"> Oliver </w:t>
      </w:r>
      <w:r w:rsidR="00F05A0D">
        <w:rPr>
          <w:rFonts w:asciiTheme="majorBidi" w:hAnsiTheme="majorBidi" w:cstheme="majorBidi"/>
          <w:b/>
          <w:bCs/>
          <w:szCs w:val="28"/>
        </w:rPr>
        <w:t>;</w:t>
      </w:r>
      <w:r w:rsidRPr="000B4B65">
        <w:rPr>
          <w:rFonts w:asciiTheme="majorBidi" w:hAnsiTheme="majorBidi" w:cstheme="majorBidi"/>
          <w:b/>
          <w:bCs/>
          <w:szCs w:val="28"/>
        </w:rPr>
        <w:t xml:space="preserve"> Lyons, B</w:t>
      </w:r>
      <w:r w:rsidR="00F05A0D">
        <w:rPr>
          <w:rFonts w:asciiTheme="majorBidi" w:hAnsiTheme="majorBidi" w:cstheme="majorBidi"/>
          <w:b/>
          <w:bCs/>
          <w:szCs w:val="28"/>
        </w:rPr>
        <w:t>.</w:t>
      </w:r>
      <w:r w:rsidRPr="000B4B65">
        <w:rPr>
          <w:rFonts w:asciiTheme="majorBidi" w:hAnsiTheme="majorBidi" w:cstheme="majorBidi"/>
          <w:b/>
          <w:bCs/>
          <w:szCs w:val="28"/>
        </w:rPr>
        <w:t xml:space="preserve"> (1996).</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Ostrich meat Overview</w:t>
      </w:r>
      <w:r w:rsidRPr="00A76611">
        <w:rPr>
          <w:rFonts w:asciiTheme="majorBidi" w:hAnsiTheme="majorBidi" w:cstheme="majorBidi"/>
          <w:szCs w:val="28"/>
        </w:rPr>
        <w:t xml:space="preserve">. </w:t>
      </w:r>
      <w:r w:rsidRPr="00A76611">
        <w:rPr>
          <w:rFonts w:asciiTheme="majorBidi" w:hAnsiTheme="majorBidi" w:cstheme="majorBidi"/>
          <w:szCs w:val="28"/>
          <w:u w:val="single"/>
        </w:rPr>
        <w:t>Food Australia</w:t>
      </w:r>
      <w:r w:rsidRPr="00A76611">
        <w:rPr>
          <w:rFonts w:asciiTheme="majorBidi" w:hAnsiTheme="majorBidi" w:cstheme="majorBidi"/>
          <w:szCs w:val="28"/>
        </w:rPr>
        <w:t xml:space="preserve"> 48(11) 504, 511</w:t>
      </w:r>
    </w:p>
    <w:p w:rsidR="008D2B5B" w:rsidRPr="00A76611" w:rsidRDefault="008D2B5B" w:rsidP="00DC1C3D">
      <w:pPr>
        <w:bidi w:val="0"/>
        <w:spacing w:line="276" w:lineRule="auto"/>
        <w:jc w:val="both"/>
        <w:rPr>
          <w:rFonts w:asciiTheme="majorBidi" w:hAnsiTheme="majorBidi" w:cstheme="majorBidi"/>
          <w:szCs w:val="28"/>
        </w:rPr>
      </w:pPr>
    </w:p>
    <w:p w:rsidR="00875CBC" w:rsidRDefault="005A1886" w:rsidP="00875CBC">
      <w:pPr>
        <w:bidi w:val="0"/>
        <w:spacing w:line="276" w:lineRule="auto"/>
        <w:rPr>
          <w:b/>
          <w:bCs/>
          <w:sz w:val="30"/>
          <w:szCs w:val="30"/>
        </w:rPr>
      </w:pPr>
      <w:r>
        <w:rPr>
          <w:b/>
          <w:bCs/>
          <w:sz w:val="30"/>
          <w:szCs w:val="30"/>
        </w:rPr>
        <w:t xml:space="preserve">   </w:t>
      </w:r>
      <w:r w:rsidR="00875CBC">
        <w:rPr>
          <w:b/>
          <w:bCs/>
          <w:sz w:val="30"/>
          <w:szCs w:val="30"/>
        </w:rPr>
        <w:t>Sales,J.(1998).</w:t>
      </w:r>
    </w:p>
    <w:p w:rsidR="00875CBC" w:rsidRPr="007655F1" w:rsidRDefault="00875CBC" w:rsidP="00875CBC">
      <w:pPr>
        <w:bidi w:val="0"/>
        <w:spacing w:line="276" w:lineRule="auto"/>
        <w:rPr>
          <w:sz w:val="30"/>
          <w:szCs w:val="30"/>
          <w:u w:val="single"/>
        </w:rPr>
      </w:pPr>
      <w:r>
        <w:rPr>
          <w:b/>
          <w:bCs/>
          <w:sz w:val="30"/>
          <w:szCs w:val="30"/>
        </w:rPr>
        <w:t xml:space="preserve">           </w:t>
      </w:r>
      <w:r w:rsidRPr="007655F1">
        <w:rPr>
          <w:sz w:val="30"/>
          <w:szCs w:val="30"/>
          <w:u w:val="single"/>
        </w:rPr>
        <w:t>Fatty acid composition and cholesterol content of different</w:t>
      </w:r>
    </w:p>
    <w:p w:rsidR="002644CB" w:rsidRDefault="00875CBC" w:rsidP="00875CBC">
      <w:pPr>
        <w:bidi w:val="0"/>
        <w:spacing w:line="276" w:lineRule="auto"/>
        <w:rPr>
          <w:sz w:val="30"/>
          <w:szCs w:val="30"/>
        </w:rPr>
      </w:pPr>
      <w:r>
        <w:rPr>
          <w:b/>
          <w:bCs/>
          <w:sz w:val="30"/>
          <w:szCs w:val="30"/>
        </w:rPr>
        <w:t xml:space="preserve">           </w:t>
      </w:r>
      <w:r w:rsidRPr="007655F1">
        <w:rPr>
          <w:sz w:val="30"/>
          <w:szCs w:val="30"/>
          <w:u w:val="single"/>
        </w:rPr>
        <w:t>Ostrich muscels</w:t>
      </w:r>
      <w:r>
        <w:rPr>
          <w:sz w:val="30"/>
          <w:szCs w:val="30"/>
        </w:rPr>
        <w:t>.Meat science,vol.49,No4,489-492.</w:t>
      </w:r>
    </w:p>
    <w:p w:rsidR="00875CBC" w:rsidRPr="00875CBC" w:rsidRDefault="00875CBC" w:rsidP="00875CBC">
      <w:pPr>
        <w:bidi w:val="0"/>
        <w:spacing w:line="276" w:lineRule="auto"/>
        <w:rPr>
          <w:sz w:val="30"/>
          <w:szCs w:val="30"/>
        </w:rPr>
      </w:pP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Sales, J.</w:t>
      </w:r>
      <w:r w:rsidR="00515F22">
        <w:rPr>
          <w:rFonts w:asciiTheme="majorBidi" w:hAnsiTheme="majorBidi" w:cstheme="majorBidi"/>
          <w:b/>
          <w:bCs/>
          <w:szCs w:val="28"/>
        </w:rPr>
        <w:t>and</w:t>
      </w:r>
      <w:r w:rsidRPr="000B4B65">
        <w:rPr>
          <w:rFonts w:asciiTheme="majorBidi" w:hAnsiTheme="majorBidi" w:cstheme="majorBidi"/>
          <w:b/>
          <w:bCs/>
          <w:szCs w:val="28"/>
        </w:rPr>
        <w:t xml:space="preserve"> Horbanczuk, J.(1998).</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Fatty acid composition and cholesterol content of different Ostrich muscels</w:t>
      </w:r>
      <w:r w:rsidRPr="00A76611">
        <w:rPr>
          <w:rFonts w:asciiTheme="majorBidi" w:hAnsiTheme="majorBidi" w:cstheme="majorBidi"/>
          <w:szCs w:val="28"/>
        </w:rPr>
        <w:t>. Meat science,vol.49,No4,489, 492.</w:t>
      </w:r>
    </w:p>
    <w:p w:rsidR="00515F22" w:rsidRDefault="00515F22" w:rsidP="00DC1C3D">
      <w:pPr>
        <w:bidi w:val="0"/>
        <w:spacing w:line="276" w:lineRule="auto"/>
        <w:ind w:left="0"/>
        <w:jc w:val="both"/>
        <w:rPr>
          <w:rFonts w:asciiTheme="majorBidi" w:hAnsiTheme="majorBidi" w:cstheme="majorBidi"/>
          <w:b/>
          <w:bCs/>
          <w:szCs w:val="28"/>
        </w:rPr>
      </w:pPr>
    </w:p>
    <w:p w:rsidR="00515F22" w:rsidRDefault="00515F22" w:rsidP="00DC1C3D">
      <w:pPr>
        <w:bidi w:val="0"/>
        <w:spacing w:line="276" w:lineRule="auto"/>
        <w:ind w:left="284"/>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lastRenderedPageBreak/>
        <w:t>Savage , G.P. , Dutta, P.C.</w:t>
      </w:r>
      <w:r w:rsidR="00515F22">
        <w:rPr>
          <w:rFonts w:asciiTheme="majorBidi" w:hAnsiTheme="majorBidi" w:cstheme="majorBidi"/>
          <w:b/>
          <w:bCs/>
          <w:szCs w:val="28"/>
        </w:rPr>
        <w:t xml:space="preserve">and </w:t>
      </w:r>
      <w:r w:rsidRPr="000B4B65">
        <w:rPr>
          <w:rFonts w:asciiTheme="majorBidi" w:hAnsiTheme="majorBidi" w:cstheme="majorBidi"/>
          <w:b/>
          <w:bCs/>
          <w:szCs w:val="28"/>
        </w:rPr>
        <w:t>Estrada, M.T.R. (2002).</w:t>
      </w:r>
      <w:r w:rsidRPr="000B4B65">
        <w:rPr>
          <w:rFonts w:asciiTheme="majorBidi" w:hAnsiTheme="majorBidi" w:cstheme="majorBidi"/>
          <w:szCs w:val="28"/>
          <w:u w:val="single"/>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Cholesterol oxides , Asia pacific J clin. Nutr</w:t>
      </w:r>
      <w:r w:rsidRPr="00A76611">
        <w:rPr>
          <w:rFonts w:asciiTheme="majorBidi" w:hAnsiTheme="majorBidi" w:cstheme="majorBidi"/>
          <w:szCs w:val="28"/>
        </w:rPr>
        <w:t>. 10 (3).</w:t>
      </w:r>
    </w:p>
    <w:p w:rsidR="008D2B5B" w:rsidRPr="00A76611" w:rsidRDefault="008D2B5B" w:rsidP="00DC1C3D">
      <w:pPr>
        <w:bidi w:val="0"/>
        <w:spacing w:line="276" w:lineRule="auto"/>
        <w:jc w:val="both"/>
        <w:rPr>
          <w:rFonts w:asciiTheme="majorBidi" w:hAnsiTheme="majorBidi" w:cstheme="majorBidi"/>
          <w:szCs w:val="28"/>
        </w:rPr>
      </w:pPr>
      <w:r w:rsidRPr="00A76611">
        <w:rPr>
          <w:rFonts w:asciiTheme="majorBidi" w:hAnsiTheme="majorBidi" w:cstheme="majorBidi"/>
          <w:szCs w:val="28"/>
        </w:rPr>
        <w:t xml:space="preserve"> </w:t>
      </w: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 xml:space="preserve">Schweigert,B.S.(1987).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 xml:space="preserve">The nutritional content and value of meat and meat products. </w:t>
      </w:r>
      <w:r w:rsidRPr="00A76611">
        <w:rPr>
          <w:rFonts w:asciiTheme="majorBidi" w:hAnsiTheme="majorBidi" w:cstheme="majorBidi"/>
          <w:szCs w:val="28"/>
          <w:u w:val="single"/>
        </w:rPr>
        <w:t>In the scince of meat and meat products</w:t>
      </w:r>
      <w:r w:rsidRPr="00A76611">
        <w:rPr>
          <w:rFonts w:asciiTheme="majorBidi" w:hAnsiTheme="majorBidi" w:cstheme="majorBidi"/>
          <w:szCs w:val="28"/>
        </w:rPr>
        <w:t>,4</w:t>
      </w:r>
      <w:r w:rsidRPr="00A76611">
        <w:rPr>
          <w:rFonts w:asciiTheme="majorBidi" w:hAnsiTheme="majorBidi" w:cstheme="majorBidi"/>
          <w:szCs w:val="28"/>
          <w:vertAlign w:val="superscript"/>
        </w:rPr>
        <w:t>th</w:t>
      </w:r>
      <w:r w:rsidRPr="00A76611">
        <w:rPr>
          <w:rFonts w:asciiTheme="majorBidi" w:hAnsiTheme="majorBidi" w:cstheme="majorBidi"/>
          <w:szCs w:val="28"/>
        </w:rPr>
        <w:t xml:space="preserve"> edn, eds J.F. Price and B.S. schweigert.Food and nutrition press,inc.Westport,CT,USA,P.275.</w:t>
      </w:r>
    </w:p>
    <w:p w:rsidR="002644CB" w:rsidRDefault="002644CB" w:rsidP="00DC1C3D">
      <w:pPr>
        <w:bidi w:val="0"/>
        <w:spacing w:line="276" w:lineRule="auto"/>
        <w:ind w:left="284"/>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Seydim, A. C.</w:t>
      </w:r>
      <w:r w:rsidR="00F05A0D">
        <w:rPr>
          <w:rFonts w:asciiTheme="majorBidi" w:hAnsiTheme="majorBidi" w:cstheme="majorBidi"/>
          <w:b/>
          <w:bCs/>
          <w:szCs w:val="28"/>
        </w:rPr>
        <w:t>;</w:t>
      </w:r>
      <w:r w:rsidRPr="000B4B65">
        <w:rPr>
          <w:rFonts w:asciiTheme="majorBidi" w:hAnsiTheme="majorBidi" w:cstheme="majorBidi"/>
          <w:b/>
          <w:bCs/>
          <w:szCs w:val="28"/>
        </w:rPr>
        <w:t xml:space="preserve"> Acton, J.C.</w:t>
      </w:r>
      <w:r w:rsidR="00F05A0D">
        <w:rPr>
          <w:rFonts w:asciiTheme="majorBidi" w:hAnsiTheme="majorBidi" w:cstheme="majorBidi"/>
          <w:b/>
          <w:bCs/>
          <w:szCs w:val="28"/>
        </w:rPr>
        <w:t>;</w:t>
      </w:r>
      <w:r w:rsidRPr="000B4B65">
        <w:rPr>
          <w:rFonts w:asciiTheme="majorBidi" w:hAnsiTheme="majorBidi" w:cstheme="majorBidi"/>
          <w:b/>
          <w:bCs/>
          <w:szCs w:val="28"/>
        </w:rPr>
        <w:t xml:space="preserve"> Hall,M.A. </w:t>
      </w:r>
      <w:r w:rsidR="00515F22">
        <w:rPr>
          <w:rFonts w:asciiTheme="majorBidi" w:hAnsiTheme="majorBidi" w:cstheme="majorBidi"/>
          <w:b/>
          <w:bCs/>
          <w:szCs w:val="28"/>
        </w:rPr>
        <w:t xml:space="preserve">and </w:t>
      </w:r>
      <w:r w:rsidRPr="000B4B65">
        <w:rPr>
          <w:rFonts w:asciiTheme="majorBidi" w:hAnsiTheme="majorBidi" w:cstheme="majorBidi"/>
          <w:b/>
          <w:bCs/>
          <w:szCs w:val="28"/>
        </w:rPr>
        <w:t>Dawson, P.L.(2006).</w:t>
      </w:r>
    </w:p>
    <w:p w:rsidR="008D2B5B" w:rsidRPr="005A1886" w:rsidRDefault="008D2B5B" w:rsidP="00DC1C3D">
      <w:pPr>
        <w:bidi w:val="0"/>
        <w:spacing w:line="276" w:lineRule="auto"/>
        <w:ind w:left="720"/>
        <w:jc w:val="both"/>
        <w:rPr>
          <w:rFonts w:asciiTheme="majorBidi" w:hAnsiTheme="majorBidi" w:cstheme="majorBidi"/>
          <w:szCs w:val="28"/>
          <w:lang w:val="en-US"/>
        </w:rPr>
      </w:pPr>
      <w:r w:rsidRPr="00A76611">
        <w:rPr>
          <w:rFonts w:asciiTheme="majorBidi" w:hAnsiTheme="majorBidi" w:cstheme="majorBidi"/>
          <w:szCs w:val="28"/>
          <w:u w:val="single"/>
        </w:rPr>
        <w:t xml:space="preserve"> Effects of packaging atmospheres on shefflife quality Of grund ostrich meat</w:t>
      </w:r>
      <w:r w:rsidRPr="00A76611">
        <w:rPr>
          <w:rFonts w:asciiTheme="majorBidi" w:hAnsiTheme="majorBidi" w:cstheme="majorBidi"/>
          <w:szCs w:val="28"/>
        </w:rPr>
        <w:t xml:space="preserve"> .Meat sci.73,503, 510. </w:t>
      </w:r>
    </w:p>
    <w:p w:rsidR="002644CB" w:rsidRPr="005A1886" w:rsidRDefault="002644CB" w:rsidP="00DC1C3D">
      <w:pPr>
        <w:bidi w:val="0"/>
        <w:spacing w:line="276" w:lineRule="auto"/>
        <w:ind w:left="284"/>
        <w:jc w:val="both"/>
        <w:rPr>
          <w:rFonts w:asciiTheme="majorBidi" w:hAnsiTheme="majorBidi" w:cstheme="majorBidi"/>
          <w:b/>
          <w:bCs/>
          <w:szCs w:val="28"/>
          <w:lang w:val="en-US"/>
        </w:rPr>
      </w:pP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Shagam , S . (1989).</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right="-286"/>
        <w:jc w:val="both"/>
        <w:rPr>
          <w:rFonts w:asciiTheme="majorBidi" w:hAnsiTheme="majorBidi" w:cstheme="majorBidi"/>
          <w:szCs w:val="28"/>
        </w:rPr>
      </w:pPr>
      <w:r w:rsidRPr="00A76611">
        <w:rPr>
          <w:rFonts w:asciiTheme="majorBidi" w:hAnsiTheme="majorBidi" w:cstheme="majorBidi"/>
          <w:szCs w:val="28"/>
          <w:u w:val="single"/>
        </w:rPr>
        <w:t>World meat consumption and trade patterns</w:t>
      </w:r>
      <w:r w:rsidRPr="00A76611">
        <w:rPr>
          <w:rFonts w:asciiTheme="majorBidi" w:hAnsiTheme="majorBidi" w:cstheme="majorBidi"/>
          <w:szCs w:val="28"/>
        </w:rPr>
        <w:t xml:space="preserve">, National food review (1).    </w:t>
      </w:r>
    </w:p>
    <w:p w:rsidR="002644CB" w:rsidRDefault="002644CB" w:rsidP="00DC1C3D">
      <w:pPr>
        <w:bidi w:val="0"/>
        <w:spacing w:line="276" w:lineRule="auto"/>
        <w:ind w:left="284"/>
        <w:jc w:val="both"/>
        <w:rPr>
          <w:rFonts w:asciiTheme="majorBidi" w:hAnsiTheme="majorBidi" w:cstheme="majorBidi"/>
          <w:b/>
          <w:bCs/>
          <w:szCs w:val="28"/>
        </w:rPr>
      </w:pPr>
    </w:p>
    <w:p w:rsidR="008D2B5B" w:rsidRPr="000B4B65" w:rsidRDefault="005A1886" w:rsidP="005A1886">
      <w:pPr>
        <w:bidi w:val="0"/>
        <w:spacing w:line="276" w:lineRule="auto"/>
        <w:ind w:left="0"/>
        <w:jc w:val="both"/>
        <w:rPr>
          <w:rFonts w:asciiTheme="majorBidi" w:hAnsiTheme="majorBidi" w:cstheme="majorBidi"/>
          <w:szCs w:val="28"/>
        </w:rPr>
      </w:pPr>
      <w:r>
        <w:rPr>
          <w:rFonts w:asciiTheme="majorBidi" w:hAnsiTheme="majorBidi" w:cstheme="majorBidi"/>
          <w:b/>
          <w:bCs/>
          <w:szCs w:val="28"/>
        </w:rPr>
        <w:t xml:space="preserve">   </w:t>
      </w:r>
      <w:r w:rsidR="008D2B5B" w:rsidRPr="000B4B65">
        <w:rPr>
          <w:rFonts w:asciiTheme="majorBidi" w:hAnsiTheme="majorBidi" w:cstheme="majorBidi"/>
          <w:b/>
          <w:bCs/>
          <w:szCs w:val="28"/>
        </w:rPr>
        <w:t>Shaheen, A. B. (1958).</w:t>
      </w:r>
      <w:r w:rsidR="008D2B5B"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 xml:space="preserve">Chemical composition of salted fermented fish "Fesegh at various stages of fermentation " </w:t>
      </w:r>
      <w:r w:rsidRPr="00A76611">
        <w:rPr>
          <w:rFonts w:asciiTheme="majorBidi" w:hAnsiTheme="majorBidi" w:cstheme="majorBidi"/>
          <w:szCs w:val="28"/>
          <w:u w:val="single"/>
        </w:rPr>
        <w:t>M</w:t>
      </w:r>
      <w:r w:rsidRPr="00A76611">
        <w:rPr>
          <w:rFonts w:asciiTheme="majorBidi" w:hAnsiTheme="majorBidi" w:cstheme="majorBidi"/>
          <w:szCs w:val="28"/>
        </w:rPr>
        <w:t xml:space="preserve">. </w:t>
      </w:r>
      <w:r w:rsidRPr="00A76611">
        <w:rPr>
          <w:rFonts w:asciiTheme="majorBidi" w:hAnsiTheme="majorBidi" w:cstheme="majorBidi"/>
          <w:szCs w:val="28"/>
          <w:u w:val="single"/>
        </w:rPr>
        <w:t>Sc</w:t>
      </w:r>
      <w:r w:rsidRPr="00A76611">
        <w:rPr>
          <w:rFonts w:asciiTheme="majorBidi" w:hAnsiTheme="majorBidi" w:cstheme="majorBidi"/>
          <w:szCs w:val="28"/>
        </w:rPr>
        <w:t xml:space="preserve">. </w:t>
      </w:r>
      <w:r w:rsidRPr="00A76611">
        <w:rPr>
          <w:rFonts w:asciiTheme="majorBidi" w:hAnsiTheme="majorBidi" w:cstheme="majorBidi"/>
          <w:szCs w:val="28"/>
          <w:u w:val="single"/>
        </w:rPr>
        <w:t>Thesis</w:t>
      </w:r>
      <w:r w:rsidRPr="00A76611">
        <w:rPr>
          <w:rFonts w:asciiTheme="majorBidi" w:hAnsiTheme="majorBidi" w:cstheme="majorBidi"/>
          <w:szCs w:val="28"/>
        </w:rPr>
        <w:t xml:space="preserve">, </w:t>
      </w:r>
      <w:r w:rsidRPr="00A76611">
        <w:rPr>
          <w:rFonts w:asciiTheme="majorBidi" w:hAnsiTheme="majorBidi" w:cstheme="majorBidi"/>
          <w:szCs w:val="28"/>
          <w:u w:val="single"/>
        </w:rPr>
        <w:t>Cairo</w:t>
      </w:r>
      <w:r w:rsidRPr="00A76611">
        <w:rPr>
          <w:rFonts w:asciiTheme="majorBidi" w:hAnsiTheme="majorBidi" w:cstheme="majorBidi"/>
          <w:szCs w:val="28"/>
        </w:rPr>
        <w:t xml:space="preserve"> </w:t>
      </w:r>
      <w:r w:rsidRPr="00A76611">
        <w:rPr>
          <w:rFonts w:asciiTheme="majorBidi" w:hAnsiTheme="majorBidi" w:cstheme="majorBidi"/>
          <w:szCs w:val="28"/>
          <w:u w:val="single"/>
        </w:rPr>
        <w:t>University</w:t>
      </w:r>
      <w:r w:rsidRPr="00A76611">
        <w:rPr>
          <w:rFonts w:asciiTheme="majorBidi" w:hAnsiTheme="majorBidi" w:cstheme="majorBidi"/>
          <w:szCs w:val="28"/>
        </w:rPr>
        <w:t xml:space="preserve"> </w:t>
      </w:r>
      <w:r w:rsidRPr="00A76611">
        <w:rPr>
          <w:rFonts w:asciiTheme="majorBidi" w:hAnsiTheme="majorBidi" w:cstheme="majorBidi"/>
          <w:szCs w:val="28"/>
          <w:u w:val="single"/>
        </w:rPr>
        <w:t>Egypt</w:t>
      </w:r>
      <w:r w:rsidRPr="00A76611">
        <w:rPr>
          <w:rFonts w:asciiTheme="majorBidi" w:hAnsiTheme="majorBidi" w:cstheme="majorBidi"/>
          <w:szCs w:val="28"/>
        </w:rPr>
        <w:t xml:space="preserve">. </w:t>
      </w:r>
    </w:p>
    <w:p w:rsidR="008D2B5B" w:rsidRDefault="008D2B5B" w:rsidP="00DC1C3D">
      <w:pPr>
        <w:bidi w:val="0"/>
        <w:spacing w:line="276" w:lineRule="auto"/>
        <w:jc w:val="both"/>
        <w:rPr>
          <w:rFonts w:asciiTheme="majorBidi" w:hAnsiTheme="majorBidi" w:cstheme="majorBidi"/>
          <w:b/>
          <w:bCs/>
          <w:szCs w:val="28"/>
        </w:rPr>
      </w:pPr>
    </w:p>
    <w:p w:rsidR="008D2B5B" w:rsidRPr="000B4B65" w:rsidRDefault="008D2B5B" w:rsidP="004356F9">
      <w:pPr>
        <w:bidi w:val="0"/>
        <w:spacing w:line="276" w:lineRule="auto"/>
        <w:ind w:left="284"/>
        <w:jc w:val="both"/>
        <w:rPr>
          <w:rFonts w:asciiTheme="majorBidi" w:hAnsiTheme="majorBidi" w:cstheme="majorBidi"/>
          <w:szCs w:val="28"/>
          <w:u w:val="single"/>
        </w:rPr>
      </w:pPr>
      <w:r w:rsidRPr="000B4B65">
        <w:rPr>
          <w:rFonts w:asciiTheme="majorBidi" w:hAnsiTheme="majorBidi" w:cstheme="majorBidi"/>
          <w:b/>
          <w:bCs/>
          <w:szCs w:val="28"/>
        </w:rPr>
        <w:t>Sharaf, A.M. (2006).</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u w:val="single"/>
        </w:rPr>
        <w:t>Chemical characteristics of ostrich meat in comparison with beef and chicken meats</w:t>
      </w:r>
      <w:r w:rsidRPr="00A76611">
        <w:rPr>
          <w:rFonts w:asciiTheme="majorBidi" w:hAnsiTheme="majorBidi" w:cstheme="majorBidi"/>
          <w:szCs w:val="28"/>
        </w:rPr>
        <w:t xml:space="preserve">.Egypt.J. of </w:t>
      </w:r>
      <w:r w:rsidRPr="00A76611">
        <w:rPr>
          <w:rFonts w:asciiTheme="majorBidi" w:hAnsiTheme="majorBidi" w:cstheme="majorBidi"/>
          <w:szCs w:val="28"/>
          <w:u w:val="single"/>
        </w:rPr>
        <w:t>Appl. Sci</w:t>
      </w:r>
      <w:r w:rsidRPr="00A76611">
        <w:rPr>
          <w:rFonts w:asciiTheme="majorBidi" w:hAnsiTheme="majorBidi" w:cstheme="majorBidi"/>
          <w:szCs w:val="28"/>
        </w:rPr>
        <w:t>,21(8B).</w:t>
      </w:r>
    </w:p>
    <w:p w:rsidR="008D2B5B" w:rsidRDefault="008D2B5B" w:rsidP="00DC1C3D">
      <w:pPr>
        <w:bidi w:val="0"/>
        <w:jc w:val="both"/>
        <w:rPr>
          <w:rFonts w:asciiTheme="majorBidi" w:hAnsiTheme="majorBidi" w:cstheme="majorBidi"/>
          <w:b/>
          <w:bCs/>
          <w:szCs w:val="28"/>
        </w:rPr>
      </w:pPr>
    </w:p>
    <w:p w:rsidR="005A1886" w:rsidRPr="00A76611" w:rsidRDefault="005A1886" w:rsidP="005A1886">
      <w:pPr>
        <w:bidi w:val="0"/>
        <w:jc w:val="both"/>
        <w:rPr>
          <w:rFonts w:asciiTheme="majorBidi" w:hAnsiTheme="majorBidi" w:cstheme="majorBidi"/>
          <w:b/>
          <w:bCs/>
          <w:szCs w:val="28"/>
        </w:rPr>
      </w:pPr>
    </w:p>
    <w:p w:rsidR="008D2B5B" w:rsidRPr="000B4B65" w:rsidRDefault="008D2B5B" w:rsidP="00DC1C3D">
      <w:pPr>
        <w:bidi w:val="0"/>
        <w:ind w:left="284"/>
        <w:jc w:val="both"/>
        <w:rPr>
          <w:rFonts w:asciiTheme="majorBidi" w:hAnsiTheme="majorBidi" w:cstheme="majorBidi"/>
          <w:szCs w:val="28"/>
        </w:rPr>
      </w:pPr>
      <w:r w:rsidRPr="000B4B65">
        <w:rPr>
          <w:rFonts w:asciiTheme="majorBidi" w:hAnsiTheme="majorBidi" w:cstheme="majorBidi"/>
          <w:b/>
          <w:bCs/>
          <w:szCs w:val="28"/>
        </w:rPr>
        <w:t xml:space="preserve">Stedelman </w:t>
      </w:r>
      <w:r w:rsidR="00F05A0D">
        <w:rPr>
          <w:rFonts w:asciiTheme="majorBidi" w:hAnsiTheme="majorBidi" w:cstheme="majorBidi"/>
          <w:b/>
          <w:bCs/>
          <w:szCs w:val="28"/>
        </w:rPr>
        <w:t>,</w:t>
      </w:r>
      <w:r w:rsidRPr="000B4B65">
        <w:rPr>
          <w:rFonts w:asciiTheme="majorBidi" w:hAnsiTheme="majorBidi" w:cstheme="majorBidi"/>
          <w:b/>
          <w:bCs/>
          <w:szCs w:val="28"/>
        </w:rPr>
        <w:t xml:space="preserve"> W</w:t>
      </w:r>
      <w:r w:rsidR="00F05A0D">
        <w:rPr>
          <w:rFonts w:asciiTheme="majorBidi" w:hAnsiTheme="majorBidi" w:cstheme="majorBidi"/>
          <w:b/>
          <w:bCs/>
          <w:szCs w:val="28"/>
        </w:rPr>
        <w:t>.</w:t>
      </w:r>
      <w:r w:rsidRPr="000B4B65">
        <w:rPr>
          <w:rFonts w:asciiTheme="majorBidi" w:hAnsiTheme="majorBidi" w:cstheme="majorBidi"/>
          <w:b/>
          <w:bCs/>
          <w:szCs w:val="28"/>
        </w:rPr>
        <w:t xml:space="preserve">; Linton </w:t>
      </w:r>
      <w:r w:rsidR="00F05A0D">
        <w:rPr>
          <w:rFonts w:asciiTheme="majorBidi" w:hAnsiTheme="majorBidi" w:cstheme="majorBidi"/>
          <w:b/>
          <w:bCs/>
          <w:szCs w:val="28"/>
        </w:rPr>
        <w:t>,</w:t>
      </w:r>
      <w:r w:rsidRPr="000B4B65">
        <w:rPr>
          <w:rFonts w:asciiTheme="majorBidi" w:hAnsiTheme="majorBidi" w:cstheme="majorBidi"/>
          <w:b/>
          <w:bCs/>
          <w:szCs w:val="28"/>
        </w:rPr>
        <w:t xml:space="preserve"> R</w:t>
      </w:r>
      <w:r w:rsidR="00F05A0D">
        <w:rPr>
          <w:rFonts w:asciiTheme="majorBidi" w:hAnsiTheme="majorBidi" w:cstheme="majorBidi"/>
          <w:b/>
          <w:bCs/>
          <w:szCs w:val="28"/>
        </w:rPr>
        <w:t>.</w:t>
      </w:r>
      <w:r w:rsidRPr="000B4B65">
        <w:rPr>
          <w:rFonts w:asciiTheme="majorBidi" w:hAnsiTheme="majorBidi" w:cstheme="majorBidi"/>
          <w:b/>
          <w:bCs/>
          <w:szCs w:val="28"/>
        </w:rPr>
        <w:t>; Schmieder</w:t>
      </w:r>
      <w:r w:rsidR="00F05A0D">
        <w:rPr>
          <w:rFonts w:asciiTheme="majorBidi" w:hAnsiTheme="majorBidi" w:cstheme="majorBidi"/>
          <w:b/>
          <w:bCs/>
          <w:szCs w:val="28"/>
        </w:rPr>
        <w:t>,</w:t>
      </w:r>
      <w:r w:rsidRPr="000B4B65">
        <w:rPr>
          <w:rFonts w:asciiTheme="majorBidi" w:hAnsiTheme="majorBidi" w:cstheme="majorBidi"/>
          <w:b/>
          <w:bCs/>
          <w:szCs w:val="28"/>
        </w:rPr>
        <w:t xml:space="preserve"> H</w:t>
      </w:r>
      <w:r w:rsidR="00F05A0D">
        <w:rPr>
          <w:rFonts w:asciiTheme="majorBidi" w:hAnsiTheme="majorBidi" w:cstheme="majorBidi"/>
          <w:b/>
          <w:bCs/>
          <w:szCs w:val="28"/>
        </w:rPr>
        <w:t>.</w:t>
      </w:r>
      <w:r w:rsidRPr="000B4B65">
        <w:rPr>
          <w:rFonts w:asciiTheme="majorBidi" w:hAnsiTheme="majorBidi" w:cstheme="majorBidi"/>
          <w:b/>
          <w:bCs/>
          <w:szCs w:val="28"/>
        </w:rPr>
        <w:t xml:space="preserve">; Adams </w:t>
      </w:r>
      <w:r w:rsidR="00F05A0D">
        <w:rPr>
          <w:rFonts w:asciiTheme="majorBidi" w:hAnsiTheme="majorBidi" w:cstheme="majorBidi"/>
          <w:b/>
          <w:bCs/>
          <w:szCs w:val="28"/>
        </w:rPr>
        <w:t>,</w:t>
      </w:r>
      <w:r w:rsidRPr="000B4B65">
        <w:rPr>
          <w:rFonts w:asciiTheme="majorBidi" w:hAnsiTheme="majorBidi" w:cstheme="majorBidi"/>
          <w:b/>
          <w:bCs/>
          <w:szCs w:val="28"/>
        </w:rPr>
        <w:t xml:space="preserve"> R. (1998).</w:t>
      </w:r>
      <w:r w:rsidRPr="000B4B65">
        <w:rPr>
          <w:rFonts w:asciiTheme="majorBidi" w:hAnsiTheme="majorBidi" w:cstheme="majorBidi"/>
          <w:szCs w:val="28"/>
        </w:rPr>
        <w:t xml:space="preserve"> </w:t>
      </w:r>
    </w:p>
    <w:p w:rsidR="008D2B5B" w:rsidRPr="00A76611" w:rsidRDefault="008D2B5B" w:rsidP="00DC1C3D">
      <w:pPr>
        <w:bidi w:val="0"/>
        <w:ind w:left="720"/>
        <w:jc w:val="both"/>
        <w:rPr>
          <w:rFonts w:asciiTheme="majorBidi" w:hAnsiTheme="majorBidi" w:cstheme="majorBidi"/>
          <w:szCs w:val="28"/>
        </w:rPr>
      </w:pPr>
      <w:r w:rsidRPr="00A76611">
        <w:rPr>
          <w:rFonts w:asciiTheme="majorBidi" w:hAnsiTheme="majorBidi" w:cstheme="majorBidi"/>
          <w:szCs w:val="28"/>
          <w:u w:val="single"/>
        </w:rPr>
        <w:t>Tenderness analysis and consumer sensory evaluation of ostrich meat from different muscles and different aging times</w:t>
      </w:r>
      <w:r w:rsidRPr="00A76611">
        <w:rPr>
          <w:rFonts w:asciiTheme="majorBidi" w:hAnsiTheme="majorBidi" w:cstheme="majorBidi"/>
          <w:szCs w:val="28"/>
        </w:rPr>
        <w:t xml:space="preserve">. Marks, J; Journal pf Food Quality; 21 (5) 369, 381, 11 ref. </w:t>
      </w:r>
    </w:p>
    <w:p w:rsidR="008D2B5B" w:rsidRDefault="008D2B5B" w:rsidP="00DC1C3D">
      <w:pPr>
        <w:bidi w:val="0"/>
        <w:jc w:val="both"/>
        <w:rPr>
          <w:rFonts w:asciiTheme="majorBidi" w:hAnsiTheme="majorBidi" w:cstheme="majorBidi"/>
          <w:b/>
          <w:bCs/>
          <w:szCs w:val="28"/>
        </w:rPr>
      </w:pPr>
    </w:p>
    <w:p w:rsidR="008D2B5B" w:rsidRPr="000B4B65" w:rsidRDefault="008D2B5B" w:rsidP="00DC1C3D">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Taylor, G.</w:t>
      </w:r>
      <w:r w:rsidR="00F05A0D">
        <w:rPr>
          <w:rFonts w:asciiTheme="majorBidi" w:hAnsiTheme="majorBidi" w:cstheme="majorBidi"/>
          <w:b/>
          <w:bCs/>
          <w:szCs w:val="28"/>
        </w:rPr>
        <w:t>;</w:t>
      </w:r>
      <w:r w:rsidRPr="000B4B65">
        <w:rPr>
          <w:rFonts w:asciiTheme="majorBidi" w:hAnsiTheme="majorBidi" w:cstheme="majorBidi"/>
          <w:b/>
          <w:bCs/>
          <w:szCs w:val="28"/>
        </w:rPr>
        <w:t xml:space="preserve">Andrews, L. </w:t>
      </w:r>
      <w:r w:rsidR="00F05A0D">
        <w:rPr>
          <w:rFonts w:asciiTheme="majorBidi" w:hAnsiTheme="majorBidi" w:cstheme="majorBidi"/>
          <w:b/>
          <w:bCs/>
          <w:szCs w:val="28"/>
        </w:rPr>
        <w:t>;</w:t>
      </w:r>
      <w:r w:rsidRPr="000B4B65">
        <w:rPr>
          <w:rFonts w:asciiTheme="majorBidi" w:hAnsiTheme="majorBidi" w:cstheme="majorBidi"/>
          <w:b/>
          <w:bCs/>
          <w:szCs w:val="28"/>
        </w:rPr>
        <w:t>Gillespie, J</w:t>
      </w:r>
      <w:r w:rsidR="00F05A0D">
        <w:rPr>
          <w:rFonts w:asciiTheme="majorBidi" w:hAnsiTheme="majorBidi" w:cstheme="majorBidi"/>
          <w:b/>
          <w:bCs/>
          <w:szCs w:val="28"/>
        </w:rPr>
        <w:t>.</w:t>
      </w:r>
      <w:r w:rsidRPr="000B4B65">
        <w:rPr>
          <w:rFonts w:asciiTheme="majorBidi" w:hAnsiTheme="majorBidi" w:cstheme="majorBidi"/>
          <w:b/>
          <w:bCs/>
          <w:szCs w:val="28"/>
        </w:rPr>
        <w:t>M</w:t>
      </w:r>
      <w:r w:rsidR="00F05A0D">
        <w:rPr>
          <w:rFonts w:asciiTheme="majorBidi" w:hAnsiTheme="majorBidi" w:cstheme="majorBidi"/>
          <w:b/>
          <w:bCs/>
          <w:szCs w:val="28"/>
        </w:rPr>
        <w:t>.</w:t>
      </w:r>
      <w:r w:rsidRPr="000B4B65">
        <w:rPr>
          <w:rFonts w:asciiTheme="majorBidi" w:hAnsiTheme="majorBidi" w:cstheme="majorBidi"/>
          <w:b/>
          <w:bCs/>
          <w:szCs w:val="28"/>
        </w:rPr>
        <w:t xml:space="preserve"> </w:t>
      </w:r>
      <w:r w:rsidR="00515F22">
        <w:rPr>
          <w:rFonts w:asciiTheme="majorBidi" w:hAnsiTheme="majorBidi" w:cstheme="majorBidi"/>
          <w:b/>
          <w:bCs/>
          <w:szCs w:val="28"/>
        </w:rPr>
        <w:t>and</w:t>
      </w:r>
      <w:r w:rsidRPr="000B4B65">
        <w:rPr>
          <w:rFonts w:asciiTheme="majorBidi" w:hAnsiTheme="majorBidi" w:cstheme="majorBidi"/>
          <w:b/>
          <w:bCs/>
          <w:szCs w:val="28"/>
        </w:rPr>
        <w:t xml:space="preserve"> Schupp, A</w:t>
      </w:r>
      <w:r w:rsidR="00F05A0D">
        <w:rPr>
          <w:rFonts w:asciiTheme="majorBidi" w:hAnsiTheme="majorBidi" w:cstheme="majorBidi"/>
          <w:b/>
          <w:bCs/>
          <w:szCs w:val="28"/>
        </w:rPr>
        <w:t>.</w:t>
      </w:r>
      <w:r w:rsidRPr="000B4B65">
        <w:rPr>
          <w:rFonts w:asciiTheme="majorBidi" w:hAnsiTheme="majorBidi" w:cstheme="majorBidi"/>
          <w:b/>
          <w:bCs/>
          <w:szCs w:val="28"/>
        </w:rPr>
        <w:t xml:space="preserve"> (1997).</w:t>
      </w:r>
      <w:r w:rsidRPr="000B4B65">
        <w:rPr>
          <w:rFonts w:asciiTheme="majorBidi" w:hAnsiTheme="majorBidi" w:cstheme="majorBidi"/>
          <w:szCs w:val="28"/>
        </w:rPr>
        <w:t xml:space="preserve"> </w:t>
      </w:r>
    </w:p>
    <w:p w:rsidR="008D2B5B" w:rsidRPr="00A76611" w:rsidRDefault="008D2B5B" w:rsidP="00DC1C3D">
      <w:pPr>
        <w:bidi w:val="0"/>
        <w:spacing w:line="276" w:lineRule="auto"/>
        <w:ind w:left="720"/>
        <w:jc w:val="both"/>
        <w:rPr>
          <w:rFonts w:asciiTheme="majorBidi" w:hAnsiTheme="majorBidi" w:cstheme="majorBidi"/>
          <w:b/>
          <w:bCs/>
          <w:szCs w:val="28"/>
        </w:rPr>
      </w:pPr>
      <w:r w:rsidRPr="00A76611">
        <w:rPr>
          <w:rFonts w:asciiTheme="majorBidi" w:hAnsiTheme="majorBidi" w:cstheme="majorBidi"/>
          <w:szCs w:val="28"/>
          <w:u w:val="single"/>
        </w:rPr>
        <w:t>Sensory panal comparison of Ostrich and emu fillets with top sirloin beef. Journal of restauran</w:t>
      </w:r>
      <w:r w:rsidRPr="00A76611">
        <w:rPr>
          <w:rFonts w:asciiTheme="majorBidi" w:hAnsiTheme="majorBidi" w:cstheme="majorBidi"/>
          <w:szCs w:val="28"/>
        </w:rPr>
        <w:t xml:space="preserve">t &amp; </w:t>
      </w:r>
      <w:r w:rsidRPr="00A76611">
        <w:rPr>
          <w:rFonts w:asciiTheme="majorBidi" w:hAnsiTheme="majorBidi" w:cstheme="majorBidi"/>
          <w:szCs w:val="28"/>
          <w:u w:val="single"/>
        </w:rPr>
        <w:t>Food service</w:t>
      </w:r>
      <w:r w:rsidRPr="00A76611">
        <w:rPr>
          <w:rFonts w:asciiTheme="majorBidi" w:hAnsiTheme="majorBidi" w:cstheme="majorBidi"/>
          <w:szCs w:val="28"/>
        </w:rPr>
        <w:t>. Marketing 2(3), 55 66.</w:t>
      </w:r>
    </w:p>
    <w:p w:rsidR="00076130" w:rsidRDefault="00076130" w:rsidP="00DC1C3D">
      <w:pPr>
        <w:bidi w:val="0"/>
        <w:spacing w:line="276" w:lineRule="auto"/>
        <w:ind w:left="284"/>
        <w:jc w:val="both"/>
        <w:rPr>
          <w:rFonts w:asciiTheme="majorBidi" w:hAnsiTheme="majorBidi" w:cstheme="majorBidi"/>
          <w:b/>
          <w:bCs/>
          <w:szCs w:val="28"/>
        </w:rPr>
      </w:pPr>
    </w:p>
    <w:p w:rsidR="008D2B5B" w:rsidRPr="000B4B65" w:rsidRDefault="008D2B5B" w:rsidP="00076130">
      <w:pPr>
        <w:bidi w:val="0"/>
        <w:spacing w:line="276" w:lineRule="auto"/>
        <w:ind w:left="284"/>
        <w:jc w:val="both"/>
        <w:rPr>
          <w:rFonts w:asciiTheme="majorBidi" w:hAnsiTheme="majorBidi" w:cstheme="majorBidi"/>
          <w:szCs w:val="28"/>
        </w:rPr>
      </w:pPr>
      <w:r w:rsidRPr="000B4B65">
        <w:rPr>
          <w:rFonts w:asciiTheme="majorBidi" w:hAnsiTheme="majorBidi" w:cstheme="majorBidi"/>
          <w:b/>
          <w:bCs/>
          <w:szCs w:val="28"/>
        </w:rPr>
        <w:t>Turladgis</w:t>
      </w:r>
      <w:r w:rsidR="00F05A0D">
        <w:rPr>
          <w:rFonts w:asciiTheme="majorBidi" w:hAnsiTheme="majorBidi" w:cstheme="majorBidi"/>
          <w:b/>
          <w:bCs/>
          <w:szCs w:val="28"/>
        </w:rPr>
        <w:t>,</w:t>
      </w:r>
      <w:r w:rsidRPr="000B4B65">
        <w:rPr>
          <w:rFonts w:asciiTheme="majorBidi" w:hAnsiTheme="majorBidi" w:cstheme="majorBidi"/>
          <w:b/>
          <w:bCs/>
          <w:szCs w:val="28"/>
        </w:rPr>
        <w:t xml:space="preserve"> B. g. (1960).</w:t>
      </w:r>
      <w:r w:rsidRPr="000B4B65">
        <w:rPr>
          <w:rFonts w:asciiTheme="majorBidi" w:hAnsiTheme="majorBidi" w:cstheme="majorBidi"/>
          <w:szCs w:val="28"/>
        </w:rPr>
        <w:t xml:space="preserve"> </w:t>
      </w:r>
    </w:p>
    <w:p w:rsidR="008D2B5B" w:rsidRPr="00875CBC" w:rsidRDefault="008D2B5B" w:rsidP="00875CBC">
      <w:pPr>
        <w:bidi w:val="0"/>
        <w:spacing w:line="276" w:lineRule="auto"/>
        <w:ind w:left="720"/>
        <w:jc w:val="both"/>
        <w:rPr>
          <w:rFonts w:asciiTheme="majorBidi" w:hAnsiTheme="majorBidi" w:cstheme="majorBidi"/>
          <w:szCs w:val="28"/>
        </w:rPr>
      </w:pPr>
      <w:r w:rsidRPr="00A76611">
        <w:rPr>
          <w:rFonts w:asciiTheme="majorBidi" w:hAnsiTheme="majorBidi" w:cstheme="majorBidi"/>
          <w:szCs w:val="28"/>
        </w:rPr>
        <w:t xml:space="preserve">Watts, B.M. Younathan, M.T. and Dugan, L. R. (1960): A </w:t>
      </w:r>
      <w:r w:rsidRPr="00A76611">
        <w:rPr>
          <w:rFonts w:asciiTheme="majorBidi" w:hAnsiTheme="majorBidi" w:cstheme="majorBidi"/>
          <w:szCs w:val="28"/>
          <w:u w:val="single"/>
        </w:rPr>
        <w:t>distillation method for the quantitative determination of malona</w:t>
      </w:r>
      <w:r w:rsidRPr="00A76611">
        <w:rPr>
          <w:rFonts w:asciiTheme="majorBidi" w:hAnsiTheme="majorBidi" w:cstheme="majorBidi"/>
          <w:szCs w:val="28"/>
        </w:rPr>
        <w:t xml:space="preserve"> </w:t>
      </w:r>
      <w:r w:rsidRPr="00A76611">
        <w:rPr>
          <w:rFonts w:asciiTheme="majorBidi" w:hAnsiTheme="majorBidi" w:cstheme="majorBidi"/>
          <w:szCs w:val="28"/>
          <w:u w:val="single"/>
        </w:rPr>
        <w:t>idehyde in rancid foods</w:t>
      </w:r>
      <w:r w:rsidRPr="00A76611">
        <w:rPr>
          <w:rFonts w:asciiTheme="majorBidi" w:hAnsiTheme="majorBidi" w:cstheme="majorBidi"/>
          <w:szCs w:val="28"/>
        </w:rPr>
        <w:t xml:space="preserve">. </w:t>
      </w:r>
      <w:r w:rsidRPr="00A76611">
        <w:rPr>
          <w:rFonts w:asciiTheme="majorBidi" w:hAnsiTheme="majorBidi" w:cstheme="majorBidi"/>
          <w:szCs w:val="28"/>
          <w:u w:val="single"/>
        </w:rPr>
        <w:t>J. Amer. Oil chem</w:t>
      </w:r>
      <w:r w:rsidRPr="00A76611">
        <w:rPr>
          <w:rFonts w:asciiTheme="majorBidi" w:hAnsiTheme="majorBidi" w:cstheme="majorBidi"/>
          <w:szCs w:val="28"/>
        </w:rPr>
        <w:t>. Soc., 37 : 44, 48</w:t>
      </w:r>
    </w:p>
    <w:p w:rsidR="00515F22" w:rsidRDefault="008D2B5B" w:rsidP="00DC1C3D">
      <w:pPr>
        <w:jc w:val="both"/>
        <w:rPr>
          <w:rFonts w:cs="Times New Roman"/>
          <w:b/>
          <w:bCs/>
          <w:sz w:val="40"/>
          <w:szCs w:val="40"/>
          <w:rtl/>
          <w:lang w:val="en-US"/>
        </w:rPr>
      </w:pPr>
      <w:r>
        <w:rPr>
          <w:rFonts w:cs="Times New Roman" w:hint="cs"/>
          <w:b/>
          <w:bCs/>
          <w:sz w:val="40"/>
          <w:szCs w:val="40"/>
          <w:rtl/>
          <w:lang w:val="en-US"/>
        </w:rPr>
        <w:t xml:space="preserve">                      </w:t>
      </w:r>
    </w:p>
    <w:p w:rsidR="00875CBC" w:rsidRPr="007D2C90" w:rsidRDefault="00875CBC" w:rsidP="00875CBC">
      <w:pPr>
        <w:bidi w:val="0"/>
        <w:spacing w:line="276" w:lineRule="auto"/>
        <w:ind w:left="0"/>
        <w:contextualSpacing/>
        <w:rPr>
          <w:rFonts w:asciiTheme="majorBidi" w:hAnsiTheme="majorBidi" w:cstheme="majorBidi"/>
          <w:sz w:val="30"/>
          <w:szCs w:val="30"/>
          <w:lang w:val="en-US"/>
        </w:rPr>
      </w:pPr>
      <w:r w:rsidRPr="007D2C90">
        <w:rPr>
          <w:rFonts w:asciiTheme="majorBidi" w:hAnsiTheme="majorBidi" w:cstheme="majorBidi"/>
          <w:b/>
          <w:bCs/>
          <w:sz w:val="30"/>
          <w:szCs w:val="30"/>
          <w:lang w:val="en-US"/>
        </w:rPr>
        <w:lastRenderedPageBreak/>
        <w:t>USDA, Unitid States Department of Agriculture Agri. H</w:t>
      </w:r>
      <w:r>
        <w:rPr>
          <w:rFonts w:asciiTheme="majorBidi" w:hAnsiTheme="majorBidi" w:cstheme="majorBidi"/>
          <w:b/>
          <w:bCs/>
          <w:sz w:val="30"/>
          <w:szCs w:val="30"/>
          <w:lang w:val="en-US"/>
        </w:rPr>
        <w:t>and book No. 8 supplement. (1989</w:t>
      </w:r>
      <w:r w:rsidRPr="007D2C90">
        <w:rPr>
          <w:rFonts w:asciiTheme="majorBidi" w:hAnsiTheme="majorBidi" w:cstheme="majorBidi"/>
          <w:b/>
          <w:bCs/>
          <w:sz w:val="30"/>
          <w:szCs w:val="30"/>
          <w:lang w:val="en-US"/>
        </w:rPr>
        <w:t>)</w:t>
      </w:r>
      <w:r>
        <w:rPr>
          <w:rFonts w:asciiTheme="majorBidi" w:hAnsiTheme="majorBidi" w:cstheme="majorBidi"/>
          <w:b/>
          <w:bCs/>
          <w:sz w:val="30"/>
          <w:szCs w:val="30"/>
          <w:lang w:val="en-US"/>
        </w:rPr>
        <w:t>.</w:t>
      </w:r>
      <w:r w:rsidRPr="007D2C90">
        <w:rPr>
          <w:rFonts w:asciiTheme="majorBidi" w:hAnsiTheme="majorBidi" w:cstheme="majorBidi"/>
          <w:sz w:val="30"/>
          <w:szCs w:val="30"/>
          <w:lang w:val="en-US"/>
        </w:rPr>
        <w:t xml:space="preserve"> </w:t>
      </w:r>
    </w:p>
    <w:p w:rsidR="00875CBC" w:rsidRDefault="00875CBC" w:rsidP="00875CBC">
      <w:pPr>
        <w:bidi w:val="0"/>
        <w:spacing w:line="276" w:lineRule="auto"/>
        <w:ind w:left="0"/>
        <w:contextualSpacing/>
        <w:rPr>
          <w:rFonts w:asciiTheme="majorBidi" w:hAnsiTheme="majorBidi" w:cstheme="majorBidi"/>
          <w:b/>
          <w:bCs/>
          <w:sz w:val="30"/>
          <w:szCs w:val="30"/>
          <w:lang w:val="en-US"/>
        </w:rPr>
      </w:pPr>
      <w:r>
        <w:rPr>
          <w:rFonts w:asciiTheme="majorBidi" w:hAnsiTheme="majorBidi" w:cstheme="majorBidi"/>
          <w:b/>
          <w:bCs/>
          <w:sz w:val="30"/>
          <w:szCs w:val="30"/>
          <w:lang w:val="en-US"/>
        </w:rPr>
        <w:t xml:space="preserve">        </w:t>
      </w:r>
      <w:r w:rsidRPr="00794DE1">
        <w:rPr>
          <w:rFonts w:asciiTheme="majorBidi" w:hAnsiTheme="majorBidi" w:cstheme="majorBidi"/>
          <w:sz w:val="30"/>
          <w:szCs w:val="30"/>
          <w:u w:val="single"/>
          <w:lang w:val="en-US"/>
        </w:rPr>
        <w:t>Composition of food beef producrs</w:t>
      </w:r>
      <w:r>
        <w:rPr>
          <w:rFonts w:asciiTheme="majorBidi" w:hAnsiTheme="majorBidi" w:cstheme="majorBidi"/>
          <w:sz w:val="30"/>
          <w:szCs w:val="30"/>
          <w:lang w:val="en-US"/>
        </w:rPr>
        <w:t xml:space="preserve">.Agriculture hand book </w:t>
      </w:r>
      <w:r>
        <w:rPr>
          <w:rFonts w:asciiTheme="majorBidi" w:hAnsiTheme="majorBidi" w:cstheme="majorBidi"/>
          <w:b/>
          <w:bCs/>
          <w:sz w:val="30"/>
          <w:szCs w:val="30"/>
          <w:lang w:val="en-US"/>
        </w:rPr>
        <w:t xml:space="preserve">  </w:t>
      </w:r>
    </w:p>
    <w:p w:rsidR="00875CBC" w:rsidRPr="00875CBC" w:rsidRDefault="00875CBC" w:rsidP="00875CBC">
      <w:pPr>
        <w:bidi w:val="0"/>
        <w:spacing w:line="276" w:lineRule="auto"/>
        <w:ind w:left="0"/>
        <w:contextualSpacing/>
        <w:rPr>
          <w:rFonts w:asciiTheme="majorBidi" w:hAnsiTheme="majorBidi" w:cstheme="majorBidi"/>
          <w:sz w:val="30"/>
          <w:szCs w:val="30"/>
          <w:lang w:val="en-US"/>
        </w:rPr>
      </w:pPr>
      <w:r>
        <w:rPr>
          <w:rFonts w:asciiTheme="majorBidi" w:hAnsiTheme="majorBidi" w:cstheme="majorBidi"/>
          <w:b/>
          <w:bCs/>
          <w:sz w:val="30"/>
          <w:szCs w:val="30"/>
          <w:lang w:val="en-US"/>
        </w:rPr>
        <w:t xml:space="preserve">         </w:t>
      </w:r>
      <w:r>
        <w:rPr>
          <w:rFonts w:asciiTheme="majorBidi" w:hAnsiTheme="majorBidi" w:cstheme="majorBidi"/>
          <w:sz w:val="30"/>
          <w:szCs w:val="30"/>
          <w:lang w:val="en-US"/>
        </w:rPr>
        <w:t>No.8-13.</w:t>
      </w:r>
    </w:p>
    <w:p w:rsidR="00875CBC" w:rsidRDefault="00875CBC" w:rsidP="00875CBC">
      <w:pPr>
        <w:bidi w:val="0"/>
        <w:spacing w:line="276" w:lineRule="auto"/>
        <w:ind w:left="0"/>
        <w:rPr>
          <w:b/>
          <w:bCs/>
          <w:sz w:val="30"/>
          <w:szCs w:val="30"/>
        </w:rPr>
      </w:pPr>
    </w:p>
    <w:p w:rsidR="00875CBC" w:rsidRPr="007D2C90" w:rsidRDefault="00875CBC" w:rsidP="00875CBC">
      <w:pPr>
        <w:bidi w:val="0"/>
        <w:spacing w:line="276" w:lineRule="auto"/>
        <w:rPr>
          <w:b/>
          <w:bCs/>
          <w:sz w:val="30"/>
          <w:szCs w:val="30"/>
        </w:rPr>
      </w:pPr>
      <w:r w:rsidRPr="007D2C90">
        <w:rPr>
          <w:b/>
          <w:bCs/>
          <w:sz w:val="30"/>
          <w:szCs w:val="30"/>
        </w:rPr>
        <w:t>Walter, J.M. Soliah L. and Dorsett , D. (2000)</w:t>
      </w:r>
      <w:r>
        <w:rPr>
          <w:b/>
          <w:bCs/>
          <w:sz w:val="30"/>
          <w:szCs w:val="30"/>
        </w:rPr>
        <w:t>.</w:t>
      </w:r>
      <w:r w:rsidRPr="007D2C90">
        <w:rPr>
          <w:b/>
          <w:bCs/>
          <w:sz w:val="30"/>
          <w:szCs w:val="30"/>
        </w:rPr>
        <w:t xml:space="preserve"> </w:t>
      </w:r>
    </w:p>
    <w:p w:rsidR="00875CBC" w:rsidRPr="00386D3B" w:rsidRDefault="00875CBC" w:rsidP="00875CBC">
      <w:pPr>
        <w:bidi w:val="0"/>
        <w:spacing w:line="276" w:lineRule="auto"/>
        <w:ind w:firstLine="720"/>
        <w:rPr>
          <w:sz w:val="30"/>
          <w:szCs w:val="30"/>
        </w:rPr>
      </w:pPr>
      <w:r w:rsidRPr="00386D3B">
        <w:rPr>
          <w:sz w:val="30"/>
          <w:szCs w:val="30"/>
          <w:u w:val="single"/>
        </w:rPr>
        <w:t>Ground ostrich a comparison with ground beef</w:t>
      </w:r>
      <w:r>
        <w:rPr>
          <w:sz w:val="30"/>
          <w:szCs w:val="30"/>
        </w:rPr>
        <w:t>.</w:t>
      </w:r>
      <w:r w:rsidRPr="00386D3B">
        <w:rPr>
          <w:sz w:val="30"/>
          <w:szCs w:val="30"/>
        </w:rPr>
        <w:t xml:space="preserve"> J</w:t>
      </w:r>
      <w:r>
        <w:rPr>
          <w:sz w:val="30"/>
          <w:szCs w:val="30"/>
        </w:rPr>
        <w:t>.</w:t>
      </w:r>
      <w:r w:rsidRPr="00386D3B">
        <w:rPr>
          <w:sz w:val="30"/>
          <w:szCs w:val="30"/>
        </w:rPr>
        <w:t xml:space="preserve"> </w:t>
      </w:r>
      <w:r>
        <w:rPr>
          <w:sz w:val="30"/>
          <w:szCs w:val="30"/>
        </w:rPr>
        <w:t xml:space="preserve">of </w:t>
      </w:r>
    </w:p>
    <w:p w:rsidR="00875CBC" w:rsidRPr="00386D3B" w:rsidRDefault="00875CBC" w:rsidP="00875CBC">
      <w:pPr>
        <w:bidi w:val="0"/>
        <w:spacing w:line="276" w:lineRule="auto"/>
        <w:ind w:left="0"/>
        <w:contextualSpacing/>
        <w:rPr>
          <w:rFonts w:asciiTheme="majorBidi" w:hAnsiTheme="majorBidi" w:cstheme="majorBidi"/>
          <w:sz w:val="30"/>
          <w:szCs w:val="30"/>
          <w:lang w:val="en-US"/>
        </w:rPr>
      </w:pPr>
      <w:r w:rsidRPr="00386D3B">
        <w:rPr>
          <w:rFonts w:asciiTheme="majorBidi" w:hAnsiTheme="majorBidi" w:cstheme="majorBidi"/>
          <w:sz w:val="30"/>
          <w:szCs w:val="30"/>
          <w:lang w:val="en-US"/>
        </w:rPr>
        <w:t xml:space="preserve">         The</w:t>
      </w:r>
      <w:r>
        <w:rPr>
          <w:rFonts w:asciiTheme="majorBidi" w:hAnsiTheme="majorBidi" w:cstheme="majorBidi"/>
          <w:sz w:val="30"/>
          <w:szCs w:val="30"/>
          <w:lang w:val="en-US"/>
        </w:rPr>
        <w:t xml:space="preserve"> amrsican dietary association, 100(2).</w:t>
      </w:r>
    </w:p>
    <w:p w:rsidR="00875CBC" w:rsidRDefault="00875CBC" w:rsidP="00875CBC">
      <w:pPr>
        <w:bidi w:val="0"/>
        <w:spacing w:line="276" w:lineRule="auto"/>
        <w:ind w:left="0"/>
        <w:contextualSpacing/>
        <w:rPr>
          <w:rFonts w:asciiTheme="majorBidi" w:hAnsiTheme="majorBidi" w:cstheme="majorBidi"/>
          <w:b/>
          <w:bCs/>
          <w:sz w:val="30"/>
          <w:szCs w:val="30"/>
          <w:lang w:val="en-US"/>
        </w:rPr>
      </w:pPr>
    </w:p>
    <w:p w:rsidR="00875CBC" w:rsidRDefault="00875CBC" w:rsidP="00875CBC">
      <w:pPr>
        <w:bidi w:val="0"/>
        <w:spacing w:line="276" w:lineRule="auto"/>
        <w:ind w:left="0"/>
        <w:contextualSpacing/>
        <w:rPr>
          <w:rFonts w:asciiTheme="majorBidi" w:hAnsiTheme="majorBidi" w:cstheme="majorBidi"/>
          <w:b/>
          <w:bCs/>
          <w:sz w:val="30"/>
          <w:szCs w:val="30"/>
          <w:lang w:val="en-US"/>
        </w:rPr>
      </w:pPr>
    </w:p>
    <w:p w:rsidR="00875CBC" w:rsidRPr="007D2C90" w:rsidRDefault="00875CBC" w:rsidP="004356F9">
      <w:pPr>
        <w:bidi w:val="0"/>
        <w:spacing w:line="276" w:lineRule="auto"/>
        <w:ind w:left="0" w:right="-853"/>
        <w:contextualSpacing/>
        <w:rPr>
          <w:rFonts w:asciiTheme="majorBidi" w:hAnsiTheme="majorBidi" w:cstheme="majorBidi"/>
          <w:sz w:val="30"/>
          <w:szCs w:val="30"/>
          <w:lang w:val="en-US"/>
        </w:rPr>
      </w:pPr>
      <w:r w:rsidRPr="007D2C90">
        <w:rPr>
          <w:rFonts w:asciiTheme="majorBidi" w:hAnsiTheme="majorBidi" w:cstheme="majorBidi"/>
          <w:b/>
          <w:bCs/>
          <w:sz w:val="30"/>
          <w:szCs w:val="30"/>
          <w:lang w:val="en-US"/>
        </w:rPr>
        <w:t>Watkinson, B. M; Kuetemeger, C; Reinhold</w:t>
      </w:r>
      <w:r w:rsidRPr="007D2C90">
        <w:rPr>
          <w:rFonts w:asciiTheme="majorBidi" w:hAnsiTheme="majorBidi" w:cstheme="majorBidi"/>
          <w:sz w:val="30"/>
          <w:szCs w:val="30"/>
          <w:lang w:val="en-US"/>
        </w:rPr>
        <w:t xml:space="preserve">, </w:t>
      </w:r>
      <w:r w:rsidRPr="007D2C90">
        <w:rPr>
          <w:rFonts w:asciiTheme="majorBidi" w:hAnsiTheme="majorBidi" w:cstheme="majorBidi"/>
          <w:b/>
          <w:bCs/>
          <w:sz w:val="30"/>
          <w:szCs w:val="30"/>
          <w:lang w:val="en-US"/>
        </w:rPr>
        <w:t>T. and werlein, H.D. (2004)</w:t>
      </w:r>
      <w:r>
        <w:rPr>
          <w:rFonts w:asciiTheme="majorBidi" w:hAnsiTheme="majorBidi" w:cstheme="majorBidi"/>
          <w:b/>
          <w:bCs/>
          <w:sz w:val="30"/>
          <w:szCs w:val="30"/>
          <w:lang w:val="en-US"/>
        </w:rPr>
        <w:t>.</w:t>
      </w:r>
      <w:r w:rsidRPr="007D2C90">
        <w:rPr>
          <w:rFonts w:asciiTheme="majorBidi" w:hAnsiTheme="majorBidi" w:cstheme="majorBidi"/>
          <w:b/>
          <w:bCs/>
          <w:sz w:val="30"/>
          <w:szCs w:val="30"/>
          <w:lang w:val="en-US"/>
        </w:rPr>
        <w:t xml:space="preserve">  </w:t>
      </w:r>
    </w:p>
    <w:p w:rsidR="00875CBC" w:rsidRPr="003579D7" w:rsidRDefault="00875CBC" w:rsidP="00875CBC">
      <w:pPr>
        <w:bidi w:val="0"/>
        <w:spacing w:line="276" w:lineRule="auto"/>
        <w:ind w:left="720"/>
        <w:contextualSpacing/>
        <w:rPr>
          <w:rFonts w:cs="Times New Roman"/>
          <w:sz w:val="30"/>
          <w:szCs w:val="30"/>
          <w:rtl/>
        </w:rPr>
      </w:pPr>
      <w:r w:rsidRPr="003579D7">
        <w:rPr>
          <w:rFonts w:asciiTheme="majorBidi" w:hAnsiTheme="majorBidi" w:cstheme="majorBidi"/>
          <w:sz w:val="30"/>
          <w:szCs w:val="30"/>
          <w:u w:val="single"/>
          <w:lang w:val="en-US"/>
        </w:rPr>
        <w:t>Game Meat – an alternative to beef. Fleischwirtschapt</w:t>
      </w:r>
      <w:r w:rsidRPr="007D2C90">
        <w:rPr>
          <w:rFonts w:asciiTheme="majorBidi" w:hAnsiTheme="majorBidi" w:cstheme="majorBidi"/>
          <w:sz w:val="30"/>
          <w:szCs w:val="30"/>
          <w:lang w:val="en-US"/>
        </w:rPr>
        <w:t xml:space="preserve">. 84(3): 53-57, SF. FSTA, </w:t>
      </w:r>
    </w:p>
    <w:p w:rsidR="00076130" w:rsidRDefault="00515F22" w:rsidP="00076130">
      <w:pPr>
        <w:bidi w:val="0"/>
        <w:jc w:val="both"/>
        <w:rPr>
          <w:rFonts w:cs="Times New Roman"/>
          <w:b/>
          <w:bCs/>
          <w:sz w:val="40"/>
          <w:szCs w:val="40"/>
          <w:lang w:val="en-US"/>
        </w:rPr>
      </w:pPr>
      <w:r>
        <w:rPr>
          <w:rFonts w:cs="Times New Roman" w:hint="cs"/>
          <w:b/>
          <w:bCs/>
          <w:sz w:val="40"/>
          <w:szCs w:val="40"/>
          <w:rtl/>
          <w:lang w:val="en-US"/>
        </w:rPr>
        <w:t xml:space="preserve">                             </w:t>
      </w:r>
      <w:r w:rsidR="002C6AC6">
        <w:rPr>
          <w:rFonts w:cs="Times New Roman" w:hint="cs"/>
          <w:b/>
          <w:bCs/>
          <w:sz w:val="40"/>
          <w:szCs w:val="40"/>
          <w:rtl/>
          <w:lang w:val="en-US"/>
        </w:rPr>
        <w:t xml:space="preserve"> </w:t>
      </w:r>
      <w:r w:rsidR="009E1688">
        <w:rPr>
          <w:rFonts w:cs="Times New Roman" w:hint="cs"/>
          <w:b/>
          <w:bCs/>
          <w:sz w:val="40"/>
          <w:szCs w:val="40"/>
          <w:rtl/>
          <w:lang w:val="en-US"/>
        </w:rPr>
        <w:t xml:space="preserve">  </w:t>
      </w:r>
    </w:p>
    <w:p w:rsidR="00076130" w:rsidRDefault="00076130">
      <w:pPr>
        <w:bidi w:val="0"/>
        <w:ind w:left="0"/>
        <w:jc w:val="both"/>
        <w:rPr>
          <w:rFonts w:cs="Times New Roman"/>
          <w:b/>
          <w:bCs/>
          <w:sz w:val="40"/>
          <w:szCs w:val="40"/>
          <w:lang w:val="en-US"/>
        </w:rPr>
      </w:pPr>
      <w:r>
        <w:rPr>
          <w:rFonts w:cs="Times New Roman"/>
          <w:b/>
          <w:bCs/>
          <w:sz w:val="40"/>
          <w:szCs w:val="40"/>
          <w:lang w:val="en-US"/>
        </w:rPr>
        <w:br w:type="page"/>
      </w:r>
    </w:p>
    <w:p w:rsidR="009E1688" w:rsidRPr="009E1688" w:rsidRDefault="009E1688" w:rsidP="00076130">
      <w:pPr>
        <w:bidi w:val="0"/>
        <w:jc w:val="center"/>
        <w:rPr>
          <w:rFonts w:cs="Times New Roman"/>
          <w:b/>
          <w:bCs/>
          <w:sz w:val="40"/>
          <w:szCs w:val="40"/>
          <w:rtl/>
          <w:lang w:val="en-US"/>
        </w:rPr>
      </w:pPr>
      <w:r w:rsidRPr="00086214">
        <w:rPr>
          <w:rFonts w:cs="Times New Roman"/>
          <w:b/>
          <w:bCs/>
          <w:sz w:val="40"/>
          <w:szCs w:val="40"/>
        </w:rPr>
        <w:lastRenderedPageBreak/>
        <w:t>Summary</w:t>
      </w:r>
    </w:p>
    <w:p w:rsidR="009E1688" w:rsidRDefault="009E1688" w:rsidP="00DC1C3D">
      <w:pPr>
        <w:ind w:left="0"/>
        <w:jc w:val="both"/>
        <w:rPr>
          <w:sz w:val="32"/>
          <w:rtl/>
        </w:rPr>
      </w:pPr>
    </w:p>
    <w:p w:rsidR="009E1688" w:rsidRDefault="009E1688" w:rsidP="00DC1C3D">
      <w:pPr>
        <w:bidi w:val="0"/>
        <w:spacing w:line="276" w:lineRule="auto"/>
        <w:ind w:firstLine="908"/>
        <w:jc w:val="both"/>
        <w:rPr>
          <w:rFonts w:cs="Times New Roman"/>
          <w:szCs w:val="28"/>
        </w:rPr>
      </w:pPr>
      <w:r w:rsidRPr="00C74541">
        <w:rPr>
          <w:rFonts w:cs="Times New Roman"/>
          <w:szCs w:val="28"/>
        </w:rPr>
        <w:t>The proximate chemical composition, moisture, fat, protein, ash, carbohydrate, amino acids, fatty</w:t>
      </w:r>
      <w:r w:rsidR="001633F5">
        <w:rPr>
          <w:rFonts w:cs="Times New Roman"/>
          <w:szCs w:val="28"/>
        </w:rPr>
        <w:t xml:space="preserve"> acids, cholestero</w:t>
      </w:r>
      <w:r w:rsidRPr="00C74541">
        <w:rPr>
          <w:rFonts w:cs="Times New Roman"/>
          <w:szCs w:val="28"/>
        </w:rPr>
        <w:t xml:space="preserve"> and minerals composition were determined in fresh meat and prepared product compared with fresh and market products of beef, chicken and lamp meat. The TBARS value were evaluated for oxidative changer thiobarbituric acid  </w:t>
      </w:r>
      <w:r>
        <w:rPr>
          <w:rFonts w:cs="Times New Roman"/>
          <w:szCs w:val="28"/>
        </w:rPr>
        <w:t>v</w:t>
      </w:r>
      <w:r w:rsidRPr="00C74541">
        <w:rPr>
          <w:rFonts w:cs="Times New Roman"/>
          <w:szCs w:val="28"/>
        </w:rPr>
        <w:t>alue and T.V.N. was determined for the deterioration of protein</w:t>
      </w:r>
      <w:r w:rsidR="001633F5">
        <w:rPr>
          <w:rFonts w:cs="Times New Roman"/>
          <w:szCs w:val="28"/>
        </w:rPr>
        <w:t>. R</w:t>
      </w:r>
      <w:r w:rsidRPr="00C74541">
        <w:rPr>
          <w:rFonts w:cs="Times New Roman"/>
          <w:szCs w:val="28"/>
        </w:rPr>
        <w:t>esults indicated that ostrich meat is characterized by lower fat, cholesterol, carbohyd</w:t>
      </w:r>
      <w:r w:rsidR="001633F5">
        <w:rPr>
          <w:rFonts w:cs="Times New Roman"/>
          <w:szCs w:val="28"/>
        </w:rPr>
        <w:t xml:space="preserve">rates and sodium content than </w:t>
      </w:r>
      <w:r w:rsidRPr="00C74541">
        <w:rPr>
          <w:rFonts w:cs="Times New Roman"/>
          <w:szCs w:val="28"/>
        </w:rPr>
        <w:t>fresh products of beef, chicken and lamp meat. The protein and ash content were proximately similar in all  sample</w:t>
      </w:r>
      <w:r w:rsidR="001633F5">
        <w:rPr>
          <w:rFonts w:cs="Times New Roman"/>
          <w:szCs w:val="28"/>
        </w:rPr>
        <w:t>s</w:t>
      </w:r>
      <w:r w:rsidRPr="00C74541">
        <w:rPr>
          <w:rFonts w:cs="Times New Roman"/>
          <w:szCs w:val="28"/>
        </w:rPr>
        <w:t xml:space="preserve">. </w:t>
      </w:r>
    </w:p>
    <w:p w:rsidR="009E1688" w:rsidRPr="00C74541" w:rsidRDefault="009E1688" w:rsidP="00DC1C3D">
      <w:pPr>
        <w:bidi w:val="0"/>
        <w:spacing w:line="276" w:lineRule="auto"/>
        <w:ind w:firstLine="908"/>
        <w:jc w:val="both"/>
        <w:rPr>
          <w:rFonts w:cs="Times New Roman"/>
          <w:szCs w:val="28"/>
        </w:rPr>
      </w:pPr>
    </w:p>
    <w:p w:rsidR="009E1688" w:rsidRDefault="009E1688" w:rsidP="00DC1C3D">
      <w:pPr>
        <w:bidi w:val="0"/>
        <w:spacing w:line="276" w:lineRule="auto"/>
        <w:ind w:firstLine="908"/>
        <w:jc w:val="both"/>
        <w:rPr>
          <w:rFonts w:cs="Times New Roman"/>
          <w:szCs w:val="28"/>
        </w:rPr>
      </w:pPr>
      <w:r w:rsidRPr="00C74541">
        <w:rPr>
          <w:rFonts w:cs="Times New Roman"/>
          <w:szCs w:val="28"/>
        </w:rPr>
        <w:t>The ratio of carbohydrates substance to protein content was very low on fresh meat than the product due to the additives m</w:t>
      </w:r>
      <w:r>
        <w:rPr>
          <w:rFonts w:cs="Times New Roman"/>
          <w:szCs w:val="28"/>
        </w:rPr>
        <w:t>ate</w:t>
      </w:r>
      <w:r w:rsidRPr="00C74541">
        <w:rPr>
          <w:rFonts w:cs="Times New Roman"/>
          <w:szCs w:val="28"/>
        </w:rPr>
        <w:t>rial (shab</w:t>
      </w:r>
      <w:r w:rsidR="001633F5">
        <w:rPr>
          <w:rFonts w:cs="Times New Roman"/>
          <w:szCs w:val="28"/>
        </w:rPr>
        <w:t>o</w:t>
      </w:r>
      <w:r w:rsidRPr="00C74541">
        <w:rPr>
          <w:rFonts w:cs="Times New Roman"/>
          <w:szCs w:val="28"/>
        </w:rPr>
        <w:t xml:space="preserve">ra) to products. On the other hand, ostrich meat had higher amino acids, </w:t>
      </w:r>
      <w:r w:rsidR="001633F5">
        <w:rPr>
          <w:rFonts w:cs="Times New Roman"/>
          <w:szCs w:val="28"/>
        </w:rPr>
        <w:t xml:space="preserve">polyunsaturated fatty acids, </w:t>
      </w:r>
      <w:r w:rsidRPr="00C74541">
        <w:rPr>
          <w:rFonts w:cs="Times New Roman"/>
          <w:szCs w:val="28"/>
        </w:rPr>
        <w:t xml:space="preserve"> pho</w:t>
      </w:r>
      <w:r>
        <w:rPr>
          <w:rFonts w:cs="Times New Roman"/>
          <w:szCs w:val="28"/>
        </w:rPr>
        <w:t>sp</w:t>
      </w:r>
      <w:r w:rsidRPr="00C74541">
        <w:rPr>
          <w:rFonts w:cs="Times New Roman"/>
          <w:szCs w:val="28"/>
        </w:rPr>
        <w:t>horus and potassium content than beef, chicken and lamp meat. The ration of USFA/SFA was the higher in ostrich meat than others. The results included also that ground and product of ostrich meat, were more oxidation stable and loss decomposition protein than other kinds of meat as indicated by TPARS and T.V.N. values. According to sensory panellists analysis and statistical data, it concluded that the ostrich product meat was the highest general quality in the sensory evaluation comparing to three other products of chicken , beef and lamp for both two cooked ways steam and stew.</w:t>
      </w:r>
    </w:p>
    <w:p w:rsidR="009E1688" w:rsidRPr="00C74541" w:rsidRDefault="009E1688" w:rsidP="00DC1C3D">
      <w:pPr>
        <w:bidi w:val="0"/>
        <w:spacing w:line="276" w:lineRule="auto"/>
        <w:ind w:firstLine="908"/>
        <w:jc w:val="both"/>
        <w:rPr>
          <w:rFonts w:cs="Times New Roman"/>
          <w:szCs w:val="28"/>
        </w:rPr>
      </w:pPr>
      <w:r w:rsidRPr="00C74541">
        <w:rPr>
          <w:rFonts w:cs="Times New Roman"/>
          <w:szCs w:val="28"/>
        </w:rPr>
        <w:t xml:space="preserve">  </w:t>
      </w:r>
    </w:p>
    <w:p w:rsidR="009E1688" w:rsidRDefault="009E1688" w:rsidP="00DC1C3D">
      <w:pPr>
        <w:bidi w:val="0"/>
        <w:spacing w:line="276" w:lineRule="auto"/>
        <w:ind w:firstLine="908"/>
        <w:jc w:val="both"/>
        <w:rPr>
          <w:rFonts w:cs="Times New Roman"/>
          <w:szCs w:val="28"/>
          <w:lang w:val="en-US"/>
        </w:rPr>
      </w:pPr>
      <w:r w:rsidRPr="00C74541">
        <w:rPr>
          <w:rFonts w:cs="Times New Roman"/>
          <w:szCs w:val="28"/>
        </w:rPr>
        <w:t>The stew cooked way is more preferable for ostrich product. So we can concluded the manufacture of meat produc</w:t>
      </w:r>
      <w:r w:rsidR="001633F5">
        <w:rPr>
          <w:rFonts w:cs="Times New Roman"/>
          <w:szCs w:val="28"/>
        </w:rPr>
        <w:t xml:space="preserve">t from ostrich </w:t>
      </w:r>
      <w:r w:rsidRPr="00C74541">
        <w:rPr>
          <w:rFonts w:cs="Times New Roman"/>
          <w:szCs w:val="28"/>
        </w:rPr>
        <w:t xml:space="preserve"> meat give more valuable</w:t>
      </w:r>
      <w:r w:rsidR="001633F5">
        <w:rPr>
          <w:rFonts w:cs="Times New Roman"/>
          <w:szCs w:val="28"/>
        </w:rPr>
        <w:t xml:space="preserve"> that</w:t>
      </w:r>
      <w:r w:rsidRPr="00C74541">
        <w:rPr>
          <w:rFonts w:cs="Times New Roman"/>
          <w:szCs w:val="28"/>
        </w:rPr>
        <w:t xml:space="preserve"> food source. The low level of fat as well as the relatively high share of </w:t>
      </w:r>
      <w:r>
        <w:rPr>
          <w:rFonts w:cs="Times New Roman"/>
          <w:szCs w:val="28"/>
        </w:rPr>
        <w:t xml:space="preserve"> </w:t>
      </w:r>
      <w:r w:rsidRPr="00C74541">
        <w:rPr>
          <w:rFonts w:cs="Times New Roman"/>
          <w:szCs w:val="28"/>
        </w:rPr>
        <w:t>PUSFAs, amino acid pattern, potassium and pho</w:t>
      </w:r>
      <w:r>
        <w:rPr>
          <w:rFonts w:cs="Times New Roman"/>
          <w:szCs w:val="28"/>
        </w:rPr>
        <w:t>sp</w:t>
      </w:r>
      <w:r w:rsidRPr="00C74541">
        <w:rPr>
          <w:rFonts w:cs="Times New Roman"/>
          <w:szCs w:val="28"/>
        </w:rPr>
        <w:t>horus and low content of sodium compared with beef chicken and lamp may be</w:t>
      </w:r>
      <w:r w:rsidRPr="004D0A8F">
        <w:rPr>
          <w:rFonts w:cs="Times New Roman"/>
          <w:szCs w:val="28"/>
        </w:rPr>
        <w:t xml:space="preserve"> </w:t>
      </w:r>
      <w:r w:rsidRPr="00C74541">
        <w:rPr>
          <w:rFonts w:cs="Times New Roman"/>
          <w:szCs w:val="28"/>
        </w:rPr>
        <w:t xml:space="preserve">appreciated consumers, who are increasing concerned about the quality of products they consume. </w:t>
      </w:r>
    </w:p>
    <w:p w:rsidR="00D8390B" w:rsidRDefault="00D8390B" w:rsidP="00D8390B">
      <w:pPr>
        <w:bidi w:val="0"/>
        <w:spacing w:line="276" w:lineRule="auto"/>
        <w:ind w:firstLine="908"/>
        <w:jc w:val="both"/>
        <w:rPr>
          <w:rFonts w:cs="Times New Roman"/>
          <w:szCs w:val="28"/>
          <w:lang w:val="en-US"/>
        </w:rPr>
      </w:pPr>
    </w:p>
    <w:p w:rsidR="00D8390B" w:rsidRDefault="00D8390B" w:rsidP="00D8390B">
      <w:pPr>
        <w:bidi w:val="0"/>
        <w:spacing w:line="276" w:lineRule="auto"/>
        <w:ind w:firstLine="908"/>
        <w:jc w:val="both"/>
        <w:rPr>
          <w:rFonts w:cs="Times New Roman"/>
          <w:szCs w:val="28"/>
          <w:lang w:val="en-US"/>
        </w:rPr>
      </w:pPr>
    </w:p>
    <w:p w:rsidR="00D8390B" w:rsidRDefault="00D8390B" w:rsidP="00D8390B">
      <w:pPr>
        <w:bidi w:val="0"/>
        <w:spacing w:line="276" w:lineRule="auto"/>
        <w:ind w:firstLine="908"/>
        <w:jc w:val="both"/>
        <w:rPr>
          <w:rFonts w:cs="Times New Roman"/>
          <w:szCs w:val="28"/>
          <w:lang w:val="en-US"/>
        </w:rPr>
      </w:pPr>
    </w:p>
    <w:p w:rsidR="00857033" w:rsidRDefault="00857033" w:rsidP="007C13AC">
      <w:pPr>
        <w:spacing w:line="276" w:lineRule="auto"/>
        <w:ind w:left="0"/>
        <w:jc w:val="both"/>
        <w:rPr>
          <w:rFonts w:cs="Times New Roman"/>
          <w:szCs w:val="28"/>
          <w:rtl/>
          <w:lang w:val="en-US"/>
        </w:rPr>
      </w:pPr>
    </w:p>
    <w:sectPr w:rsidR="00857033" w:rsidSect="00E435AA">
      <w:pgSz w:w="11906" w:h="16838" w:code="9"/>
      <w:pgMar w:top="1440" w:right="1985" w:bottom="1440" w:left="1418" w:header="709" w:footer="709" w:gutter="0"/>
      <w:pgNumType w:start="0" w:chapStyle="1" w:chapSep="colon"/>
      <w:cols w:space="708"/>
      <w:titlePg/>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573" w:rsidRDefault="00B71573" w:rsidP="004D745F">
      <w:r>
        <w:separator/>
      </w:r>
    </w:p>
  </w:endnote>
  <w:endnote w:type="continuationSeparator" w:id="1">
    <w:p w:rsidR="00B71573" w:rsidRDefault="00B71573" w:rsidP="004D7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Simplified Arabic Backslanted">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GA Mashq Regular">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DecoType Naskh Swashes">
    <w:panose1 w:val="02010400000000000000"/>
    <w:charset w:val="B2"/>
    <w:family w:val="auto"/>
    <w:pitch w:val="variable"/>
    <w:sig w:usb0="00002001" w:usb1="80000000" w:usb2="00000008" w:usb3="00000000" w:csb0="00000040" w:csb1="00000000"/>
  </w:font>
  <w:font w:name="Diwani Simple Striped">
    <w:panose1 w:val="02010400000000000000"/>
    <w:charset w:val="B2"/>
    <w:family w:val="auto"/>
    <w:pitch w:val="variable"/>
    <w:sig w:usb0="00002001" w:usb1="80000000" w:usb2="00000008" w:usb3="00000000" w:csb0="00000040" w:csb1="00000000"/>
  </w:font>
  <w:font w:name="mohammad bold art 1">
    <w:panose1 w:val="00000000000000000000"/>
    <w:charset w:val="B2"/>
    <w:family w:val="auto"/>
    <w:pitch w:val="variable"/>
    <w:sig w:usb0="00002001" w:usb1="00000000" w:usb2="00000000" w:usb3="00000000" w:csb0="00000040" w:csb1="00000000"/>
  </w:font>
  <w:font w:name="Diwani Letter">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573" w:rsidRDefault="00B71573" w:rsidP="004D745F">
      <w:r>
        <w:separator/>
      </w:r>
    </w:p>
  </w:footnote>
  <w:footnote w:type="continuationSeparator" w:id="1">
    <w:p w:rsidR="00B71573" w:rsidRDefault="00B71573" w:rsidP="004D74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91221"/>
    <w:multiLevelType w:val="hybridMultilevel"/>
    <w:tmpl w:val="3CFCE5BC"/>
    <w:lvl w:ilvl="0" w:tplc="9328028A">
      <w:start w:val="1"/>
      <w:numFmt w:val="decimal"/>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82515"/>
    <w:multiLevelType w:val="hybridMultilevel"/>
    <w:tmpl w:val="490E001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FA6F42"/>
    <w:multiLevelType w:val="hybridMultilevel"/>
    <w:tmpl w:val="DFD69288"/>
    <w:lvl w:ilvl="0" w:tplc="FEA49D7A">
      <w:start w:val="5"/>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263DF2"/>
    <w:multiLevelType w:val="hybridMultilevel"/>
    <w:tmpl w:val="2DB4C7E4"/>
    <w:lvl w:ilvl="0" w:tplc="8970FE74">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4">
    <w:nsid w:val="20A335BA"/>
    <w:multiLevelType w:val="hybridMultilevel"/>
    <w:tmpl w:val="E49E0F5C"/>
    <w:lvl w:ilvl="0" w:tplc="B514514A">
      <w:start w:val="1"/>
      <w:numFmt w:val="arabicAlpha"/>
      <w:lvlText w:val="%1."/>
      <w:lvlJc w:val="left"/>
      <w:pPr>
        <w:ind w:left="303" w:hanging="360"/>
      </w:pPr>
      <w:rPr>
        <w:rFonts w:hint="default"/>
        <w:b w:val="0"/>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5">
    <w:nsid w:val="256A0201"/>
    <w:multiLevelType w:val="hybridMultilevel"/>
    <w:tmpl w:val="0846DC04"/>
    <w:lvl w:ilvl="0" w:tplc="90F8DD5A">
      <w:start w:val="8"/>
      <w:numFmt w:val="bullet"/>
      <w:lvlText w:val="-"/>
      <w:lvlJc w:val="left"/>
      <w:pPr>
        <w:ind w:left="720" w:hanging="360"/>
      </w:pPr>
      <w:rPr>
        <w:rFonts w:ascii="Times New Roman" w:eastAsia="Calibri"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13519"/>
    <w:multiLevelType w:val="hybridMultilevel"/>
    <w:tmpl w:val="3690A78C"/>
    <w:lvl w:ilvl="0" w:tplc="9328028A">
      <w:start w:val="1"/>
      <w:numFmt w:val="decimal"/>
      <w:lvlText w:val="%1-"/>
      <w:lvlJc w:val="left"/>
      <w:pPr>
        <w:tabs>
          <w:tab w:val="num" w:pos="435"/>
        </w:tabs>
        <w:ind w:left="435" w:right="795" w:hanging="435"/>
      </w:pPr>
      <w:rPr>
        <w:rFonts w:hint="cs"/>
      </w:rPr>
    </w:lvl>
    <w:lvl w:ilvl="1" w:tplc="259AC978">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276917A6"/>
    <w:multiLevelType w:val="multilevel"/>
    <w:tmpl w:val="D49E5E50"/>
    <w:lvl w:ilvl="0">
      <w:start w:val="1"/>
      <w:numFmt w:val="decimal"/>
      <w:lvlText w:val="%1"/>
      <w:lvlJc w:val="left"/>
      <w:pPr>
        <w:ind w:left="2220" w:hanging="2220"/>
      </w:pPr>
      <w:rPr>
        <w:rFonts w:ascii="Lotus Linotype" w:hAnsi="Lotus Linotype" w:hint="default"/>
      </w:rPr>
    </w:lvl>
    <w:lvl w:ilvl="1">
      <w:start w:val="1"/>
      <w:numFmt w:val="decimal"/>
      <w:lvlText w:val="%1-%2"/>
      <w:lvlJc w:val="left"/>
      <w:pPr>
        <w:ind w:left="3352" w:hanging="2220"/>
      </w:pPr>
      <w:rPr>
        <w:rFonts w:ascii="Lotus Linotype" w:hAnsi="Lotus Linotype" w:hint="default"/>
      </w:rPr>
    </w:lvl>
    <w:lvl w:ilvl="2">
      <w:start w:val="1"/>
      <w:numFmt w:val="decimal"/>
      <w:lvlText w:val="%1-%2.%3"/>
      <w:lvlJc w:val="left"/>
      <w:pPr>
        <w:ind w:left="4484" w:hanging="2220"/>
      </w:pPr>
      <w:rPr>
        <w:rFonts w:ascii="Lotus Linotype" w:hAnsi="Lotus Linotype" w:hint="default"/>
      </w:rPr>
    </w:lvl>
    <w:lvl w:ilvl="3">
      <w:start w:val="1"/>
      <w:numFmt w:val="decimal"/>
      <w:lvlText w:val="%1-%2.%3.%4"/>
      <w:lvlJc w:val="left"/>
      <w:pPr>
        <w:ind w:left="5616" w:hanging="2220"/>
      </w:pPr>
      <w:rPr>
        <w:rFonts w:ascii="Lotus Linotype" w:hAnsi="Lotus Linotype" w:hint="default"/>
      </w:rPr>
    </w:lvl>
    <w:lvl w:ilvl="4">
      <w:start w:val="1"/>
      <w:numFmt w:val="decimal"/>
      <w:lvlText w:val="%1-%2.%3.%4.%5"/>
      <w:lvlJc w:val="left"/>
      <w:pPr>
        <w:ind w:left="6748" w:hanging="2220"/>
      </w:pPr>
      <w:rPr>
        <w:rFonts w:ascii="Lotus Linotype" w:hAnsi="Lotus Linotype" w:hint="default"/>
      </w:rPr>
    </w:lvl>
    <w:lvl w:ilvl="5">
      <w:start w:val="1"/>
      <w:numFmt w:val="decimal"/>
      <w:lvlText w:val="%1-%2.%3.%4.%5.%6"/>
      <w:lvlJc w:val="left"/>
      <w:pPr>
        <w:ind w:left="7880" w:hanging="2220"/>
      </w:pPr>
      <w:rPr>
        <w:rFonts w:ascii="Lotus Linotype" w:hAnsi="Lotus Linotype" w:hint="default"/>
      </w:rPr>
    </w:lvl>
    <w:lvl w:ilvl="6">
      <w:start w:val="1"/>
      <w:numFmt w:val="decimal"/>
      <w:lvlText w:val="%1-%2.%3.%4.%5.%6.%7"/>
      <w:lvlJc w:val="left"/>
      <w:pPr>
        <w:ind w:left="9012" w:hanging="2220"/>
      </w:pPr>
      <w:rPr>
        <w:rFonts w:ascii="Lotus Linotype" w:hAnsi="Lotus Linotype" w:hint="default"/>
      </w:rPr>
    </w:lvl>
    <w:lvl w:ilvl="7">
      <w:start w:val="1"/>
      <w:numFmt w:val="decimal"/>
      <w:lvlText w:val="%1-%2.%3.%4.%5.%6.%7.%8"/>
      <w:lvlJc w:val="left"/>
      <w:pPr>
        <w:ind w:left="10144" w:hanging="2220"/>
      </w:pPr>
      <w:rPr>
        <w:rFonts w:ascii="Lotus Linotype" w:hAnsi="Lotus Linotype" w:hint="default"/>
      </w:rPr>
    </w:lvl>
    <w:lvl w:ilvl="8">
      <w:start w:val="1"/>
      <w:numFmt w:val="decimal"/>
      <w:lvlText w:val="%1-%2.%3.%4.%5.%6.%7.%8.%9"/>
      <w:lvlJc w:val="left"/>
      <w:pPr>
        <w:ind w:left="11276" w:hanging="2220"/>
      </w:pPr>
      <w:rPr>
        <w:rFonts w:ascii="Lotus Linotype" w:hAnsi="Lotus Linotype" w:hint="default"/>
      </w:rPr>
    </w:lvl>
  </w:abstractNum>
  <w:abstractNum w:abstractNumId="8">
    <w:nsid w:val="28C12A2D"/>
    <w:multiLevelType w:val="hybridMultilevel"/>
    <w:tmpl w:val="244AA148"/>
    <w:lvl w:ilvl="0" w:tplc="B6881604">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3562D"/>
    <w:multiLevelType w:val="hybridMultilevel"/>
    <w:tmpl w:val="55FC2F74"/>
    <w:lvl w:ilvl="0" w:tplc="454ABEEE">
      <w:start w:val="2"/>
      <w:numFmt w:val="bullet"/>
      <w:lvlText w:val="-"/>
      <w:lvlJc w:val="left"/>
      <w:pPr>
        <w:ind w:left="565" w:hanging="360"/>
      </w:pPr>
      <w:rPr>
        <w:rFonts w:asciiTheme="majorHAnsi" w:eastAsiaTheme="majorEastAsia" w:hAnsiTheme="majorHAnsi" w:cs="Simplified Arabic" w:hint="default"/>
      </w:rPr>
    </w:lvl>
    <w:lvl w:ilvl="1" w:tplc="04090003" w:tentative="1">
      <w:start w:val="1"/>
      <w:numFmt w:val="bullet"/>
      <w:lvlText w:val="o"/>
      <w:lvlJc w:val="left"/>
      <w:pPr>
        <w:ind w:left="1285" w:hanging="360"/>
      </w:pPr>
      <w:rPr>
        <w:rFonts w:ascii="Courier New" w:hAnsi="Courier New" w:cs="Courier New" w:hint="default"/>
      </w:rPr>
    </w:lvl>
    <w:lvl w:ilvl="2" w:tplc="04090005" w:tentative="1">
      <w:start w:val="1"/>
      <w:numFmt w:val="bullet"/>
      <w:lvlText w:val=""/>
      <w:lvlJc w:val="left"/>
      <w:pPr>
        <w:ind w:left="2005" w:hanging="360"/>
      </w:pPr>
      <w:rPr>
        <w:rFonts w:ascii="Wingdings" w:hAnsi="Wingdings" w:hint="default"/>
      </w:rPr>
    </w:lvl>
    <w:lvl w:ilvl="3" w:tplc="04090001" w:tentative="1">
      <w:start w:val="1"/>
      <w:numFmt w:val="bullet"/>
      <w:lvlText w:val=""/>
      <w:lvlJc w:val="left"/>
      <w:pPr>
        <w:ind w:left="2725" w:hanging="360"/>
      </w:pPr>
      <w:rPr>
        <w:rFonts w:ascii="Symbol" w:hAnsi="Symbol" w:hint="default"/>
      </w:rPr>
    </w:lvl>
    <w:lvl w:ilvl="4" w:tplc="04090003" w:tentative="1">
      <w:start w:val="1"/>
      <w:numFmt w:val="bullet"/>
      <w:lvlText w:val="o"/>
      <w:lvlJc w:val="left"/>
      <w:pPr>
        <w:ind w:left="3445" w:hanging="360"/>
      </w:pPr>
      <w:rPr>
        <w:rFonts w:ascii="Courier New" w:hAnsi="Courier New" w:cs="Courier New" w:hint="default"/>
      </w:rPr>
    </w:lvl>
    <w:lvl w:ilvl="5" w:tplc="04090005" w:tentative="1">
      <w:start w:val="1"/>
      <w:numFmt w:val="bullet"/>
      <w:lvlText w:val=""/>
      <w:lvlJc w:val="left"/>
      <w:pPr>
        <w:ind w:left="4165" w:hanging="360"/>
      </w:pPr>
      <w:rPr>
        <w:rFonts w:ascii="Wingdings" w:hAnsi="Wingdings" w:hint="default"/>
      </w:rPr>
    </w:lvl>
    <w:lvl w:ilvl="6" w:tplc="04090001" w:tentative="1">
      <w:start w:val="1"/>
      <w:numFmt w:val="bullet"/>
      <w:lvlText w:val=""/>
      <w:lvlJc w:val="left"/>
      <w:pPr>
        <w:ind w:left="4885" w:hanging="360"/>
      </w:pPr>
      <w:rPr>
        <w:rFonts w:ascii="Symbol" w:hAnsi="Symbol" w:hint="default"/>
      </w:rPr>
    </w:lvl>
    <w:lvl w:ilvl="7" w:tplc="04090003" w:tentative="1">
      <w:start w:val="1"/>
      <w:numFmt w:val="bullet"/>
      <w:lvlText w:val="o"/>
      <w:lvlJc w:val="left"/>
      <w:pPr>
        <w:ind w:left="5605" w:hanging="360"/>
      </w:pPr>
      <w:rPr>
        <w:rFonts w:ascii="Courier New" w:hAnsi="Courier New" w:cs="Courier New" w:hint="default"/>
      </w:rPr>
    </w:lvl>
    <w:lvl w:ilvl="8" w:tplc="04090005" w:tentative="1">
      <w:start w:val="1"/>
      <w:numFmt w:val="bullet"/>
      <w:lvlText w:val=""/>
      <w:lvlJc w:val="left"/>
      <w:pPr>
        <w:ind w:left="6325" w:hanging="360"/>
      </w:pPr>
      <w:rPr>
        <w:rFonts w:ascii="Wingdings" w:hAnsi="Wingdings" w:hint="default"/>
      </w:rPr>
    </w:lvl>
  </w:abstractNum>
  <w:abstractNum w:abstractNumId="10">
    <w:nsid w:val="2A8D1E64"/>
    <w:multiLevelType w:val="hybridMultilevel"/>
    <w:tmpl w:val="5BEC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0F8DD5A">
      <w:start w:val="8"/>
      <w:numFmt w:val="bullet"/>
      <w:lvlText w:val="-"/>
      <w:lvlJc w:val="left"/>
      <w:pPr>
        <w:ind w:left="2880" w:hanging="360"/>
      </w:pPr>
      <w:rPr>
        <w:rFonts w:ascii="Times New Roman" w:eastAsia="Calibri" w:hAnsi="Times New Roman" w:cs="Simplified Arabic"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B3C1D"/>
    <w:multiLevelType w:val="hybridMultilevel"/>
    <w:tmpl w:val="E29AD45E"/>
    <w:lvl w:ilvl="0" w:tplc="267E1A62">
      <w:start w:val="2"/>
      <w:numFmt w:val="bullet"/>
      <w:lvlText w:val="-"/>
      <w:lvlJc w:val="left"/>
      <w:pPr>
        <w:ind w:left="720" w:hanging="360"/>
      </w:pPr>
      <w:rPr>
        <w:rFonts w:ascii="Times New Roman" w:eastAsiaTheme="minorHAnsi" w:hAnsi="Times New Roman"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AB76FF"/>
    <w:multiLevelType w:val="hybridMultilevel"/>
    <w:tmpl w:val="BEB0038C"/>
    <w:lvl w:ilvl="0" w:tplc="04090001">
      <w:start w:val="1"/>
      <w:numFmt w:val="bullet"/>
      <w:lvlText w:val=""/>
      <w:lvlJc w:val="left"/>
      <w:pPr>
        <w:ind w:left="1535" w:hanging="360"/>
      </w:pPr>
      <w:rPr>
        <w:rFonts w:ascii="Symbol" w:hAnsi="Symbol"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13">
    <w:nsid w:val="2C7C5A7B"/>
    <w:multiLevelType w:val="hybridMultilevel"/>
    <w:tmpl w:val="EF92685A"/>
    <w:lvl w:ilvl="0" w:tplc="4A204120">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4">
    <w:nsid w:val="2CA03380"/>
    <w:multiLevelType w:val="hybridMultilevel"/>
    <w:tmpl w:val="F4C6FBC2"/>
    <w:lvl w:ilvl="0" w:tplc="90F8DD5A">
      <w:start w:val="8"/>
      <w:numFmt w:val="bullet"/>
      <w:lvlText w:val="-"/>
      <w:lvlJc w:val="left"/>
      <w:pPr>
        <w:ind w:left="1440" w:hanging="360"/>
      </w:pPr>
      <w:rPr>
        <w:rFonts w:ascii="Times New Roman" w:eastAsia="Calibri" w:hAnsi="Times New Roman"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0393427"/>
    <w:multiLevelType w:val="hybridMultilevel"/>
    <w:tmpl w:val="1592DFD0"/>
    <w:lvl w:ilvl="0" w:tplc="C546A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906D59"/>
    <w:multiLevelType w:val="hybridMultilevel"/>
    <w:tmpl w:val="9A8EDC8E"/>
    <w:lvl w:ilvl="0" w:tplc="FD4251E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7">
    <w:nsid w:val="339176E5"/>
    <w:multiLevelType w:val="hybridMultilevel"/>
    <w:tmpl w:val="F488AC2A"/>
    <w:lvl w:ilvl="0" w:tplc="CC30F448">
      <w:start w:val="1"/>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39469E8"/>
    <w:multiLevelType w:val="hybridMultilevel"/>
    <w:tmpl w:val="F9F4AFD2"/>
    <w:lvl w:ilvl="0" w:tplc="DBDE51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5132F"/>
    <w:multiLevelType w:val="hybridMultilevel"/>
    <w:tmpl w:val="75A251F0"/>
    <w:lvl w:ilvl="0" w:tplc="C788407E">
      <w:start w:val="2"/>
      <w:numFmt w:val="bullet"/>
      <w:lvlText w:val="-"/>
      <w:lvlJc w:val="left"/>
      <w:pPr>
        <w:ind w:left="1155" w:hanging="360"/>
      </w:pPr>
      <w:rPr>
        <w:rFonts w:ascii="Arial" w:eastAsiaTheme="minorHAnsi"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nsid w:val="47635BEF"/>
    <w:multiLevelType w:val="hybridMultilevel"/>
    <w:tmpl w:val="10C4B11A"/>
    <w:lvl w:ilvl="0" w:tplc="43A6A632">
      <w:start w:val="1"/>
      <w:numFmt w:val="decimal"/>
      <w:lvlText w:val="%1-"/>
      <w:lvlJc w:val="left"/>
      <w:pPr>
        <w:ind w:left="750" w:hanging="39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94119F"/>
    <w:multiLevelType w:val="hybridMultilevel"/>
    <w:tmpl w:val="5D7CD828"/>
    <w:lvl w:ilvl="0" w:tplc="3C8E5DF0">
      <w:start w:val="1"/>
      <w:numFmt w:val="arabicAlpha"/>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
    <w:nsid w:val="49CE39FF"/>
    <w:multiLevelType w:val="hybridMultilevel"/>
    <w:tmpl w:val="39280FCC"/>
    <w:lvl w:ilvl="0" w:tplc="0409000F">
      <w:start w:val="1"/>
      <w:numFmt w:val="decimal"/>
      <w:lvlText w:val="%1."/>
      <w:lvlJc w:val="left"/>
      <w:pPr>
        <w:tabs>
          <w:tab w:val="num" w:pos="360"/>
        </w:tabs>
        <w:ind w:left="360" w:right="720" w:hanging="360"/>
      </w:pPr>
      <w:rPr>
        <w:rFonts w:hint="default"/>
      </w:rPr>
    </w:lvl>
    <w:lvl w:ilvl="1" w:tplc="972014A8">
      <w:numFmt w:val="bullet"/>
      <w:lvlText w:val="-"/>
      <w:lvlJc w:val="left"/>
      <w:pPr>
        <w:tabs>
          <w:tab w:val="num" w:pos="180"/>
        </w:tabs>
        <w:ind w:left="180" w:right="1440" w:hanging="360"/>
      </w:pPr>
      <w:rPr>
        <w:rFonts w:ascii="Times New Roman" w:eastAsia="Times New Roman" w:hAnsi="Times New Roman" w:cs="Simplified Arabic" w:hint="default"/>
      </w:rPr>
    </w:lvl>
    <w:lvl w:ilvl="2" w:tplc="04010005" w:tentative="1">
      <w:start w:val="1"/>
      <w:numFmt w:val="bullet"/>
      <w:lvlText w:val=""/>
      <w:lvlJc w:val="left"/>
      <w:pPr>
        <w:tabs>
          <w:tab w:val="num" w:pos="1800"/>
        </w:tabs>
        <w:ind w:left="1800" w:right="2160" w:hanging="360"/>
      </w:pPr>
      <w:rPr>
        <w:rFonts w:ascii="Wingdings" w:hAnsi="Wingdings" w:hint="default"/>
      </w:rPr>
    </w:lvl>
    <w:lvl w:ilvl="3" w:tplc="04010001" w:tentative="1">
      <w:start w:val="1"/>
      <w:numFmt w:val="bullet"/>
      <w:lvlText w:val=""/>
      <w:lvlJc w:val="left"/>
      <w:pPr>
        <w:tabs>
          <w:tab w:val="num" w:pos="2520"/>
        </w:tabs>
        <w:ind w:left="2520" w:right="2880" w:hanging="360"/>
      </w:pPr>
      <w:rPr>
        <w:rFonts w:ascii="Symbol" w:hAnsi="Symbol" w:hint="default"/>
      </w:rPr>
    </w:lvl>
    <w:lvl w:ilvl="4" w:tplc="04010003" w:tentative="1">
      <w:start w:val="1"/>
      <w:numFmt w:val="bullet"/>
      <w:lvlText w:val="o"/>
      <w:lvlJc w:val="left"/>
      <w:pPr>
        <w:tabs>
          <w:tab w:val="num" w:pos="3240"/>
        </w:tabs>
        <w:ind w:left="3240" w:right="3600" w:hanging="360"/>
      </w:pPr>
      <w:rPr>
        <w:rFonts w:ascii="Courier New" w:hAnsi="Courier New" w:hint="default"/>
      </w:rPr>
    </w:lvl>
    <w:lvl w:ilvl="5" w:tplc="04010005" w:tentative="1">
      <w:start w:val="1"/>
      <w:numFmt w:val="bullet"/>
      <w:lvlText w:val=""/>
      <w:lvlJc w:val="left"/>
      <w:pPr>
        <w:tabs>
          <w:tab w:val="num" w:pos="3960"/>
        </w:tabs>
        <w:ind w:left="3960" w:right="4320" w:hanging="360"/>
      </w:pPr>
      <w:rPr>
        <w:rFonts w:ascii="Wingdings" w:hAnsi="Wingdings" w:hint="default"/>
      </w:rPr>
    </w:lvl>
    <w:lvl w:ilvl="6" w:tplc="04010001" w:tentative="1">
      <w:start w:val="1"/>
      <w:numFmt w:val="bullet"/>
      <w:lvlText w:val=""/>
      <w:lvlJc w:val="left"/>
      <w:pPr>
        <w:tabs>
          <w:tab w:val="num" w:pos="4680"/>
        </w:tabs>
        <w:ind w:left="4680" w:right="5040" w:hanging="360"/>
      </w:pPr>
      <w:rPr>
        <w:rFonts w:ascii="Symbol" w:hAnsi="Symbol" w:hint="default"/>
      </w:rPr>
    </w:lvl>
    <w:lvl w:ilvl="7" w:tplc="04010003" w:tentative="1">
      <w:start w:val="1"/>
      <w:numFmt w:val="bullet"/>
      <w:lvlText w:val="o"/>
      <w:lvlJc w:val="left"/>
      <w:pPr>
        <w:tabs>
          <w:tab w:val="num" w:pos="5400"/>
        </w:tabs>
        <w:ind w:left="5400" w:right="5760" w:hanging="360"/>
      </w:pPr>
      <w:rPr>
        <w:rFonts w:ascii="Courier New" w:hAnsi="Courier New" w:hint="default"/>
      </w:rPr>
    </w:lvl>
    <w:lvl w:ilvl="8" w:tplc="04010005" w:tentative="1">
      <w:start w:val="1"/>
      <w:numFmt w:val="bullet"/>
      <w:lvlText w:val=""/>
      <w:lvlJc w:val="left"/>
      <w:pPr>
        <w:tabs>
          <w:tab w:val="num" w:pos="6120"/>
        </w:tabs>
        <w:ind w:left="6120" w:right="6480" w:hanging="360"/>
      </w:pPr>
      <w:rPr>
        <w:rFonts w:ascii="Wingdings" w:hAnsi="Wingdings" w:hint="default"/>
      </w:rPr>
    </w:lvl>
  </w:abstractNum>
  <w:abstractNum w:abstractNumId="23">
    <w:nsid w:val="4A8475A5"/>
    <w:multiLevelType w:val="hybridMultilevel"/>
    <w:tmpl w:val="113477EC"/>
    <w:lvl w:ilvl="0" w:tplc="9B00F9A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7A4130"/>
    <w:multiLevelType w:val="hybridMultilevel"/>
    <w:tmpl w:val="CA244666"/>
    <w:lvl w:ilvl="0" w:tplc="21028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1D5AA8"/>
    <w:multiLevelType w:val="hybridMultilevel"/>
    <w:tmpl w:val="6804C6AA"/>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6">
    <w:nsid w:val="4FA00193"/>
    <w:multiLevelType w:val="hybridMultilevel"/>
    <w:tmpl w:val="6344903A"/>
    <w:lvl w:ilvl="0" w:tplc="90F8DD5A">
      <w:start w:val="8"/>
      <w:numFmt w:val="bullet"/>
      <w:lvlText w:val="-"/>
      <w:lvlJc w:val="left"/>
      <w:pPr>
        <w:ind w:left="720" w:hanging="360"/>
      </w:pPr>
      <w:rPr>
        <w:rFonts w:ascii="Times New Roman" w:eastAsiaTheme="minorHAnsi"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191B2D"/>
    <w:multiLevelType w:val="hybridMultilevel"/>
    <w:tmpl w:val="31E6C7EE"/>
    <w:lvl w:ilvl="0" w:tplc="5840065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FB5493"/>
    <w:multiLevelType w:val="hybridMultilevel"/>
    <w:tmpl w:val="BECC481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39083B"/>
    <w:multiLevelType w:val="hybridMultilevel"/>
    <w:tmpl w:val="E65A950C"/>
    <w:lvl w:ilvl="0" w:tplc="90F8DD5A">
      <w:start w:val="8"/>
      <w:numFmt w:val="bullet"/>
      <w:lvlText w:val="-"/>
      <w:lvlJc w:val="left"/>
      <w:pPr>
        <w:ind w:left="1440" w:hanging="360"/>
      </w:pPr>
      <w:rPr>
        <w:rFonts w:ascii="Times New Roman" w:eastAsia="Calibri" w:hAnsi="Times New Roman"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221D30"/>
    <w:multiLevelType w:val="hybridMultilevel"/>
    <w:tmpl w:val="203AC696"/>
    <w:lvl w:ilvl="0" w:tplc="D9BEF84C">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31">
    <w:nsid w:val="5DB07461"/>
    <w:multiLevelType w:val="hybridMultilevel"/>
    <w:tmpl w:val="62C824BE"/>
    <w:lvl w:ilvl="0" w:tplc="267E1A62">
      <w:start w:val="2"/>
      <w:numFmt w:val="bullet"/>
      <w:lvlText w:val="-"/>
      <w:lvlJc w:val="left"/>
      <w:pPr>
        <w:ind w:left="303" w:hanging="360"/>
      </w:pPr>
      <w:rPr>
        <w:rFonts w:ascii="Times New Roman" w:eastAsiaTheme="minorHAnsi" w:hAnsi="Times New Roman" w:cs="Simplified Arabic" w:hint="default"/>
        <w:sz w:val="32"/>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32">
    <w:nsid w:val="68293672"/>
    <w:multiLevelType w:val="hybridMultilevel"/>
    <w:tmpl w:val="1242D9E4"/>
    <w:lvl w:ilvl="0" w:tplc="48BA784A">
      <w:start w:val="1"/>
      <w:numFmt w:val="decimal"/>
      <w:lvlText w:val="%1-"/>
      <w:lvlJc w:val="left"/>
      <w:pPr>
        <w:ind w:left="2626" w:hanging="360"/>
      </w:pPr>
      <w:rPr>
        <w:rFonts w:hint="default"/>
      </w:rPr>
    </w:lvl>
    <w:lvl w:ilvl="1" w:tplc="04090019" w:tentative="1">
      <w:start w:val="1"/>
      <w:numFmt w:val="lowerLetter"/>
      <w:lvlText w:val="%2."/>
      <w:lvlJc w:val="left"/>
      <w:pPr>
        <w:ind w:left="3346" w:hanging="360"/>
      </w:pPr>
    </w:lvl>
    <w:lvl w:ilvl="2" w:tplc="0409001B" w:tentative="1">
      <w:start w:val="1"/>
      <w:numFmt w:val="lowerRoman"/>
      <w:lvlText w:val="%3."/>
      <w:lvlJc w:val="right"/>
      <w:pPr>
        <w:ind w:left="4066" w:hanging="180"/>
      </w:pPr>
    </w:lvl>
    <w:lvl w:ilvl="3" w:tplc="0409000F" w:tentative="1">
      <w:start w:val="1"/>
      <w:numFmt w:val="decimal"/>
      <w:lvlText w:val="%4."/>
      <w:lvlJc w:val="left"/>
      <w:pPr>
        <w:ind w:left="4786" w:hanging="360"/>
      </w:pPr>
    </w:lvl>
    <w:lvl w:ilvl="4" w:tplc="04090019" w:tentative="1">
      <w:start w:val="1"/>
      <w:numFmt w:val="lowerLetter"/>
      <w:lvlText w:val="%5."/>
      <w:lvlJc w:val="left"/>
      <w:pPr>
        <w:ind w:left="5506" w:hanging="360"/>
      </w:pPr>
    </w:lvl>
    <w:lvl w:ilvl="5" w:tplc="0409001B" w:tentative="1">
      <w:start w:val="1"/>
      <w:numFmt w:val="lowerRoman"/>
      <w:lvlText w:val="%6."/>
      <w:lvlJc w:val="right"/>
      <w:pPr>
        <w:ind w:left="6226" w:hanging="180"/>
      </w:pPr>
    </w:lvl>
    <w:lvl w:ilvl="6" w:tplc="0409000F" w:tentative="1">
      <w:start w:val="1"/>
      <w:numFmt w:val="decimal"/>
      <w:lvlText w:val="%7."/>
      <w:lvlJc w:val="left"/>
      <w:pPr>
        <w:ind w:left="6946" w:hanging="360"/>
      </w:pPr>
    </w:lvl>
    <w:lvl w:ilvl="7" w:tplc="04090019" w:tentative="1">
      <w:start w:val="1"/>
      <w:numFmt w:val="lowerLetter"/>
      <w:lvlText w:val="%8."/>
      <w:lvlJc w:val="left"/>
      <w:pPr>
        <w:ind w:left="7666" w:hanging="360"/>
      </w:pPr>
    </w:lvl>
    <w:lvl w:ilvl="8" w:tplc="0409001B" w:tentative="1">
      <w:start w:val="1"/>
      <w:numFmt w:val="lowerRoman"/>
      <w:lvlText w:val="%9."/>
      <w:lvlJc w:val="right"/>
      <w:pPr>
        <w:ind w:left="8386" w:hanging="180"/>
      </w:pPr>
    </w:lvl>
  </w:abstractNum>
  <w:abstractNum w:abstractNumId="33">
    <w:nsid w:val="6B0F5C86"/>
    <w:multiLevelType w:val="hybridMultilevel"/>
    <w:tmpl w:val="B2002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EC83C78"/>
    <w:multiLevelType w:val="hybridMultilevel"/>
    <w:tmpl w:val="9F146280"/>
    <w:lvl w:ilvl="0" w:tplc="9C423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C50730"/>
    <w:multiLevelType w:val="hybridMultilevel"/>
    <w:tmpl w:val="38C8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3E6CA1"/>
    <w:multiLevelType w:val="hybridMultilevel"/>
    <w:tmpl w:val="FB14C088"/>
    <w:lvl w:ilvl="0" w:tplc="987A000A">
      <w:start w:val="1"/>
      <w:numFmt w:val="decimal"/>
      <w:lvlText w:val="%1)"/>
      <w:lvlJc w:val="left"/>
      <w:pPr>
        <w:ind w:left="644" w:hanging="360"/>
      </w:pPr>
      <w:rPr>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BE843CC"/>
    <w:multiLevelType w:val="hybridMultilevel"/>
    <w:tmpl w:val="CC56A784"/>
    <w:lvl w:ilvl="0" w:tplc="AFEA57A6">
      <w:start w:val="1"/>
      <w:numFmt w:val="decimal"/>
      <w:lvlText w:val="%1-"/>
      <w:lvlJc w:val="left"/>
      <w:pPr>
        <w:ind w:left="358" w:hanging="360"/>
      </w:pPr>
      <w:rPr>
        <w:rFonts w:ascii="Times New Roman" w:hAnsi="Times New Roman"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8">
    <w:nsid w:val="7DFF62F6"/>
    <w:multiLevelType w:val="hybridMultilevel"/>
    <w:tmpl w:val="2D7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DA5127"/>
    <w:multiLevelType w:val="hybridMultilevel"/>
    <w:tmpl w:val="0830708A"/>
    <w:lvl w:ilvl="0" w:tplc="AE044CDC">
      <w:start w:val="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594E4C"/>
    <w:multiLevelType w:val="hybridMultilevel"/>
    <w:tmpl w:val="F72AB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6"/>
  </w:num>
  <w:num w:numId="3">
    <w:abstractNumId w:val="31"/>
  </w:num>
  <w:num w:numId="4">
    <w:abstractNumId w:val="18"/>
  </w:num>
  <w:num w:numId="5">
    <w:abstractNumId w:val="19"/>
  </w:num>
  <w:num w:numId="6">
    <w:abstractNumId w:val="35"/>
  </w:num>
  <w:num w:numId="7">
    <w:abstractNumId w:val="28"/>
  </w:num>
  <w:num w:numId="8">
    <w:abstractNumId w:val="9"/>
  </w:num>
  <w:num w:numId="9">
    <w:abstractNumId w:val="1"/>
  </w:num>
  <w:num w:numId="10">
    <w:abstractNumId w:val="8"/>
  </w:num>
  <w:num w:numId="11">
    <w:abstractNumId w:val="22"/>
  </w:num>
  <w:num w:numId="12">
    <w:abstractNumId w:val="21"/>
  </w:num>
  <w:num w:numId="13">
    <w:abstractNumId w:val="6"/>
  </w:num>
  <w:num w:numId="14">
    <w:abstractNumId w:val="32"/>
  </w:num>
  <w:num w:numId="15">
    <w:abstractNumId w:val="12"/>
  </w:num>
  <w:num w:numId="16">
    <w:abstractNumId w:val="3"/>
  </w:num>
  <w:num w:numId="17">
    <w:abstractNumId w:val="15"/>
  </w:num>
  <w:num w:numId="18">
    <w:abstractNumId w:val="40"/>
  </w:num>
  <w:num w:numId="19">
    <w:abstractNumId w:val="37"/>
  </w:num>
  <w:num w:numId="20">
    <w:abstractNumId w:val="7"/>
  </w:num>
  <w:num w:numId="21">
    <w:abstractNumId w:val="33"/>
  </w:num>
  <w:num w:numId="22">
    <w:abstractNumId w:val="30"/>
  </w:num>
  <w:num w:numId="23">
    <w:abstractNumId w:val="23"/>
  </w:num>
  <w:num w:numId="24">
    <w:abstractNumId w:val="20"/>
  </w:num>
  <w:num w:numId="25">
    <w:abstractNumId w:val="27"/>
  </w:num>
  <w:num w:numId="26">
    <w:abstractNumId w:val="17"/>
  </w:num>
  <w:num w:numId="27">
    <w:abstractNumId w:val="36"/>
  </w:num>
  <w:num w:numId="28">
    <w:abstractNumId w:val="2"/>
  </w:num>
  <w:num w:numId="29">
    <w:abstractNumId w:val="16"/>
  </w:num>
  <w:num w:numId="30">
    <w:abstractNumId w:val="25"/>
  </w:num>
  <w:num w:numId="31">
    <w:abstractNumId w:val="11"/>
  </w:num>
  <w:num w:numId="32">
    <w:abstractNumId w:val="10"/>
  </w:num>
  <w:num w:numId="33">
    <w:abstractNumId w:val="5"/>
  </w:num>
  <w:num w:numId="34">
    <w:abstractNumId w:val="29"/>
  </w:num>
  <w:num w:numId="35">
    <w:abstractNumId w:val="14"/>
  </w:num>
  <w:num w:numId="36">
    <w:abstractNumId w:val="13"/>
  </w:num>
  <w:num w:numId="37">
    <w:abstractNumId w:val="4"/>
  </w:num>
  <w:num w:numId="38">
    <w:abstractNumId w:val="24"/>
  </w:num>
  <w:num w:numId="39">
    <w:abstractNumId w:val="38"/>
  </w:num>
  <w:num w:numId="40">
    <w:abstractNumId w:val="0"/>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20"/>
  <w:drawingGridHorizontalSpacing w:val="140"/>
  <w:displayHorizontalDrawingGridEvery w:val="2"/>
  <w:displayVerticalDrawingGridEvery w:val="2"/>
  <w:characterSpacingControl w:val="doNotCompress"/>
  <w:footnotePr>
    <w:footnote w:id="0"/>
    <w:footnote w:id="1"/>
  </w:footnotePr>
  <w:endnotePr>
    <w:endnote w:id="0"/>
    <w:endnote w:id="1"/>
  </w:endnotePr>
  <w:compat/>
  <w:rsids>
    <w:rsidRoot w:val="00002C76"/>
    <w:rsid w:val="0000248C"/>
    <w:rsid w:val="00002C76"/>
    <w:rsid w:val="00002ECD"/>
    <w:rsid w:val="000035D4"/>
    <w:rsid w:val="00005CD7"/>
    <w:rsid w:val="00006F0C"/>
    <w:rsid w:val="00014681"/>
    <w:rsid w:val="000168F1"/>
    <w:rsid w:val="00017528"/>
    <w:rsid w:val="00017860"/>
    <w:rsid w:val="000178EF"/>
    <w:rsid w:val="00017DD4"/>
    <w:rsid w:val="00021515"/>
    <w:rsid w:val="00024F1B"/>
    <w:rsid w:val="000255CC"/>
    <w:rsid w:val="00026273"/>
    <w:rsid w:val="000269A3"/>
    <w:rsid w:val="00030ADC"/>
    <w:rsid w:val="00030C50"/>
    <w:rsid w:val="000317AE"/>
    <w:rsid w:val="00033DF9"/>
    <w:rsid w:val="00040886"/>
    <w:rsid w:val="0004188E"/>
    <w:rsid w:val="00042081"/>
    <w:rsid w:val="00044081"/>
    <w:rsid w:val="00045110"/>
    <w:rsid w:val="00045C8F"/>
    <w:rsid w:val="000527D0"/>
    <w:rsid w:val="00053178"/>
    <w:rsid w:val="00054585"/>
    <w:rsid w:val="000560C1"/>
    <w:rsid w:val="000574C4"/>
    <w:rsid w:val="00061655"/>
    <w:rsid w:val="00061C2D"/>
    <w:rsid w:val="00064290"/>
    <w:rsid w:val="00065587"/>
    <w:rsid w:val="0006620D"/>
    <w:rsid w:val="00066CD8"/>
    <w:rsid w:val="0007000A"/>
    <w:rsid w:val="000701F0"/>
    <w:rsid w:val="00071172"/>
    <w:rsid w:val="0007119E"/>
    <w:rsid w:val="00072CF9"/>
    <w:rsid w:val="00072EC5"/>
    <w:rsid w:val="000733C3"/>
    <w:rsid w:val="00074A9A"/>
    <w:rsid w:val="00076130"/>
    <w:rsid w:val="000762E4"/>
    <w:rsid w:val="00082B5D"/>
    <w:rsid w:val="00083910"/>
    <w:rsid w:val="00086214"/>
    <w:rsid w:val="00092125"/>
    <w:rsid w:val="00092318"/>
    <w:rsid w:val="00094053"/>
    <w:rsid w:val="00094AAE"/>
    <w:rsid w:val="00095634"/>
    <w:rsid w:val="00095BC0"/>
    <w:rsid w:val="00095C28"/>
    <w:rsid w:val="00096661"/>
    <w:rsid w:val="000A0D73"/>
    <w:rsid w:val="000A179D"/>
    <w:rsid w:val="000A2A6B"/>
    <w:rsid w:val="000A63D0"/>
    <w:rsid w:val="000A74FF"/>
    <w:rsid w:val="000B04FF"/>
    <w:rsid w:val="000B39BD"/>
    <w:rsid w:val="000B3E3A"/>
    <w:rsid w:val="000B4B65"/>
    <w:rsid w:val="000B5AD2"/>
    <w:rsid w:val="000B5E64"/>
    <w:rsid w:val="000C6388"/>
    <w:rsid w:val="000C6F66"/>
    <w:rsid w:val="000D06AE"/>
    <w:rsid w:val="000D1332"/>
    <w:rsid w:val="000D6EBA"/>
    <w:rsid w:val="000E2634"/>
    <w:rsid w:val="000E43A6"/>
    <w:rsid w:val="000E733D"/>
    <w:rsid w:val="000F0310"/>
    <w:rsid w:val="000F2547"/>
    <w:rsid w:val="000F34D0"/>
    <w:rsid w:val="000F5445"/>
    <w:rsid w:val="000F5ABC"/>
    <w:rsid w:val="00101EC8"/>
    <w:rsid w:val="001036AD"/>
    <w:rsid w:val="00106CBA"/>
    <w:rsid w:val="001118C7"/>
    <w:rsid w:val="00112DC5"/>
    <w:rsid w:val="001168FC"/>
    <w:rsid w:val="00117B42"/>
    <w:rsid w:val="00120297"/>
    <w:rsid w:val="00121306"/>
    <w:rsid w:val="0012487C"/>
    <w:rsid w:val="00124B5B"/>
    <w:rsid w:val="00125ED8"/>
    <w:rsid w:val="00132CA0"/>
    <w:rsid w:val="00132E69"/>
    <w:rsid w:val="00134CD6"/>
    <w:rsid w:val="00135788"/>
    <w:rsid w:val="00135A1F"/>
    <w:rsid w:val="0013627D"/>
    <w:rsid w:val="001430FC"/>
    <w:rsid w:val="00143CC1"/>
    <w:rsid w:val="00144B88"/>
    <w:rsid w:val="001455F9"/>
    <w:rsid w:val="00146D4D"/>
    <w:rsid w:val="0015028A"/>
    <w:rsid w:val="00150D3E"/>
    <w:rsid w:val="00150FA5"/>
    <w:rsid w:val="0015119E"/>
    <w:rsid w:val="00152D42"/>
    <w:rsid w:val="00153080"/>
    <w:rsid w:val="00153CDC"/>
    <w:rsid w:val="00155996"/>
    <w:rsid w:val="001559D3"/>
    <w:rsid w:val="00155C3E"/>
    <w:rsid w:val="00155DC8"/>
    <w:rsid w:val="00156B8F"/>
    <w:rsid w:val="001617FF"/>
    <w:rsid w:val="0016238A"/>
    <w:rsid w:val="001633F5"/>
    <w:rsid w:val="00164861"/>
    <w:rsid w:val="00164AE1"/>
    <w:rsid w:val="00166925"/>
    <w:rsid w:val="001722F2"/>
    <w:rsid w:val="001728F9"/>
    <w:rsid w:val="00172BFB"/>
    <w:rsid w:val="00172F56"/>
    <w:rsid w:val="001736A8"/>
    <w:rsid w:val="00173FA8"/>
    <w:rsid w:val="00174AA2"/>
    <w:rsid w:val="00174C20"/>
    <w:rsid w:val="00174D80"/>
    <w:rsid w:val="001755C9"/>
    <w:rsid w:val="0017670D"/>
    <w:rsid w:val="001773BC"/>
    <w:rsid w:val="00177978"/>
    <w:rsid w:val="00180FD7"/>
    <w:rsid w:val="001827FB"/>
    <w:rsid w:val="00184AC0"/>
    <w:rsid w:val="00185D97"/>
    <w:rsid w:val="00186186"/>
    <w:rsid w:val="001867FE"/>
    <w:rsid w:val="001873BB"/>
    <w:rsid w:val="00187F4A"/>
    <w:rsid w:val="00191B09"/>
    <w:rsid w:val="00191F13"/>
    <w:rsid w:val="00192A1F"/>
    <w:rsid w:val="00192E2D"/>
    <w:rsid w:val="001936C6"/>
    <w:rsid w:val="00195549"/>
    <w:rsid w:val="00195C0E"/>
    <w:rsid w:val="00195C3E"/>
    <w:rsid w:val="00196BD8"/>
    <w:rsid w:val="001A088F"/>
    <w:rsid w:val="001A1A66"/>
    <w:rsid w:val="001A37F5"/>
    <w:rsid w:val="001A464F"/>
    <w:rsid w:val="001A5498"/>
    <w:rsid w:val="001A6842"/>
    <w:rsid w:val="001A713F"/>
    <w:rsid w:val="001B210E"/>
    <w:rsid w:val="001B2645"/>
    <w:rsid w:val="001B349F"/>
    <w:rsid w:val="001B577A"/>
    <w:rsid w:val="001B5BC0"/>
    <w:rsid w:val="001B696F"/>
    <w:rsid w:val="001B7796"/>
    <w:rsid w:val="001C1C72"/>
    <w:rsid w:val="001C1D58"/>
    <w:rsid w:val="001C3767"/>
    <w:rsid w:val="001C4BC6"/>
    <w:rsid w:val="001C56E9"/>
    <w:rsid w:val="001C57F4"/>
    <w:rsid w:val="001C58C1"/>
    <w:rsid w:val="001C6830"/>
    <w:rsid w:val="001D019F"/>
    <w:rsid w:val="001D2065"/>
    <w:rsid w:val="001D31BB"/>
    <w:rsid w:val="001D43A5"/>
    <w:rsid w:val="001E670E"/>
    <w:rsid w:val="001F1825"/>
    <w:rsid w:val="001F1ADA"/>
    <w:rsid w:val="001F2A10"/>
    <w:rsid w:val="001F3248"/>
    <w:rsid w:val="001F4D58"/>
    <w:rsid w:val="001F70DC"/>
    <w:rsid w:val="00203648"/>
    <w:rsid w:val="00205C8E"/>
    <w:rsid w:val="00206742"/>
    <w:rsid w:val="0020751A"/>
    <w:rsid w:val="00207F9A"/>
    <w:rsid w:val="0021160D"/>
    <w:rsid w:val="00214338"/>
    <w:rsid w:val="00215EE1"/>
    <w:rsid w:val="00217FE3"/>
    <w:rsid w:val="002237F9"/>
    <w:rsid w:val="0022491B"/>
    <w:rsid w:val="00225C3B"/>
    <w:rsid w:val="00233889"/>
    <w:rsid w:val="002341AA"/>
    <w:rsid w:val="00234897"/>
    <w:rsid w:val="00236651"/>
    <w:rsid w:val="0024431D"/>
    <w:rsid w:val="00245221"/>
    <w:rsid w:val="0025158C"/>
    <w:rsid w:val="00254F1F"/>
    <w:rsid w:val="00255B7B"/>
    <w:rsid w:val="00257775"/>
    <w:rsid w:val="00263FE2"/>
    <w:rsid w:val="002644CB"/>
    <w:rsid w:val="00266F9E"/>
    <w:rsid w:val="002704F3"/>
    <w:rsid w:val="00274727"/>
    <w:rsid w:val="002747A4"/>
    <w:rsid w:val="00275F02"/>
    <w:rsid w:val="00276E5F"/>
    <w:rsid w:val="00281038"/>
    <w:rsid w:val="002815F0"/>
    <w:rsid w:val="00290C81"/>
    <w:rsid w:val="00291665"/>
    <w:rsid w:val="00294598"/>
    <w:rsid w:val="002954DC"/>
    <w:rsid w:val="00295749"/>
    <w:rsid w:val="00297283"/>
    <w:rsid w:val="00297619"/>
    <w:rsid w:val="002A080E"/>
    <w:rsid w:val="002A0992"/>
    <w:rsid w:val="002A1566"/>
    <w:rsid w:val="002A240A"/>
    <w:rsid w:val="002A2507"/>
    <w:rsid w:val="002A3904"/>
    <w:rsid w:val="002A5D3C"/>
    <w:rsid w:val="002B10F4"/>
    <w:rsid w:val="002B2E71"/>
    <w:rsid w:val="002B4908"/>
    <w:rsid w:val="002B4A62"/>
    <w:rsid w:val="002B5472"/>
    <w:rsid w:val="002B659E"/>
    <w:rsid w:val="002B71DD"/>
    <w:rsid w:val="002B7362"/>
    <w:rsid w:val="002C1E65"/>
    <w:rsid w:val="002C3014"/>
    <w:rsid w:val="002C3361"/>
    <w:rsid w:val="002C4F8E"/>
    <w:rsid w:val="002C5E3E"/>
    <w:rsid w:val="002C6AC6"/>
    <w:rsid w:val="002C6AE2"/>
    <w:rsid w:val="002C70CD"/>
    <w:rsid w:val="002D0FEE"/>
    <w:rsid w:val="002D7454"/>
    <w:rsid w:val="002D7B9F"/>
    <w:rsid w:val="002E39E9"/>
    <w:rsid w:val="002E41B8"/>
    <w:rsid w:val="002E4466"/>
    <w:rsid w:val="002F2591"/>
    <w:rsid w:val="002F295D"/>
    <w:rsid w:val="002F2C7B"/>
    <w:rsid w:val="002F38BB"/>
    <w:rsid w:val="002F46EC"/>
    <w:rsid w:val="002F478F"/>
    <w:rsid w:val="002F6411"/>
    <w:rsid w:val="002F7697"/>
    <w:rsid w:val="00300759"/>
    <w:rsid w:val="003009C8"/>
    <w:rsid w:val="00300F72"/>
    <w:rsid w:val="00301318"/>
    <w:rsid w:val="003035ED"/>
    <w:rsid w:val="0030373A"/>
    <w:rsid w:val="00303E9E"/>
    <w:rsid w:val="00305CDB"/>
    <w:rsid w:val="0030633A"/>
    <w:rsid w:val="0031013B"/>
    <w:rsid w:val="003132A4"/>
    <w:rsid w:val="00313DD5"/>
    <w:rsid w:val="003142CA"/>
    <w:rsid w:val="00316635"/>
    <w:rsid w:val="0031682A"/>
    <w:rsid w:val="003209F7"/>
    <w:rsid w:val="00326CF9"/>
    <w:rsid w:val="003319AE"/>
    <w:rsid w:val="00331FF8"/>
    <w:rsid w:val="00332986"/>
    <w:rsid w:val="0033378A"/>
    <w:rsid w:val="00333B38"/>
    <w:rsid w:val="00333D1B"/>
    <w:rsid w:val="003347C5"/>
    <w:rsid w:val="00335AE2"/>
    <w:rsid w:val="00335B3E"/>
    <w:rsid w:val="003371B3"/>
    <w:rsid w:val="0033720F"/>
    <w:rsid w:val="00340340"/>
    <w:rsid w:val="00340DD4"/>
    <w:rsid w:val="003454EC"/>
    <w:rsid w:val="003467BD"/>
    <w:rsid w:val="0035106D"/>
    <w:rsid w:val="003539F3"/>
    <w:rsid w:val="00354458"/>
    <w:rsid w:val="0035492F"/>
    <w:rsid w:val="00354A89"/>
    <w:rsid w:val="00355327"/>
    <w:rsid w:val="00355421"/>
    <w:rsid w:val="003567BA"/>
    <w:rsid w:val="003579D7"/>
    <w:rsid w:val="00360FF7"/>
    <w:rsid w:val="003610BC"/>
    <w:rsid w:val="00362149"/>
    <w:rsid w:val="003634D1"/>
    <w:rsid w:val="003641BA"/>
    <w:rsid w:val="00364370"/>
    <w:rsid w:val="00364F56"/>
    <w:rsid w:val="0036509A"/>
    <w:rsid w:val="0036615F"/>
    <w:rsid w:val="0037312C"/>
    <w:rsid w:val="0037381E"/>
    <w:rsid w:val="00374ACB"/>
    <w:rsid w:val="00374BE8"/>
    <w:rsid w:val="0037511F"/>
    <w:rsid w:val="0037597E"/>
    <w:rsid w:val="00375C99"/>
    <w:rsid w:val="0038174A"/>
    <w:rsid w:val="00384BE1"/>
    <w:rsid w:val="00385A0F"/>
    <w:rsid w:val="00386D3B"/>
    <w:rsid w:val="00387021"/>
    <w:rsid w:val="00390A3E"/>
    <w:rsid w:val="00392631"/>
    <w:rsid w:val="00392EA1"/>
    <w:rsid w:val="003A206F"/>
    <w:rsid w:val="003A23F9"/>
    <w:rsid w:val="003A610E"/>
    <w:rsid w:val="003B17A2"/>
    <w:rsid w:val="003B22E4"/>
    <w:rsid w:val="003B2AAF"/>
    <w:rsid w:val="003B37A1"/>
    <w:rsid w:val="003B3A99"/>
    <w:rsid w:val="003B403C"/>
    <w:rsid w:val="003B4D2F"/>
    <w:rsid w:val="003B6EE3"/>
    <w:rsid w:val="003C0530"/>
    <w:rsid w:val="003C0B25"/>
    <w:rsid w:val="003C1BD5"/>
    <w:rsid w:val="003C2173"/>
    <w:rsid w:val="003C2194"/>
    <w:rsid w:val="003C29AB"/>
    <w:rsid w:val="003C2BD3"/>
    <w:rsid w:val="003C5744"/>
    <w:rsid w:val="003C5D12"/>
    <w:rsid w:val="003C7952"/>
    <w:rsid w:val="003D07B4"/>
    <w:rsid w:val="003D298C"/>
    <w:rsid w:val="003D30E7"/>
    <w:rsid w:val="003D403B"/>
    <w:rsid w:val="003D63CC"/>
    <w:rsid w:val="003D6AAE"/>
    <w:rsid w:val="003D6E82"/>
    <w:rsid w:val="003D7FF9"/>
    <w:rsid w:val="003E0874"/>
    <w:rsid w:val="003E226D"/>
    <w:rsid w:val="003E3993"/>
    <w:rsid w:val="003E4690"/>
    <w:rsid w:val="003E4DE3"/>
    <w:rsid w:val="003E510C"/>
    <w:rsid w:val="003E6B00"/>
    <w:rsid w:val="003F16B2"/>
    <w:rsid w:val="003F20E2"/>
    <w:rsid w:val="003F2C78"/>
    <w:rsid w:val="003F45D3"/>
    <w:rsid w:val="003F4DC6"/>
    <w:rsid w:val="003F79D7"/>
    <w:rsid w:val="0040024D"/>
    <w:rsid w:val="00401D2D"/>
    <w:rsid w:val="00402800"/>
    <w:rsid w:val="00402BB0"/>
    <w:rsid w:val="00402BB6"/>
    <w:rsid w:val="00403AF4"/>
    <w:rsid w:val="00404645"/>
    <w:rsid w:val="0040475E"/>
    <w:rsid w:val="0040521B"/>
    <w:rsid w:val="00407088"/>
    <w:rsid w:val="00414562"/>
    <w:rsid w:val="00414F19"/>
    <w:rsid w:val="004167A4"/>
    <w:rsid w:val="00424553"/>
    <w:rsid w:val="00425616"/>
    <w:rsid w:val="00425645"/>
    <w:rsid w:val="00427261"/>
    <w:rsid w:val="00430AB4"/>
    <w:rsid w:val="00430E5E"/>
    <w:rsid w:val="004329D6"/>
    <w:rsid w:val="004338A0"/>
    <w:rsid w:val="004340BF"/>
    <w:rsid w:val="004347D8"/>
    <w:rsid w:val="004356F9"/>
    <w:rsid w:val="00435D40"/>
    <w:rsid w:val="00435E9F"/>
    <w:rsid w:val="00437463"/>
    <w:rsid w:val="00441286"/>
    <w:rsid w:val="00445CFF"/>
    <w:rsid w:val="0044767C"/>
    <w:rsid w:val="004507DF"/>
    <w:rsid w:val="004545A4"/>
    <w:rsid w:val="00456567"/>
    <w:rsid w:val="004568CE"/>
    <w:rsid w:val="0045711C"/>
    <w:rsid w:val="00462140"/>
    <w:rsid w:val="00462158"/>
    <w:rsid w:val="00462E21"/>
    <w:rsid w:val="00463A0E"/>
    <w:rsid w:val="004645A7"/>
    <w:rsid w:val="004669A8"/>
    <w:rsid w:val="00467D55"/>
    <w:rsid w:val="00470697"/>
    <w:rsid w:val="00472D29"/>
    <w:rsid w:val="004736D9"/>
    <w:rsid w:val="00474232"/>
    <w:rsid w:val="00474889"/>
    <w:rsid w:val="00475B55"/>
    <w:rsid w:val="0048477C"/>
    <w:rsid w:val="00485407"/>
    <w:rsid w:val="00485921"/>
    <w:rsid w:val="00486C0D"/>
    <w:rsid w:val="0048735E"/>
    <w:rsid w:val="00487DCB"/>
    <w:rsid w:val="00490A31"/>
    <w:rsid w:val="00490C1F"/>
    <w:rsid w:val="0049164B"/>
    <w:rsid w:val="00492A4C"/>
    <w:rsid w:val="00494234"/>
    <w:rsid w:val="00497F61"/>
    <w:rsid w:val="004A02BC"/>
    <w:rsid w:val="004A184B"/>
    <w:rsid w:val="004A1BD1"/>
    <w:rsid w:val="004A3843"/>
    <w:rsid w:val="004A46AE"/>
    <w:rsid w:val="004A599F"/>
    <w:rsid w:val="004B14C3"/>
    <w:rsid w:val="004B1B63"/>
    <w:rsid w:val="004B3495"/>
    <w:rsid w:val="004B5BF1"/>
    <w:rsid w:val="004B6824"/>
    <w:rsid w:val="004C006D"/>
    <w:rsid w:val="004C04D5"/>
    <w:rsid w:val="004C3126"/>
    <w:rsid w:val="004C40CB"/>
    <w:rsid w:val="004C52AB"/>
    <w:rsid w:val="004C54F3"/>
    <w:rsid w:val="004C63BB"/>
    <w:rsid w:val="004D0ADA"/>
    <w:rsid w:val="004D29E6"/>
    <w:rsid w:val="004D41B6"/>
    <w:rsid w:val="004D4BF1"/>
    <w:rsid w:val="004D6268"/>
    <w:rsid w:val="004D745F"/>
    <w:rsid w:val="004D7FA7"/>
    <w:rsid w:val="004E1920"/>
    <w:rsid w:val="004E4FDC"/>
    <w:rsid w:val="004E615F"/>
    <w:rsid w:val="004E7648"/>
    <w:rsid w:val="004F1E88"/>
    <w:rsid w:val="004F216B"/>
    <w:rsid w:val="004F3953"/>
    <w:rsid w:val="004F5998"/>
    <w:rsid w:val="004F6196"/>
    <w:rsid w:val="00500510"/>
    <w:rsid w:val="005031B2"/>
    <w:rsid w:val="00503702"/>
    <w:rsid w:val="005042B4"/>
    <w:rsid w:val="00505349"/>
    <w:rsid w:val="00513332"/>
    <w:rsid w:val="00513840"/>
    <w:rsid w:val="00514719"/>
    <w:rsid w:val="00515F22"/>
    <w:rsid w:val="005205F6"/>
    <w:rsid w:val="005277BB"/>
    <w:rsid w:val="00531117"/>
    <w:rsid w:val="005327B6"/>
    <w:rsid w:val="00533476"/>
    <w:rsid w:val="00535244"/>
    <w:rsid w:val="005455F1"/>
    <w:rsid w:val="00546E05"/>
    <w:rsid w:val="0054737C"/>
    <w:rsid w:val="005552AA"/>
    <w:rsid w:val="005562F6"/>
    <w:rsid w:val="00556419"/>
    <w:rsid w:val="00560E04"/>
    <w:rsid w:val="00561A01"/>
    <w:rsid w:val="00561B9C"/>
    <w:rsid w:val="00562034"/>
    <w:rsid w:val="0056470E"/>
    <w:rsid w:val="00566BBF"/>
    <w:rsid w:val="005676E6"/>
    <w:rsid w:val="005678A6"/>
    <w:rsid w:val="005703B6"/>
    <w:rsid w:val="00571127"/>
    <w:rsid w:val="005720B1"/>
    <w:rsid w:val="005740CE"/>
    <w:rsid w:val="0057410F"/>
    <w:rsid w:val="005751BB"/>
    <w:rsid w:val="00576B33"/>
    <w:rsid w:val="00576F59"/>
    <w:rsid w:val="00577484"/>
    <w:rsid w:val="00581233"/>
    <w:rsid w:val="00582E78"/>
    <w:rsid w:val="00584EA1"/>
    <w:rsid w:val="00585922"/>
    <w:rsid w:val="0058732E"/>
    <w:rsid w:val="00590CA4"/>
    <w:rsid w:val="005913F4"/>
    <w:rsid w:val="0059280C"/>
    <w:rsid w:val="005948F6"/>
    <w:rsid w:val="00596541"/>
    <w:rsid w:val="005A0C07"/>
    <w:rsid w:val="005A0F23"/>
    <w:rsid w:val="005A1886"/>
    <w:rsid w:val="005A2C57"/>
    <w:rsid w:val="005A3B6F"/>
    <w:rsid w:val="005A3F77"/>
    <w:rsid w:val="005A457F"/>
    <w:rsid w:val="005A45BE"/>
    <w:rsid w:val="005A4C01"/>
    <w:rsid w:val="005A54D7"/>
    <w:rsid w:val="005A5E6B"/>
    <w:rsid w:val="005A624B"/>
    <w:rsid w:val="005B5206"/>
    <w:rsid w:val="005B6780"/>
    <w:rsid w:val="005B6BC0"/>
    <w:rsid w:val="005B6C35"/>
    <w:rsid w:val="005B7CC9"/>
    <w:rsid w:val="005B7D29"/>
    <w:rsid w:val="005C039D"/>
    <w:rsid w:val="005C0C0C"/>
    <w:rsid w:val="005C1EEB"/>
    <w:rsid w:val="005C33BD"/>
    <w:rsid w:val="005C3EEC"/>
    <w:rsid w:val="005C45DB"/>
    <w:rsid w:val="005C77E1"/>
    <w:rsid w:val="005D17BB"/>
    <w:rsid w:val="005D3A0F"/>
    <w:rsid w:val="005D426B"/>
    <w:rsid w:val="005D58B9"/>
    <w:rsid w:val="005D63BB"/>
    <w:rsid w:val="005D680F"/>
    <w:rsid w:val="005E1122"/>
    <w:rsid w:val="005E2174"/>
    <w:rsid w:val="005E2347"/>
    <w:rsid w:val="005E47D5"/>
    <w:rsid w:val="005E5765"/>
    <w:rsid w:val="005E74A0"/>
    <w:rsid w:val="005E7ED7"/>
    <w:rsid w:val="005F05BA"/>
    <w:rsid w:val="005F1589"/>
    <w:rsid w:val="005F49A6"/>
    <w:rsid w:val="005F6DF7"/>
    <w:rsid w:val="0060120D"/>
    <w:rsid w:val="00602099"/>
    <w:rsid w:val="006022A5"/>
    <w:rsid w:val="00602FD8"/>
    <w:rsid w:val="0060407B"/>
    <w:rsid w:val="0060611A"/>
    <w:rsid w:val="00606337"/>
    <w:rsid w:val="00610AEA"/>
    <w:rsid w:val="00611CB1"/>
    <w:rsid w:val="00616464"/>
    <w:rsid w:val="006165F9"/>
    <w:rsid w:val="00616FFE"/>
    <w:rsid w:val="00617B6C"/>
    <w:rsid w:val="00620E39"/>
    <w:rsid w:val="006228D0"/>
    <w:rsid w:val="00623E1A"/>
    <w:rsid w:val="00625B38"/>
    <w:rsid w:val="00627752"/>
    <w:rsid w:val="00627D18"/>
    <w:rsid w:val="0063022C"/>
    <w:rsid w:val="0063143D"/>
    <w:rsid w:val="00632CDA"/>
    <w:rsid w:val="006335FB"/>
    <w:rsid w:val="006340F3"/>
    <w:rsid w:val="006342F5"/>
    <w:rsid w:val="00636526"/>
    <w:rsid w:val="00636F43"/>
    <w:rsid w:val="00636F8C"/>
    <w:rsid w:val="0063764B"/>
    <w:rsid w:val="006408B5"/>
    <w:rsid w:val="00642E48"/>
    <w:rsid w:val="00645D83"/>
    <w:rsid w:val="006464DE"/>
    <w:rsid w:val="00652FFB"/>
    <w:rsid w:val="00656928"/>
    <w:rsid w:val="00660E02"/>
    <w:rsid w:val="006615E5"/>
    <w:rsid w:val="00661B3A"/>
    <w:rsid w:val="00661E95"/>
    <w:rsid w:val="00662047"/>
    <w:rsid w:val="006642A9"/>
    <w:rsid w:val="00665E19"/>
    <w:rsid w:val="006675F7"/>
    <w:rsid w:val="00667D0C"/>
    <w:rsid w:val="006726F1"/>
    <w:rsid w:val="00673432"/>
    <w:rsid w:val="00674174"/>
    <w:rsid w:val="00677863"/>
    <w:rsid w:val="00681454"/>
    <w:rsid w:val="00682D5C"/>
    <w:rsid w:val="006849C1"/>
    <w:rsid w:val="00684D08"/>
    <w:rsid w:val="0068635C"/>
    <w:rsid w:val="0069197D"/>
    <w:rsid w:val="00696DE4"/>
    <w:rsid w:val="00697BBC"/>
    <w:rsid w:val="006A2F55"/>
    <w:rsid w:val="006A3394"/>
    <w:rsid w:val="006A3F3F"/>
    <w:rsid w:val="006A453B"/>
    <w:rsid w:val="006A5F9A"/>
    <w:rsid w:val="006A7D50"/>
    <w:rsid w:val="006B3048"/>
    <w:rsid w:val="006B3D8A"/>
    <w:rsid w:val="006B3FA8"/>
    <w:rsid w:val="006B48C8"/>
    <w:rsid w:val="006B793D"/>
    <w:rsid w:val="006C07CF"/>
    <w:rsid w:val="006C1D5E"/>
    <w:rsid w:val="006C1D9C"/>
    <w:rsid w:val="006C46E4"/>
    <w:rsid w:val="006C4DD0"/>
    <w:rsid w:val="006C5816"/>
    <w:rsid w:val="006C73BB"/>
    <w:rsid w:val="006C7D7A"/>
    <w:rsid w:val="006D039D"/>
    <w:rsid w:val="006D10FD"/>
    <w:rsid w:val="006D1598"/>
    <w:rsid w:val="006D1B70"/>
    <w:rsid w:val="006D20A5"/>
    <w:rsid w:val="006D2BB8"/>
    <w:rsid w:val="006D3526"/>
    <w:rsid w:val="006E01AA"/>
    <w:rsid w:val="006E0D6D"/>
    <w:rsid w:val="006E1453"/>
    <w:rsid w:val="006E48DE"/>
    <w:rsid w:val="006E7369"/>
    <w:rsid w:val="006E7B05"/>
    <w:rsid w:val="006F0C6A"/>
    <w:rsid w:val="006F1761"/>
    <w:rsid w:val="006F1BA3"/>
    <w:rsid w:val="006F1D1D"/>
    <w:rsid w:val="006F1ECE"/>
    <w:rsid w:val="006F215E"/>
    <w:rsid w:val="006F21A5"/>
    <w:rsid w:val="006F66F8"/>
    <w:rsid w:val="007008DB"/>
    <w:rsid w:val="00700A5C"/>
    <w:rsid w:val="00703413"/>
    <w:rsid w:val="00704848"/>
    <w:rsid w:val="0070519B"/>
    <w:rsid w:val="00705298"/>
    <w:rsid w:val="0070647F"/>
    <w:rsid w:val="007067A0"/>
    <w:rsid w:val="00707CE4"/>
    <w:rsid w:val="00710D02"/>
    <w:rsid w:val="007129E4"/>
    <w:rsid w:val="00713CD5"/>
    <w:rsid w:val="00713EB9"/>
    <w:rsid w:val="00721923"/>
    <w:rsid w:val="007221A2"/>
    <w:rsid w:val="007242D1"/>
    <w:rsid w:val="0072438B"/>
    <w:rsid w:val="00725201"/>
    <w:rsid w:val="00725578"/>
    <w:rsid w:val="0073044D"/>
    <w:rsid w:val="0073072F"/>
    <w:rsid w:val="00730C18"/>
    <w:rsid w:val="0073143B"/>
    <w:rsid w:val="00732CF1"/>
    <w:rsid w:val="00733867"/>
    <w:rsid w:val="0073441C"/>
    <w:rsid w:val="0073592F"/>
    <w:rsid w:val="00736054"/>
    <w:rsid w:val="00736339"/>
    <w:rsid w:val="00736882"/>
    <w:rsid w:val="0073798B"/>
    <w:rsid w:val="007379A4"/>
    <w:rsid w:val="007402EC"/>
    <w:rsid w:val="007424A6"/>
    <w:rsid w:val="0074250F"/>
    <w:rsid w:val="00743897"/>
    <w:rsid w:val="00744295"/>
    <w:rsid w:val="00744675"/>
    <w:rsid w:val="00744DA2"/>
    <w:rsid w:val="00745313"/>
    <w:rsid w:val="007471AD"/>
    <w:rsid w:val="00747C91"/>
    <w:rsid w:val="00750810"/>
    <w:rsid w:val="007515DC"/>
    <w:rsid w:val="00752476"/>
    <w:rsid w:val="00752676"/>
    <w:rsid w:val="00754347"/>
    <w:rsid w:val="00754A08"/>
    <w:rsid w:val="00755242"/>
    <w:rsid w:val="007557CD"/>
    <w:rsid w:val="00760252"/>
    <w:rsid w:val="00760750"/>
    <w:rsid w:val="00762D4E"/>
    <w:rsid w:val="00763B8C"/>
    <w:rsid w:val="00763D43"/>
    <w:rsid w:val="007645CA"/>
    <w:rsid w:val="007655F1"/>
    <w:rsid w:val="00765CDD"/>
    <w:rsid w:val="00765F42"/>
    <w:rsid w:val="00766E0D"/>
    <w:rsid w:val="00767B4D"/>
    <w:rsid w:val="00767FF0"/>
    <w:rsid w:val="007709B6"/>
    <w:rsid w:val="00771863"/>
    <w:rsid w:val="00771C69"/>
    <w:rsid w:val="00774346"/>
    <w:rsid w:val="00774F3D"/>
    <w:rsid w:val="00780B29"/>
    <w:rsid w:val="00780B86"/>
    <w:rsid w:val="00782865"/>
    <w:rsid w:val="00783EDF"/>
    <w:rsid w:val="007849CE"/>
    <w:rsid w:val="0078560F"/>
    <w:rsid w:val="00785ED2"/>
    <w:rsid w:val="007868B6"/>
    <w:rsid w:val="0079411C"/>
    <w:rsid w:val="00794DE1"/>
    <w:rsid w:val="007A0767"/>
    <w:rsid w:val="007A1362"/>
    <w:rsid w:val="007A34EC"/>
    <w:rsid w:val="007A78CB"/>
    <w:rsid w:val="007B27C0"/>
    <w:rsid w:val="007B541C"/>
    <w:rsid w:val="007B5424"/>
    <w:rsid w:val="007B6797"/>
    <w:rsid w:val="007B7878"/>
    <w:rsid w:val="007B7E9C"/>
    <w:rsid w:val="007C13AC"/>
    <w:rsid w:val="007C3274"/>
    <w:rsid w:val="007C654F"/>
    <w:rsid w:val="007C6772"/>
    <w:rsid w:val="007D17D8"/>
    <w:rsid w:val="007D1B90"/>
    <w:rsid w:val="007D29B3"/>
    <w:rsid w:val="007D2C90"/>
    <w:rsid w:val="007D338C"/>
    <w:rsid w:val="007D54D9"/>
    <w:rsid w:val="007D5555"/>
    <w:rsid w:val="007D6245"/>
    <w:rsid w:val="007E01BF"/>
    <w:rsid w:val="007E1285"/>
    <w:rsid w:val="007E5FB1"/>
    <w:rsid w:val="007F08C5"/>
    <w:rsid w:val="007F37D9"/>
    <w:rsid w:val="007F4BA9"/>
    <w:rsid w:val="007F5793"/>
    <w:rsid w:val="008006BA"/>
    <w:rsid w:val="00800B9C"/>
    <w:rsid w:val="00800E55"/>
    <w:rsid w:val="008024B3"/>
    <w:rsid w:val="00805548"/>
    <w:rsid w:val="00805651"/>
    <w:rsid w:val="00805BA5"/>
    <w:rsid w:val="00805FD9"/>
    <w:rsid w:val="00807D6E"/>
    <w:rsid w:val="00811719"/>
    <w:rsid w:val="008122A9"/>
    <w:rsid w:val="008134F7"/>
    <w:rsid w:val="0081599F"/>
    <w:rsid w:val="008227F8"/>
    <w:rsid w:val="00825F9E"/>
    <w:rsid w:val="00826984"/>
    <w:rsid w:val="008308EC"/>
    <w:rsid w:val="0083280C"/>
    <w:rsid w:val="00832A30"/>
    <w:rsid w:val="0083346B"/>
    <w:rsid w:val="008337F0"/>
    <w:rsid w:val="0083424E"/>
    <w:rsid w:val="00837F1D"/>
    <w:rsid w:val="008401C7"/>
    <w:rsid w:val="008406B3"/>
    <w:rsid w:val="00843D3A"/>
    <w:rsid w:val="008458F9"/>
    <w:rsid w:val="00847DAE"/>
    <w:rsid w:val="00847FBC"/>
    <w:rsid w:val="0085001E"/>
    <w:rsid w:val="00851B20"/>
    <w:rsid w:val="00852818"/>
    <w:rsid w:val="00854799"/>
    <w:rsid w:val="008547CC"/>
    <w:rsid w:val="00857033"/>
    <w:rsid w:val="00857FC4"/>
    <w:rsid w:val="00861536"/>
    <w:rsid w:val="008616FD"/>
    <w:rsid w:val="008626CC"/>
    <w:rsid w:val="00864666"/>
    <w:rsid w:val="00866BFA"/>
    <w:rsid w:val="00872B1C"/>
    <w:rsid w:val="00874F91"/>
    <w:rsid w:val="008755B1"/>
    <w:rsid w:val="00875CBC"/>
    <w:rsid w:val="00875DEA"/>
    <w:rsid w:val="00876104"/>
    <w:rsid w:val="008762A5"/>
    <w:rsid w:val="00876ADA"/>
    <w:rsid w:val="00877820"/>
    <w:rsid w:val="008833E5"/>
    <w:rsid w:val="00883D2E"/>
    <w:rsid w:val="008848B5"/>
    <w:rsid w:val="00885314"/>
    <w:rsid w:val="00885693"/>
    <w:rsid w:val="008869B7"/>
    <w:rsid w:val="00886C69"/>
    <w:rsid w:val="008872EE"/>
    <w:rsid w:val="0088775E"/>
    <w:rsid w:val="00891A62"/>
    <w:rsid w:val="00895869"/>
    <w:rsid w:val="00896092"/>
    <w:rsid w:val="008960F4"/>
    <w:rsid w:val="0089765D"/>
    <w:rsid w:val="008A1B34"/>
    <w:rsid w:val="008A43CF"/>
    <w:rsid w:val="008A65F0"/>
    <w:rsid w:val="008A66C1"/>
    <w:rsid w:val="008A7F3C"/>
    <w:rsid w:val="008B298C"/>
    <w:rsid w:val="008B3074"/>
    <w:rsid w:val="008B378F"/>
    <w:rsid w:val="008B38DD"/>
    <w:rsid w:val="008B4B01"/>
    <w:rsid w:val="008B56C0"/>
    <w:rsid w:val="008B664E"/>
    <w:rsid w:val="008B709F"/>
    <w:rsid w:val="008C3D83"/>
    <w:rsid w:val="008C5B44"/>
    <w:rsid w:val="008C6C62"/>
    <w:rsid w:val="008C732D"/>
    <w:rsid w:val="008D2AB3"/>
    <w:rsid w:val="008D2B5B"/>
    <w:rsid w:val="008D419A"/>
    <w:rsid w:val="008D5B11"/>
    <w:rsid w:val="008D5FCB"/>
    <w:rsid w:val="008D6653"/>
    <w:rsid w:val="008D69BE"/>
    <w:rsid w:val="008D6E7A"/>
    <w:rsid w:val="008D7636"/>
    <w:rsid w:val="008E2F90"/>
    <w:rsid w:val="008E427B"/>
    <w:rsid w:val="008E4E59"/>
    <w:rsid w:val="008E5AFE"/>
    <w:rsid w:val="008F08DF"/>
    <w:rsid w:val="008F09DA"/>
    <w:rsid w:val="008F172E"/>
    <w:rsid w:val="008F1B81"/>
    <w:rsid w:val="008F280B"/>
    <w:rsid w:val="008F3912"/>
    <w:rsid w:val="008F3D11"/>
    <w:rsid w:val="008F4BD9"/>
    <w:rsid w:val="008F5113"/>
    <w:rsid w:val="008F5440"/>
    <w:rsid w:val="009014E9"/>
    <w:rsid w:val="0090299E"/>
    <w:rsid w:val="009033C1"/>
    <w:rsid w:val="00910E7F"/>
    <w:rsid w:val="00911647"/>
    <w:rsid w:val="00913173"/>
    <w:rsid w:val="00914E65"/>
    <w:rsid w:val="00915E37"/>
    <w:rsid w:val="00917E2E"/>
    <w:rsid w:val="00920E15"/>
    <w:rsid w:val="00922EFF"/>
    <w:rsid w:val="00923B51"/>
    <w:rsid w:val="009258F9"/>
    <w:rsid w:val="0092667F"/>
    <w:rsid w:val="00930C78"/>
    <w:rsid w:val="0093149B"/>
    <w:rsid w:val="009316AD"/>
    <w:rsid w:val="00934031"/>
    <w:rsid w:val="0093485A"/>
    <w:rsid w:val="009376F5"/>
    <w:rsid w:val="00940579"/>
    <w:rsid w:val="009423D7"/>
    <w:rsid w:val="00947EEB"/>
    <w:rsid w:val="00950D77"/>
    <w:rsid w:val="00952D4E"/>
    <w:rsid w:val="009532BF"/>
    <w:rsid w:val="00960A6F"/>
    <w:rsid w:val="00961A07"/>
    <w:rsid w:val="00961E76"/>
    <w:rsid w:val="00963DCC"/>
    <w:rsid w:val="0096472D"/>
    <w:rsid w:val="009658C9"/>
    <w:rsid w:val="00966B14"/>
    <w:rsid w:val="00967276"/>
    <w:rsid w:val="0097083F"/>
    <w:rsid w:val="00971891"/>
    <w:rsid w:val="00971A8B"/>
    <w:rsid w:val="00971FF7"/>
    <w:rsid w:val="00972B5C"/>
    <w:rsid w:val="0097337A"/>
    <w:rsid w:val="00977534"/>
    <w:rsid w:val="00980DC3"/>
    <w:rsid w:val="00983711"/>
    <w:rsid w:val="009845F5"/>
    <w:rsid w:val="00984ACB"/>
    <w:rsid w:val="00987D15"/>
    <w:rsid w:val="00995CCB"/>
    <w:rsid w:val="00996E66"/>
    <w:rsid w:val="009A045B"/>
    <w:rsid w:val="009A0B8F"/>
    <w:rsid w:val="009A43D4"/>
    <w:rsid w:val="009A4ECB"/>
    <w:rsid w:val="009A558C"/>
    <w:rsid w:val="009A5DD1"/>
    <w:rsid w:val="009A6510"/>
    <w:rsid w:val="009B1C88"/>
    <w:rsid w:val="009B3392"/>
    <w:rsid w:val="009B3433"/>
    <w:rsid w:val="009B3F6C"/>
    <w:rsid w:val="009B47F4"/>
    <w:rsid w:val="009B4A7D"/>
    <w:rsid w:val="009B4ECE"/>
    <w:rsid w:val="009C042B"/>
    <w:rsid w:val="009C0978"/>
    <w:rsid w:val="009C1130"/>
    <w:rsid w:val="009C1735"/>
    <w:rsid w:val="009C1F3A"/>
    <w:rsid w:val="009C6100"/>
    <w:rsid w:val="009C76D5"/>
    <w:rsid w:val="009D31F0"/>
    <w:rsid w:val="009D37E9"/>
    <w:rsid w:val="009D4AD7"/>
    <w:rsid w:val="009D51AD"/>
    <w:rsid w:val="009D685E"/>
    <w:rsid w:val="009D6FCE"/>
    <w:rsid w:val="009E0EA9"/>
    <w:rsid w:val="009E1073"/>
    <w:rsid w:val="009E1688"/>
    <w:rsid w:val="009E2D49"/>
    <w:rsid w:val="009E3C68"/>
    <w:rsid w:val="009E4692"/>
    <w:rsid w:val="009F0534"/>
    <w:rsid w:val="009F1BC2"/>
    <w:rsid w:val="009F552C"/>
    <w:rsid w:val="009F56A7"/>
    <w:rsid w:val="009F6A67"/>
    <w:rsid w:val="009F6B03"/>
    <w:rsid w:val="009F7295"/>
    <w:rsid w:val="00A0022D"/>
    <w:rsid w:val="00A00A77"/>
    <w:rsid w:val="00A02DD5"/>
    <w:rsid w:val="00A0566E"/>
    <w:rsid w:val="00A05C98"/>
    <w:rsid w:val="00A06140"/>
    <w:rsid w:val="00A06AAA"/>
    <w:rsid w:val="00A12DE5"/>
    <w:rsid w:val="00A13715"/>
    <w:rsid w:val="00A1497B"/>
    <w:rsid w:val="00A151D7"/>
    <w:rsid w:val="00A16738"/>
    <w:rsid w:val="00A200B6"/>
    <w:rsid w:val="00A209C5"/>
    <w:rsid w:val="00A22F1E"/>
    <w:rsid w:val="00A23880"/>
    <w:rsid w:val="00A24DFE"/>
    <w:rsid w:val="00A25C6C"/>
    <w:rsid w:val="00A2747F"/>
    <w:rsid w:val="00A27763"/>
    <w:rsid w:val="00A30391"/>
    <w:rsid w:val="00A31AA3"/>
    <w:rsid w:val="00A31E59"/>
    <w:rsid w:val="00A32666"/>
    <w:rsid w:val="00A333D8"/>
    <w:rsid w:val="00A34168"/>
    <w:rsid w:val="00A34666"/>
    <w:rsid w:val="00A34C6A"/>
    <w:rsid w:val="00A35E5C"/>
    <w:rsid w:val="00A36759"/>
    <w:rsid w:val="00A36AEC"/>
    <w:rsid w:val="00A371BC"/>
    <w:rsid w:val="00A374D4"/>
    <w:rsid w:val="00A37B35"/>
    <w:rsid w:val="00A40B16"/>
    <w:rsid w:val="00A43174"/>
    <w:rsid w:val="00A434A2"/>
    <w:rsid w:val="00A43CB1"/>
    <w:rsid w:val="00A45D47"/>
    <w:rsid w:val="00A4614D"/>
    <w:rsid w:val="00A477C1"/>
    <w:rsid w:val="00A54FA6"/>
    <w:rsid w:val="00A6050C"/>
    <w:rsid w:val="00A62241"/>
    <w:rsid w:val="00A62353"/>
    <w:rsid w:val="00A6247B"/>
    <w:rsid w:val="00A63932"/>
    <w:rsid w:val="00A64605"/>
    <w:rsid w:val="00A6616E"/>
    <w:rsid w:val="00A713EE"/>
    <w:rsid w:val="00A73EE3"/>
    <w:rsid w:val="00A7527F"/>
    <w:rsid w:val="00A7647E"/>
    <w:rsid w:val="00A82C1A"/>
    <w:rsid w:val="00A855FC"/>
    <w:rsid w:val="00A863D0"/>
    <w:rsid w:val="00A87F1F"/>
    <w:rsid w:val="00A9035A"/>
    <w:rsid w:val="00A90995"/>
    <w:rsid w:val="00A92118"/>
    <w:rsid w:val="00A921FB"/>
    <w:rsid w:val="00A93028"/>
    <w:rsid w:val="00A96BB5"/>
    <w:rsid w:val="00AA067D"/>
    <w:rsid w:val="00AA32D3"/>
    <w:rsid w:val="00AA6303"/>
    <w:rsid w:val="00AA7331"/>
    <w:rsid w:val="00AB06D9"/>
    <w:rsid w:val="00AB1743"/>
    <w:rsid w:val="00AB4B90"/>
    <w:rsid w:val="00AB66FB"/>
    <w:rsid w:val="00AC0095"/>
    <w:rsid w:val="00AC12A1"/>
    <w:rsid w:val="00AC2A7A"/>
    <w:rsid w:val="00AC4963"/>
    <w:rsid w:val="00AC6B02"/>
    <w:rsid w:val="00AC6F58"/>
    <w:rsid w:val="00AC76A5"/>
    <w:rsid w:val="00AD187F"/>
    <w:rsid w:val="00AD1B4D"/>
    <w:rsid w:val="00AD20E6"/>
    <w:rsid w:val="00AD38DA"/>
    <w:rsid w:val="00AD398A"/>
    <w:rsid w:val="00AD39E8"/>
    <w:rsid w:val="00AD3AE2"/>
    <w:rsid w:val="00AD4402"/>
    <w:rsid w:val="00AD44EE"/>
    <w:rsid w:val="00AD6F87"/>
    <w:rsid w:val="00AE471D"/>
    <w:rsid w:val="00AE625A"/>
    <w:rsid w:val="00AE65ED"/>
    <w:rsid w:val="00AE7DAE"/>
    <w:rsid w:val="00AF1200"/>
    <w:rsid w:val="00AF149C"/>
    <w:rsid w:val="00AF2DE8"/>
    <w:rsid w:val="00AF3E92"/>
    <w:rsid w:val="00AF6149"/>
    <w:rsid w:val="00AF794C"/>
    <w:rsid w:val="00B05330"/>
    <w:rsid w:val="00B107AA"/>
    <w:rsid w:val="00B133C2"/>
    <w:rsid w:val="00B1368B"/>
    <w:rsid w:val="00B139ED"/>
    <w:rsid w:val="00B171E7"/>
    <w:rsid w:val="00B221E3"/>
    <w:rsid w:val="00B22804"/>
    <w:rsid w:val="00B22890"/>
    <w:rsid w:val="00B22A55"/>
    <w:rsid w:val="00B23AD9"/>
    <w:rsid w:val="00B24184"/>
    <w:rsid w:val="00B32494"/>
    <w:rsid w:val="00B324F2"/>
    <w:rsid w:val="00B327B5"/>
    <w:rsid w:val="00B329D0"/>
    <w:rsid w:val="00B3340B"/>
    <w:rsid w:val="00B35204"/>
    <w:rsid w:val="00B37E49"/>
    <w:rsid w:val="00B4236E"/>
    <w:rsid w:val="00B42815"/>
    <w:rsid w:val="00B42FA2"/>
    <w:rsid w:val="00B433E7"/>
    <w:rsid w:val="00B44E04"/>
    <w:rsid w:val="00B44FF1"/>
    <w:rsid w:val="00B451DF"/>
    <w:rsid w:val="00B477C3"/>
    <w:rsid w:val="00B47AAC"/>
    <w:rsid w:val="00B50FF0"/>
    <w:rsid w:val="00B53812"/>
    <w:rsid w:val="00B562DA"/>
    <w:rsid w:val="00B60632"/>
    <w:rsid w:val="00B611D8"/>
    <w:rsid w:val="00B618F3"/>
    <w:rsid w:val="00B61D16"/>
    <w:rsid w:val="00B62FCC"/>
    <w:rsid w:val="00B63926"/>
    <w:rsid w:val="00B647B9"/>
    <w:rsid w:val="00B66280"/>
    <w:rsid w:val="00B67772"/>
    <w:rsid w:val="00B71573"/>
    <w:rsid w:val="00B72207"/>
    <w:rsid w:val="00B73D02"/>
    <w:rsid w:val="00B73D26"/>
    <w:rsid w:val="00B74CB2"/>
    <w:rsid w:val="00B74CB4"/>
    <w:rsid w:val="00B75C54"/>
    <w:rsid w:val="00B77F10"/>
    <w:rsid w:val="00B810E3"/>
    <w:rsid w:val="00B84C8B"/>
    <w:rsid w:val="00B87429"/>
    <w:rsid w:val="00B87D9B"/>
    <w:rsid w:val="00B91614"/>
    <w:rsid w:val="00B92294"/>
    <w:rsid w:val="00B94299"/>
    <w:rsid w:val="00B95FAD"/>
    <w:rsid w:val="00B9744B"/>
    <w:rsid w:val="00B9798C"/>
    <w:rsid w:val="00BA09C7"/>
    <w:rsid w:val="00BA3081"/>
    <w:rsid w:val="00BA323A"/>
    <w:rsid w:val="00BA4AD5"/>
    <w:rsid w:val="00BA6A4F"/>
    <w:rsid w:val="00BB0B75"/>
    <w:rsid w:val="00BB173E"/>
    <w:rsid w:val="00BB17C3"/>
    <w:rsid w:val="00BB3341"/>
    <w:rsid w:val="00BB4BBF"/>
    <w:rsid w:val="00BB5F4B"/>
    <w:rsid w:val="00BB79A8"/>
    <w:rsid w:val="00BC116D"/>
    <w:rsid w:val="00BC15E2"/>
    <w:rsid w:val="00BC1768"/>
    <w:rsid w:val="00BC24C0"/>
    <w:rsid w:val="00BC268E"/>
    <w:rsid w:val="00BC3F76"/>
    <w:rsid w:val="00BC4D45"/>
    <w:rsid w:val="00BC50C0"/>
    <w:rsid w:val="00BC53F2"/>
    <w:rsid w:val="00BC5A8B"/>
    <w:rsid w:val="00BD10AE"/>
    <w:rsid w:val="00BD2C17"/>
    <w:rsid w:val="00BD2E01"/>
    <w:rsid w:val="00BD36F3"/>
    <w:rsid w:val="00BD7037"/>
    <w:rsid w:val="00BE56F3"/>
    <w:rsid w:val="00BE6328"/>
    <w:rsid w:val="00BF1E6F"/>
    <w:rsid w:val="00BF2EF2"/>
    <w:rsid w:val="00BF2EFB"/>
    <w:rsid w:val="00BF58D5"/>
    <w:rsid w:val="00BF600C"/>
    <w:rsid w:val="00BF6A51"/>
    <w:rsid w:val="00C04A89"/>
    <w:rsid w:val="00C04F33"/>
    <w:rsid w:val="00C056E4"/>
    <w:rsid w:val="00C06022"/>
    <w:rsid w:val="00C0626E"/>
    <w:rsid w:val="00C06B75"/>
    <w:rsid w:val="00C130AE"/>
    <w:rsid w:val="00C13251"/>
    <w:rsid w:val="00C13B60"/>
    <w:rsid w:val="00C14237"/>
    <w:rsid w:val="00C2122B"/>
    <w:rsid w:val="00C21DEA"/>
    <w:rsid w:val="00C22776"/>
    <w:rsid w:val="00C2301F"/>
    <w:rsid w:val="00C23347"/>
    <w:rsid w:val="00C23C9C"/>
    <w:rsid w:val="00C2478F"/>
    <w:rsid w:val="00C24BFE"/>
    <w:rsid w:val="00C27F79"/>
    <w:rsid w:val="00C40CD3"/>
    <w:rsid w:val="00C41938"/>
    <w:rsid w:val="00C41A74"/>
    <w:rsid w:val="00C44A00"/>
    <w:rsid w:val="00C457DF"/>
    <w:rsid w:val="00C45D12"/>
    <w:rsid w:val="00C46510"/>
    <w:rsid w:val="00C51212"/>
    <w:rsid w:val="00C537EB"/>
    <w:rsid w:val="00C543BC"/>
    <w:rsid w:val="00C551E0"/>
    <w:rsid w:val="00C558D6"/>
    <w:rsid w:val="00C55DCC"/>
    <w:rsid w:val="00C57243"/>
    <w:rsid w:val="00C57566"/>
    <w:rsid w:val="00C57B05"/>
    <w:rsid w:val="00C62274"/>
    <w:rsid w:val="00C631DF"/>
    <w:rsid w:val="00C65B66"/>
    <w:rsid w:val="00C6794A"/>
    <w:rsid w:val="00C70354"/>
    <w:rsid w:val="00C70796"/>
    <w:rsid w:val="00C720F7"/>
    <w:rsid w:val="00C72268"/>
    <w:rsid w:val="00C74B55"/>
    <w:rsid w:val="00C76387"/>
    <w:rsid w:val="00C76A9C"/>
    <w:rsid w:val="00C807DC"/>
    <w:rsid w:val="00C81731"/>
    <w:rsid w:val="00C81C61"/>
    <w:rsid w:val="00C822EE"/>
    <w:rsid w:val="00C840AC"/>
    <w:rsid w:val="00C95B97"/>
    <w:rsid w:val="00C97A1F"/>
    <w:rsid w:val="00C97D8E"/>
    <w:rsid w:val="00CA2733"/>
    <w:rsid w:val="00CA54ED"/>
    <w:rsid w:val="00CA5B6B"/>
    <w:rsid w:val="00CA7C29"/>
    <w:rsid w:val="00CB0F8F"/>
    <w:rsid w:val="00CB139C"/>
    <w:rsid w:val="00CB3265"/>
    <w:rsid w:val="00CB4035"/>
    <w:rsid w:val="00CB5701"/>
    <w:rsid w:val="00CB6644"/>
    <w:rsid w:val="00CC1F6E"/>
    <w:rsid w:val="00CC27F1"/>
    <w:rsid w:val="00CC2C25"/>
    <w:rsid w:val="00CC51F6"/>
    <w:rsid w:val="00CC5622"/>
    <w:rsid w:val="00CC6DB7"/>
    <w:rsid w:val="00CD0651"/>
    <w:rsid w:val="00CD46F4"/>
    <w:rsid w:val="00CD5241"/>
    <w:rsid w:val="00CD7101"/>
    <w:rsid w:val="00CE2F12"/>
    <w:rsid w:val="00CE311B"/>
    <w:rsid w:val="00CE7C15"/>
    <w:rsid w:val="00CF1F21"/>
    <w:rsid w:val="00CF2A7C"/>
    <w:rsid w:val="00CF77A3"/>
    <w:rsid w:val="00D006B8"/>
    <w:rsid w:val="00D0173B"/>
    <w:rsid w:val="00D01F48"/>
    <w:rsid w:val="00D03100"/>
    <w:rsid w:val="00D035FD"/>
    <w:rsid w:val="00D06E4D"/>
    <w:rsid w:val="00D07B4E"/>
    <w:rsid w:val="00D07F15"/>
    <w:rsid w:val="00D10D51"/>
    <w:rsid w:val="00D131DB"/>
    <w:rsid w:val="00D15B33"/>
    <w:rsid w:val="00D20A37"/>
    <w:rsid w:val="00D20CBE"/>
    <w:rsid w:val="00D21B4A"/>
    <w:rsid w:val="00D231F4"/>
    <w:rsid w:val="00D23800"/>
    <w:rsid w:val="00D23B7F"/>
    <w:rsid w:val="00D30561"/>
    <w:rsid w:val="00D32163"/>
    <w:rsid w:val="00D34099"/>
    <w:rsid w:val="00D343DA"/>
    <w:rsid w:val="00D37764"/>
    <w:rsid w:val="00D41CE4"/>
    <w:rsid w:val="00D42CA8"/>
    <w:rsid w:val="00D42E8E"/>
    <w:rsid w:val="00D45567"/>
    <w:rsid w:val="00D45894"/>
    <w:rsid w:val="00D45E99"/>
    <w:rsid w:val="00D46436"/>
    <w:rsid w:val="00D472EA"/>
    <w:rsid w:val="00D52059"/>
    <w:rsid w:val="00D52933"/>
    <w:rsid w:val="00D6107B"/>
    <w:rsid w:val="00D6362D"/>
    <w:rsid w:val="00D636A6"/>
    <w:rsid w:val="00D64922"/>
    <w:rsid w:val="00D65079"/>
    <w:rsid w:val="00D65189"/>
    <w:rsid w:val="00D654B0"/>
    <w:rsid w:val="00D65BA0"/>
    <w:rsid w:val="00D70E90"/>
    <w:rsid w:val="00D71E71"/>
    <w:rsid w:val="00D71F8C"/>
    <w:rsid w:val="00D725DC"/>
    <w:rsid w:val="00D75215"/>
    <w:rsid w:val="00D80608"/>
    <w:rsid w:val="00D81D24"/>
    <w:rsid w:val="00D82659"/>
    <w:rsid w:val="00D82B92"/>
    <w:rsid w:val="00D8390B"/>
    <w:rsid w:val="00D85502"/>
    <w:rsid w:val="00D85AB5"/>
    <w:rsid w:val="00D8650C"/>
    <w:rsid w:val="00D876E3"/>
    <w:rsid w:val="00D913DF"/>
    <w:rsid w:val="00D93105"/>
    <w:rsid w:val="00D937A4"/>
    <w:rsid w:val="00D97057"/>
    <w:rsid w:val="00D97299"/>
    <w:rsid w:val="00DA1723"/>
    <w:rsid w:val="00DA182D"/>
    <w:rsid w:val="00DA5DCB"/>
    <w:rsid w:val="00DB11FB"/>
    <w:rsid w:val="00DB39B1"/>
    <w:rsid w:val="00DB4C80"/>
    <w:rsid w:val="00DB5F9F"/>
    <w:rsid w:val="00DB634A"/>
    <w:rsid w:val="00DC0184"/>
    <w:rsid w:val="00DC1C3D"/>
    <w:rsid w:val="00DC228D"/>
    <w:rsid w:val="00DC354C"/>
    <w:rsid w:val="00DC4061"/>
    <w:rsid w:val="00DC66ED"/>
    <w:rsid w:val="00DD2F8A"/>
    <w:rsid w:val="00DE0845"/>
    <w:rsid w:val="00DE090C"/>
    <w:rsid w:val="00DE09F9"/>
    <w:rsid w:val="00DE0B69"/>
    <w:rsid w:val="00DE4410"/>
    <w:rsid w:val="00DE6422"/>
    <w:rsid w:val="00DE6D46"/>
    <w:rsid w:val="00DE73C6"/>
    <w:rsid w:val="00DF1279"/>
    <w:rsid w:val="00DF1590"/>
    <w:rsid w:val="00DF1D5C"/>
    <w:rsid w:val="00DF3C12"/>
    <w:rsid w:val="00DF43A7"/>
    <w:rsid w:val="00DF4EFC"/>
    <w:rsid w:val="00DF550F"/>
    <w:rsid w:val="00DF6BA4"/>
    <w:rsid w:val="00E02901"/>
    <w:rsid w:val="00E03534"/>
    <w:rsid w:val="00E03BD9"/>
    <w:rsid w:val="00E04590"/>
    <w:rsid w:val="00E0799B"/>
    <w:rsid w:val="00E112DC"/>
    <w:rsid w:val="00E1142D"/>
    <w:rsid w:val="00E121F5"/>
    <w:rsid w:val="00E127CC"/>
    <w:rsid w:val="00E13A67"/>
    <w:rsid w:val="00E2100D"/>
    <w:rsid w:val="00E218BF"/>
    <w:rsid w:val="00E21E47"/>
    <w:rsid w:val="00E22FB2"/>
    <w:rsid w:val="00E2452F"/>
    <w:rsid w:val="00E25CC8"/>
    <w:rsid w:val="00E33908"/>
    <w:rsid w:val="00E33F01"/>
    <w:rsid w:val="00E3499F"/>
    <w:rsid w:val="00E352C7"/>
    <w:rsid w:val="00E35FC2"/>
    <w:rsid w:val="00E37400"/>
    <w:rsid w:val="00E4068D"/>
    <w:rsid w:val="00E40F21"/>
    <w:rsid w:val="00E41A45"/>
    <w:rsid w:val="00E428A4"/>
    <w:rsid w:val="00E435AA"/>
    <w:rsid w:val="00E45F5D"/>
    <w:rsid w:val="00E50817"/>
    <w:rsid w:val="00E508A0"/>
    <w:rsid w:val="00E5135B"/>
    <w:rsid w:val="00E516E2"/>
    <w:rsid w:val="00E54C11"/>
    <w:rsid w:val="00E54E64"/>
    <w:rsid w:val="00E62E8E"/>
    <w:rsid w:val="00E6373E"/>
    <w:rsid w:val="00E63BFE"/>
    <w:rsid w:val="00E64138"/>
    <w:rsid w:val="00E65FAD"/>
    <w:rsid w:val="00E709DC"/>
    <w:rsid w:val="00E72711"/>
    <w:rsid w:val="00E745F3"/>
    <w:rsid w:val="00E746AA"/>
    <w:rsid w:val="00E74C4D"/>
    <w:rsid w:val="00E755A6"/>
    <w:rsid w:val="00E75713"/>
    <w:rsid w:val="00E763D3"/>
    <w:rsid w:val="00E80F54"/>
    <w:rsid w:val="00E84F9C"/>
    <w:rsid w:val="00E85071"/>
    <w:rsid w:val="00E86A78"/>
    <w:rsid w:val="00E90F71"/>
    <w:rsid w:val="00E90FAC"/>
    <w:rsid w:val="00E91A59"/>
    <w:rsid w:val="00E91EA1"/>
    <w:rsid w:val="00E92454"/>
    <w:rsid w:val="00E932E0"/>
    <w:rsid w:val="00E9543E"/>
    <w:rsid w:val="00E957A5"/>
    <w:rsid w:val="00E95BB6"/>
    <w:rsid w:val="00E97B6C"/>
    <w:rsid w:val="00E97F30"/>
    <w:rsid w:val="00EA269C"/>
    <w:rsid w:val="00EB074E"/>
    <w:rsid w:val="00EB6804"/>
    <w:rsid w:val="00EB76F0"/>
    <w:rsid w:val="00EC0460"/>
    <w:rsid w:val="00EC0982"/>
    <w:rsid w:val="00EC4FEB"/>
    <w:rsid w:val="00EC500C"/>
    <w:rsid w:val="00EC7D1A"/>
    <w:rsid w:val="00ED0F66"/>
    <w:rsid w:val="00ED25FD"/>
    <w:rsid w:val="00ED29CF"/>
    <w:rsid w:val="00ED2B30"/>
    <w:rsid w:val="00ED3C6A"/>
    <w:rsid w:val="00ED5627"/>
    <w:rsid w:val="00ED5AF9"/>
    <w:rsid w:val="00ED5CD8"/>
    <w:rsid w:val="00ED6465"/>
    <w:rsid w:val="00EE0D8E"/>
    <w:rsid w:val="00EE16AE"/>
    <w:rsid w:val="00EE21FB"/>
    <w:rsid w:val="00EE32A4"/>
    <w:rsid w:val="00EE49CA"/>
    <w:rsid w:val="00EE5A3F"/>
    <w:rsid w:val="00EE6401"/>
    <w:rsid w:val="00EE67D3"/>
    <w:rsid w:val="00EE7D13"/>
    <w:rsid w:val="00EE7D57"/>
    <w:rsid w:val="00EE7EC5"/>
    <w:rsid w:val="00EF0163"/>
    <w:rsid w:val="00EF0855"/>
    <w:rsid w:val="00EF105C"/>
    <w:rsid w:val="00EF7064"/>
    <w:rsid w:val="00F03520"/>
    <w:rsid w:val="00F0530E"/>
    <w:rsid w:val="00F05821"/>
    <w:rsid w:val="00F05A0D"/>
    <w:rsid w:val="00F05C49"/>
    <w:rsid w:val="00F06888"/>
    <w:rsid w:val="00F06CE8"/>
    <w:rsid w:val="00F103B3"/>
    <w:rsid w:val="00F11E6F"/>
    <w:rsid w:val="00F11F66"/>
    <w:rsid w:val="00F121D7"/>
    <w:rsid w:val="00F12DF1"/>
    <w:rsid w:val="00F16FE4"/>
    <w:rsid w:val="00F17F73"/>
    <w:rsid w:val="00F20349"/>
    <w:rsid w:val="00F20E55"/>
    <w:rsid w:val="00F21460"/>
    <w:rsid w:val="00F21B5D"/>
    <w:rsid w:val="00F21E86"/>
    <w:rsid w:val="00F24792"/>
    <w:rsid w:val="00F247C0"/>
    <w:rsid w:val="00F25976"/>
    <w:rsid w:val="00F2689D"/>
    <w:rsid w:val="00F31B81"/>
    <w:rsid w:val="00F32761"/>
    <w:rsid w:val="00F35F08"/>
    <w:rsid w:val="00F369A7"/>
    <w:rsid w:val="00F37783"/>
    <w:rsid w:val="00F408E7"/>
    <w:rsid w:val="00F4373C"/>
    <w:rsid w:val="00F43916"/>
    <w:rsid w:val="00F43A12"/>
    <w:rsid w:val="00F45C5F"/>
    <w:rsid w:val="00F46617"/>
    <w:rsid w:val="00F5317C"/>
    <w:rsid w:val="00F53FDF"/>
    <w:rsid w:val="00F540AE"/>
    <w:rsid w:val="00F54DDD"/>
    <w:rsid w:val="00F57833"/>
    <w:rsid w:val="00F62409"/>
    <w:rsid w:val="00F62E40"/>
    <w:rsid w:val="00F64F65"/>
    <w:rsid w:val="00F65568"/>
    <w:rsid w:val="00F66248"/>
    <w:rsid w:val="00F7001B"/>
    <w:rsid w:val="00F7168C"/>
    <w:rsid w:val="00F77602"/>
    <w:rsid w:val="00F80626"/>
    <w:rsid w:val="00F80782"/>
    <w:rsid w:val="00F811B3"/>
    <w:rsid w:val="00F81F8C"/>
    <w:rsid w:val="00F82FDB"/>
    <w:rsid w:val="00F834C2"/>
    <w:rsid w:val="00F83A81"/>
    <w:rsid w:val="00F8515B"/>
    <w:rsid w:val="00F85D3D"/>
    <w:rsid w:val="00F861A7"/>
    <w:rsid w:val="00F869DD"/>
    <w:rsid w:val="00F86CEE"/>
    <w:rsid w:val="00F873F0"/>
    <w:rsid w:val="00F87E49"/>
    <w:rsid w:val="00F90A83"/>
    <w:rsid w:val="00F921ED"/>
    <w:rsid w:val="00F92B0B"/>
    <w:rsid w:val="00F92EE7"/>
    <w:rsid w:val="00F93539"/>
    <w:rsid w:val="00F9770C"/>
    <w:rsid w:val="00FA09BE"/>
    <w:rsid w:val="00FA2AEB"/>
    <w:rsid w:val="00FA38E0"/>
    <w:rsid w:val="00FA3B74"/>
    <w:rsid w:val="00FA4837"/>
    <w:rsid w:val="00FA5FF5"/>
    <w:rsid w:val="00FA735C"/>
    <w:rsid w:val="00FA7A6B"/>
    <w:rsid w:val="00FB1604"/>
    <w:rsid w:val="00FB341F"/>
    <w:rsid w:val="00FB343E"/>
    <w:rsid w:val="00FB3D45"/>
    <w:rsid w:val="00FB448E"/>
    <w:rsid w:val="00FB4531"/>
    <w:rsid w:val="00FB5CDC"/>
    <w:rsid w:val="00FB664B"/>
    <w:rsid w:val="00FC00FF"/>
    <w:rsid w:val="00FC26AD"/>
    <w:rsid w:val="00FC4592"/>
    <w:rsid w:val="00FC59B4"/>
    <w:rsid w:val="00FC5DB6"/>
    <w:rsid w:val="00FC7421"/>
    <w:rsid w:val="00FC794D"/>
    <w:rsid w:val="00FD0A0D"/>
    <w:rsid w:val="00FD0AA4"/>
    <w:rsid w:val="00FD160B"/>
    <w:rsid w:val="00FD1B36"/>
    <w:rsid w:val="00FD2C43"/>
    <w:rsid w:val="00FD30D4"/>
    <w:rsid w:val="00FD3926"/>
    <w:rsid w:val="00FD5840"/>
    <w:rsid w:val="00FD6B93"/>
    <w:rsid w:val="00FD766D"/>
    <w:rsid w:val="00FD7E9B"/>
    <w:rsid w:val="00FE0739"/>
    <w:rsid w:val="00FE145E"/>
    <w:rsid w:val="00FE150F"/>
    <w:rsid w:val="00FE604A"/>
    <w:rsid w:val="00FE77F3"/>
    <w:rsid w:val="00FE788A"/>
    <w:rsid w:val="00FF1994"/>
    <w:rsid w:val="00FF3F35"/>
    <w:rsid w:val="00FF483B"/>
    <w:rsid w:val="00FF4DAC"/>
    <w:rsid w:val="00FF7070"/>
    <w:rsid w:val="00FF76B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37"/>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8"/>
        <w:szCs w:val="3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F9E"/>
    <w:pPr>
      <w:bidi/>
      <w:ind w:left="-57"/>
      <w:jc w:val="lowKashida"/>
    </w:pPr>
    <w:rPr>
      <w:lang w:val="en-GB"/>
    </w:rPr>
  </w:style>
  <w:style w:type="paragraph" w:styleId="1">
    <w:name w:val="heading 1"/>
    <w:basedOn w:val="a"/>
    <w:next w:val="a"/>
    <w:link w:val="1Char"/>
    <w:uiPriority w:val="9"/>
    <w:qFormat/>
    <w:rsid w:val="00033DF9"/>
    <w:pPr>
      <w:keepNext/>
      <w:keepLines/>
      <w:spacing w:before="480" w:line="276" w:lineRule="auto"/>
      <w:ind w:left="0"/>
      <w:jc w:val="left"/>
      <w:outlineLvl w:val="0"/>
    </w:pPr>
    <w:rPr>
      <w:rFonts w:asciiTheme="majorHAnsi" w:eastAsiaTheme="majorEastAsia" w:hAnsiTheme="majorHAnsi" w:cstheme="majorBidi"/>
      <w:b/>
      <w:bCs/>
      <w:color w:val="365F91" w:themeColor="accent1" w:themeShade="BF"/>
      <w:szCs w:val="28"/>
      <w:lang w:val="en-US"/>
    </w:rPr>
  </w:style>
  <w:style w:type="paragraph" w:styleId="2">
    <w:name w:val="heading 2"/>
    <w:basedOn w:val="a"/>
    <w:next w:val="a"/>
    <w:link w:val="2Char"/>
    <w:uiPriority w:val="9"/>
    <w:unhideWhenUsed/>
    <w:qFormat/>
    <w:rsid w:val="00033DF9"/>
    <w:pPr>
      <w:keepNext/>
      <w:keepLines/>
      <w:spacing w:before="200" w:line="276" w:lineRule="auto"/>
      <w:ind w:left="0"/>
      <w:jc w:val="left"/>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Char"/>
    <w:uiPriority w:val="9"/>
    <w:semiHidden/>
    <w:unhideWhenUsed/>
    <w:qFormat/>
    <w:rsid w:val="00C537E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33DF9"/>
    <w:pPr>
      <w:keepNext/>
      <w:keepLines/>
      <w:spacing w:before="200" w:line="276" w:lineRule="auto"/>
      <w:ind w:left="0"/>
      <w:jc w:val="left"/>
      <w:outlineLvl w:val="3"/>
    </w:pPr>
    <w:rPr>
      <w:rFonts w:asciiTheme="majorHAnsi" w:eastAsiaTheme="majorEastAsia" w:hAnsiTheme="majorHAnsi" w:cstheme="majorBidi"/>
      <w:b/>
      <w:bCs/>
      <w:i/>
      <w:iCs/>
      <w:color w:val="4F81BD" w:themeColor="accent1"/>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3CC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43CC1"/>
    <w:pPr>
      <w:ind w:left="720"/>
      <w:contextualSpacing/>
    </w:pPr>
  </w:style>
  <w:style w:type="paragraph" w:styleId="a5">
    <w:name w:val="header"/>
    <w:basedOn w:val="a"/>
    <w:link w:val="Char"/>
    <w:uiPriority w:val="99"/>
    <w:unhideWhenUsed/>
    <w:rsid w:val="004D745F"/>
    <w:pPr>
      <w:tabs>
        <w:tab w:val="center" w:pos="4153"/>
        <w:tab w:val="right" w:pos="8306"/>
      </w:tabs>
    </w:pPr>
  </w:style>
  <w:style w:type="character" w:customStyle="1" w:styleId="Char">
    <w:name w:val="رأس صفحة Char"/>
    <w:basedOn w:val="a0"/>
    <w:link w:val="a5"/>
    <w:uiPriority w:val="99"/>
    <w:rsid w:val="004D745F"/>
    <w:rPr>
      <w:lang w:val="en-GB"/>
    </w:rPr>
  </w:style>
  <w:style w:type="paragraph" w:styleId="a6">
    <w:name w:val="footer"/>
    <w:basedOn w:val="a"/>
    <w:link w:val="Char0"/>
    <w:uiPriority w:val="99"/>
    <w:unhideWhenUsed/>
    <w:rsid w:val="004D745F"/>
    <w:pPr>
      <w:tabs>
        <w:tab w:val="center" w:pos="4153"/>
        <w:tab w:val="right" w:pos="8306"/>
      </w:tabs>
    </w:pPr>
  </w:style>
  <w:style w:type="character" w:customStyle="1" w:styleId="Char0">
    <w:name w:val="تذييل صفحة Char"/>
    <w:basedOn w:val="a0"/>
    <w:link w:val="a6"/>
    <w:uiPriority w:val="99"/>
    <w:rsid w:val="004D745F"/>
    <w:rPr>
      <w:lang w:val="en-GB"/>
    </w:rPr>
  </w:style>
  <w:style w:type="character" w:customStyle="1" w:styleId="1Char">
    <w:name w:val="عنوان 1 Char"/>
    <w:basedOn w:val="a0"/>
    <w:link w:val="1"/>
    <w:uiPriority w:val="9"/>
    <w:rsid w:val="00033DF9"/>
    <w:rPr>
      <w:rFonts w:asciiTheme="majorHAnsi" w:eastAsiaTheme="majorEastAsia" w:hAnsiTheme="majorHAnsi" w:cstheme="majorBidi"/>
      <w:b/>
      <w:bCs/>
      <w:color w:val="365F91" w:themeColor="accent1" w:themeShade="BF"/>
      <w:szCs w:val="28"/>
    </w:rPr>
  </w:style>
  <w:style w:type="character" w:customStyle="1" w:styleId="2Char">
    <w:name w:val="عنوان 2 Char"/>
    <w:basedOn w:val="a0"/>
    <w:link w:val="2"/>
    <w:uiPriority w:val="9"/>
    <w:rsid w:val="00033DF9"/>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rsid w:val="00033DF9"/>
    <w:rPr>
      <w:rFonts w:asciiTheme="majorHAnsi" w:eastAsiaTheme="majorEastAsia" w:hAnsiTheme="majorHAnsi" w:cstheme="majorBidi"/>
      <w:b/>
      <w:bCs/>
      <w:i/>
      <w:iCs/>
      <w:color w:val="4F81BD" w:themeColor="accent1"/>
      <w:sz w:val="22"/>
      <w:szCs w:val="22"/>
    </w:rPr>
  </w:style>
  <w:style w:type="paragraph" w:styleId="20">
    <w:name w:val="Body Text 2"/>
    <w:basedOn w:val="a"/>
    <w:link w:val="2Char0"/>
    <w:rsid w:val="00895869"/>
    <w:pPr>
      <w:bidi w:val="0"/>
      <w:spacing w:line="276" w:lineRule="auto"/>
      <w:ind w:left="0"/>
      <w:jc w:val="center"/>
    </w:pPr>
    <w:rPr>
      <w:rFonts w:eastAsia="Times New Roman"/>
      <w:sz w:val="32"/>
      <w:lang w:val="en-US" w:eastAsia="ar-SA"/>
    </w:rPr>
  </w:style>
  <w:style w:type="character" w:customStyle="1" w:styleId="2Char0">
    <w:name w:val="نص أساسي 2 Char"/>
    <w:basedOn w:val="a0"/>
    <w:link w:val="20"/>
    <w:rsid w:val="00895869"/>
    <w:rPr>
      <w:rFonts w:eastAsia="Times New Roman"/>
      <w:sz w:val="32"/>
      <w:lang w:eastAsia="ar-SA"/>
    </w:rPr>
  </w:style>
  <w:style w:type="paragraph" w:styleId="a7">
    <w:name w:val="No Spacing"/>
    <w:uiPriority w:val="1"/>
    <w:qFormat/>
    <w:rsid w:val="004F216B"/>
    <w:pPr>
      <w:bidi/>
      <w:ind w:left="-57"/>
      <w:jc w:val="lowKashida"/>
    </w:pPr>
    <w:rPr>
      <w:lang w:val="en-GB"/>
    </w:rPr>
  </w:style>
  <w:style w:type="paragraph" w:styleId="a8">
    <w:name w:val="Body Text Indent"/>
    <w:basedOn w:val="a"/>
    <w:link w:val="Char1"/>
    <w:uiPriority w:val="99"/>
    <w:unhideWhenUsed/>
    <w:rsid w:val="00CF1F21"/>
    <w:pPr>
      <w:spacing w:after="120"/>
      <w:ind w:left="283"/>
    </w:pPr>
  </w:style>
  <w:style w:type="character" w:customStyle="1" w:styleId="Char1">
    <w:name w:val="نص أساسي بمسافة بادئة Char"/>
    <w:basedOn w:val="a0"/>
    <w:link w:val="a8"/>
    <w:uiPriority w:val="99"/>
    <w:rsid w:val="00CF1F21"/>
    <w:rPr>
      <w:lang w:val="en-GB"/>
    </w:rPr>
  </w:style>
  <w:style w:type="paragraph" w:styleId="a9">
    <w:name w:val="Body Text"/>
    <w:basedOn w:val="a"/>
    <w:link w:val="Char2"/>
    <w:uiPriority w:val="99"/>
    <w:semiHidden/>
    <w:unhideWhenUsed/>
    <w:rsid w:val="00CF1F21"/>
    <w:pPr>
      <w:spacing w:after="120"/>
    </w:pPr>
  </w:style>
  <w:style w:type="character" w:customStyle="1" w:styleId="Char2">
    <w:name w:val="نص أساسي Char"/>
    <w:basedOn w:val="a0"/>
    <w:link w:val="a9"/>
    <w:uiPriority w:val="99"/>
    <w:semiHidden/>
    <w:rsid w:val="00CF1F21"/>
    <w:rPr>
      <w:lang w:val="en-GB"/>
    </w:rPr>
  </w:style>
  <w:style w:type="paragraph" w:styleId="21">
    <w:name w:val="Body Text Indent 2"/>
    <w:basedOn w:val="a"/>
    <w:link w:val="2Char1"/>
    <w:uiPriority w:val="99"/>
    <w:unhideWhenUsed/>
    <w:rsid w:val="00CF1F21"/>
    <w:pPr>
      <w:spacing w:after="120" w:line="480" w:lineRule="auto"/>
      <w:ind w:left="283"/>
    </w:pPr>
  </w:style>
  <w:style w:type="character" w:customStyle="1" w:styleId="2Char1">
    <w:name w:val="نص أساسي بمسافة بادئة 2 Char"/>
    <w:basedOn w:val="a0"/>
    <w:link w:val="21"/>
    <w:uiPriority w:val="99"/>
    <w:rsid w:val="00CF1F21"/>
    <w:rPr>
      <w:lang w:val="en-GB"/>
    </w:rPr>
  </w:style>
  <w:style w:type="paragraph" w:styleId="aa">
    <w:name w:val="Balloon Text"/>
    <w:basedOn w:val="a"/>
    <w:link w:val="Char3"/>
    <w:uiPriority w:val="99"/>
    <w:semiHidden/>
    <w:unhideWhenUsed/>
    <w:rsid w:val="008B4B01"/>
    <w:rPr>
      <w:rFonts w:ascii="Tahoma" w:hAnsi="Tahoma" w:cs="Tahoma"/>
      <w:sz w:val="16"/>
      <w:szCs w:val="16"/>
    </w:rPr>
  </w:style>
  <w:style w:type="character" w:customStyle="1" w:styleId="Char3">
    <w:name w:val="نص في بالون Char"/>
    <w:basedOn w:val="a0"/>
    <w:link w:val="aa"/>
    <w:uiPriority w:val="99"/>
    <w:semiHidden/>
    <w:rsid w:val="008B4B01"/>
    <w:rPr>
      <w:rFonts w:ascii="Tahoma" w:hAnsi="Tahoma" w:cs="Tahoma"/>
      <w:sz w:val="16"/>
      <w:szCs w:val="16"/>
      <w:lang w:val="en-GB"/>
    </w:rPr>
  </w:style>
  <w:style w:type="character" w:customStyle="1" w:styleId="3Char">
    <w:name w:val="عنوان 3 Char"/>
    <w:basedOn w:val="a0"/>
    <w:link w:val="3"/>
    <w:uiPriority w:val="9"/>
    <w:semiHidden/>
    <w:rsid w:val="00C537EB"/>
    <w:rPr>
      <w:rFonts w:asciiTheme="majorHAnsi" w:eastAsiaTheme="majorEastAsia" w:hAnsiTheme="majorHAnsi" w:cstheme="majorBidi"/>
      <w:b/>
      <w:bCs/>
      <w:color w:val="4F81BD" w:themeColor="accent1"/>
      <w:lang w:val="en-GB"/>
    </w:rPr>
  </w:style>
  <w:style w:type="character" w:customStyle="1" w:styleId="headline21">
    <w:name w:val="headline21"/>
    <w:basedOn w:val="a0"/>
    <w:rsid w:val="00760750"/>
    <w:rPr>
      <w:rFonts w:ascii="Arabic Transparent" w:hAnsi="Arabic Transparent" w:cs="Arabic Transparent" w:hint="default"/>
      <w:b/>
      <w:bCs/>
      <w:color w:val="0C4790"/>
      <w:sz w:val="21"/>
      <w:szCs w:val="21"/>
    </w:rPr>
  </w:style>
  <w:style w:type="paragraph" w:styleId="ab">
    <w:name w:val="caption"/>
    <w:basedOn w:val="a"/>
    <w:uiPriority w:val="35"/>
    <w:qFormat/>
    <w:rsid w:val="00F87E49"/>
    <w:pPr>
      <w:bidi w:val="0"/>
      <w:ind w:left="0"/>
      <w:jc w:val="left"/>
    </w:pPr>
    <w:rPr>
      <w:rFonts w:ascii="Arial" w:eastAsia="Times New Roman" w:hAnsi="Arial" w:cs="Arial"/>
      <w:b/>
      <w:bCs/>
      <w:sz w:val="20"/>
      <w:szCs w:val="20"/>
      <w:lang w:val="en-US"/>
    </w:rPr>
  </w:style>
  <w:style w:type="paragraph" w:styleId="ac">
    <w:name w:val="Revision"/>
    <w:hidden/>
    <w:uiPriority w:val="99"/>
    <w:semiHidden/>
    <w:rsid w:val="00C81731"/>
    <w:pPr>
      <w:jc w:val="left"/>
    </w:pPr>
    <w:rPr>
      <w:lang w:val="en-GB"/>
    </w:rPr>
  </w:style>
</w:styles>
</file>

<file path=word/webSettings.xml><?xml version="1.0" encoding="utf-8"?>
<w:webSettings xmlns:r="http://schemas.openxmlformats.org/officeDocument/2006/relationships" xmlns:w="http://schemas.openxmlformats.org/wordprocessingml/2006/main">
  <w:divs>
    <w:div w:id="534657010">
      <w:bodyDiv w:val="1"/>
      <w:marLeft w:val="0"/>
      <w:marRight w:val="0"/>
      <w:marTop w:val="0"/>
      <w:marBottom w:val="0"/>
      <w:divBdr>
        <w:top w:val="none" w:sz="0" w:space="0" w:color="auto"/>
        <w:left w:val="none" w:sz="0" w:space="0" w:color="auto"/>
        <w:bottom w:val="none" w:sz="0" w:space="0" w:color="auto"/>
        <w:right w:val="none" w:sz="0" w:space="0" w:color="auto"/>
      </w:divBdr>
    </w:div>
    <w:div w:id="927269341">
      <w:bodyDiv w:val="1"/>
      <w:marLeft w:val="0"/>
      <w:marRight w:val="0"/>
      <w:marTop w:val="0"/>
      <w:marBottom w:val="0"/>
      <w:divBdr>
        <w:top w:val="none" w:sz="0" w:space="0" w:color="auto"/>
        <w:left w:val="none" w:sz="0" w:space="0" w:color="auto"/>
        <w:bottom w:val="none" w:sz="0" w:space="0" w:color="auto"/>
        <w:right w:val="none" w:sz="0" w:space="0" w:color="auto"/>
      </w:divBdr>
      <w:divsChild>
        <w:div w:id="1985771309">
          <w:marLeft w:val="0"/>
          <w:marRight w:val="0"/>
          <w:marTop w:val="0"/>
          <w:marBottom w:val="0"/>
          <w:divBdr>
            <w:top w:val="none" w:sz="0" w:space="0" w:color="auto"/>
            <w:left w:val="none" w:sz="0" w:space="0" w:color="auto"/>
            <w:bottom w:val="none" w:sz="0" w:space="0" w:color="auto"/>
            <w:right w:val="none" w:sz="0" w:space="0" w:color="auto"/>
          </w:divBdr>
        </w:div>
      </w:divsChild>
    </w:div>
    <w:div w:id="166107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7.gif"/><Relationship Id="rId30" Type="http://schemas.openxmlformats.org/officeDocument/2006/relationships/image" Target="media/image1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1605;&#1580;&#1604;&#1583;%20&#1575;&#1604;&#1576;&#1603;&#1585;&#1610;\NorahAl%20Dossar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My%20Documents\nor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ser\My%20Documents\nor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605;&#1580;&#1604;&#1583;%20&#1575;&#1604;&#1576;&#1603;&#1585;&#1610;\NorahAl%20Dossar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605;&#1580;&#1604;&#1583;%20&#1575;&#1604;&#1576;&#1603;&#1585;&#1610;\NorahAl%20Dossar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er\My%20Documents\norahAl%20Dossar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605;&#1580;&#1604;&#1583;%20&#1575;&#1604;&#1576;&#1603;&#1585;&#1610;\no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view3D>
      <c:perspective val="30"/>
    </c:view3D>
    <c:plotArea>
      <c:layout>
        <c:manualLayout>
          <c:layoutTarget val="inner"/>
          <c:xMode val="edge"/>
          <c:yMode val="edge"/>
          <c:x val="0.21610667350907592"/>
          <c:y val="4.1049047384484741E-2"/>
          <c:w val="0.70660486679448486"/>
          <c:h val="0.60725498142047485"/>
        </c:manualLayout>
      </c:layout>
      <c:bar3DChart>
        <c:barDir val="col"/>
        <c:grouping val="clustered"/>
        <c:ser>
          <c:idx val="0"/>
          <c:order val="0"/>
          <c:tx>
            <c:strRef>
              <c:f>Sheet2!$C$4</c:f>
              <c:strCache>
                <c:ptCount val="1"/>
                <c:pt idx="0">
                  <c:v>نعام  مفروم</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Sheet2!$C$5:$C$13</c:f>
              <c:numCache>
                <c:formatCode>General</c:formatCode>
                <c:ptCount val="9"/>
                <c:pt idx="0">
                  <c:v>75.45</c:v>
                </c:pt>
                <c:pt idx="1">
                  <c:v>2.11</c:v>
                </c:pt>
                <c:pt idx="2">
                  <c:v>8.59</c:v>
                </c:pt>
                <c:pt idx="3">
                  <c:v>21.47</c:v>
                </c:pt>
                <c:pt idx="4">
                  <c:v>87.45</c:v>
                </c:pt>
                <c:pt idx="5">
                  <c:v>0.97000000000000064</c:v>
                </c:pt>
                <c:pt idx="6">
                  <c:v>3.9499999999999997</c:v>
                </c:pt>
                <c:pt idx="7">
                  <c:v>0</c:v>
                </c:pt>
                <c:pt idx="8">
                  <c:v>1.0000000000000078E-2</c:v>
                </c:pt>
              </c:numCache>
            </c:numRef>
          </c:val>
        </c:ser>
        <c:ser>
          <c:idx val="1"/>
          <c:order val="1"/>
          <c:tx>
            <c:strRef>
              <c:f>Sheet2!$D$4</c:f>
              <c:strCache>
                <c:ptCount val="1"/>
                <c:pt idx="0">
                  <c:v>نعام منتج</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Sheet2!$D$5:$D$13</c:f>
              <c:numCache>
                <c:formatCode>General</c:formatCode>
                <c:ptCount val="9"/>
                <c:pt idx="0">
                  <c:v>71.23</c:v>
                </c:pt>
                <c:pt idx="1">
                  <c:v>3.64</c:v>
                </c:pt>
                <c:pt idx="2">
                  <c:v>12.65</c:v>
                </c:pt>
                <c:pt idx="3">
                  <c:v>22.97</c:v>
                </c:pt>
                <c:pt idx="4" formatCode="#,##0.00">
                  <c:v>81.25</c:v>
                </c:pt>
                <c:pt idx="5">
                  <c:v>1.1599999999999782</c:v>
                </c:pt>
                <c:pt idx="6">
                  <c:v>4.03</c:v>
                </c:pt>
                <c:pt idx="7">
                  <c:v>1</c:v>
                </c:pt>
                <c:pt idx="8">
                  <c:v>3.53</c:v>
                </c:pt>
              </c:numCache>
            </c:numRef>
          </c:val>
        </c:ser>
        <c:ser>
          <c:idx val="2"/>
          <c:order val="2"/>
          <c:tx>
            <c:strRef>
              <c:f>Sheet2!$E$4</c:f>
              <c:strCache>
                <c:ptCount val="1"/>
                <c:pt idx="0">
                  <c:v>دجاج مفروم</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Sheet2!$E$5:$E$13</c:f>
              <c:numCache>
                <c:formatCode>General</c:formatCode>
                <c:ptCount val="9"/>
                <c:pt idx="0">
                  <c:v>71.78</c:v>
                </c:pt>
                <c:pt idx="1">
                  <c:v>6.1199999999999966</c:v>
                </c:pt>
                <c:pt idx="2">
                  <c:v>20.939999999999987</c:v>
                </c:pt>
                <c:pt idx="3">
                  <c:v>20.479999999999986</c:v>
                </c:pt>
                <c:pt idx="4">
                  <c:v>70.09</c:v>
                </c:pt>
                <c:pt idx="5">
                  <c:v>1.51</c:v>
                </c:pt>
                <c:pt idx="6">
                  <c:v>5.17</c:v>
                </c:pt>
                <c:pt idx="7">
                  <c:v>0.11000000000000018</c:v>
                </c:pt>
                <c:pt idx="8">
                  <c:v>1.1100000000000001</c:v>
                </c:pt>
              </c:numCache>
            </c:numRef>
          </c:val>
        </c:ser>
        <c:ser>
          <c:idx val="3"/>
          <c:order val="3"/>
          <c:tx>
            <c:strRef>
              <c:f>Sheet2!$F$4</c:f>
              <c:strCache>
                <c:ptCount val="1"/>
                <c:pt idx="0">
                  <c:v>دجاج منتج</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Sheet2!$F$5:$F$13</c:f>
              <c:numCache>
                <c:formatCode>General</c:formatCode>
                <c:ptCount val="9"/>
                <c:pt idx="0">
                  <c:v>63.05</c:v>
                </c:pt>
                <c:pt idx="1">
                  <c:v>8.02</c:v>
                </c:pt>
                <c:pt idx="2">
                  <c:v>21.71</c:v>
                </c:pt>
                <c:pt idx="3">
                  <c:v>20.260000000000002</c:v>
                </c:pt>
                <c:pt idx="4">
                  <c:v>54.83</c:v>
                </c:pt>
                <c:pt idx="5">
                  <c:v>2.67</c:v>
                </c:pt>
                <c:pt idx="6">
                  <c:v>7.23</c:v>
                </c:pt>
                <c:pt idx="7">
                  <c:v>6</c:v>
                </c:pt>
                <c:pt idx="8">
                  <c:v>16.23</c:v>
                </c:pt>
              </c:numCache>
            </c:numRef>
          </c:val>
        </c:ser>
        <c:ser>
          <c:idx val="4"/>
          <c:order val="4"/>
          <c:tx>
            <c:strRef>
              <c:f>Sheet2!$G$4</c:f>
              <c:strCache>
                <c:ptCount val="1"/>
                <c:pt idx="0">
                  <c:v>بقري مفروم</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Sheet2!$G$5:$G$13</c:f>
              <c:numCache>
                <c:formatCode>General</c:formatCode>
                <c:ptCount val="9"/>
                <c:pt idx="0">
                  <c:v>75.2</c:v>
                </c:pt>
                <c:pt idx="1">
                  <c:v>2.21</c:v>
                </c:pt>
                <c:pt idx="2">
                  <c:v>8.91</c:v>
                </c:pt>
                <c:pt idx="3">
                  <c:v>21.22</c:v>
                </c:pt>
                <c:pt idx="4">
                  <c:v>85.56</c:v>
                </c:pt>
                <c:pt idx="5">
                  <c:v>1.21</c:v>
                </c:pt>
                <c:pt idx="6">
                  <c:v>4.88</c:v>
                </c:pt>
                <c:pt idx="7">
                  <c:v>0.16000000000000075</c:v>
                </c:pt>
                <c:pt idx="8">
                  <c:v>0.6500000000000119</c:v>
                </c:pt>
              </c:numCache>
            </c:numRef>
          </c:val>
        </c:ser>
        <c:ser>
          <c:idx val="5"/>
          <c:order val="5"/>
          <c:tx>
            <c:strRef>
              <c:f>Sheet2!$H$4</c:f>
              <c:strCache>
                <c:ptCount val="1"/>
                <c:pt idx="0">
                  <c:v>بقري منتج</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Sheet2!$H$5:$H$13</c:f>
              <c:numCache>
                <c:formatCode>General</c:formatCode>
                <c:ptCount val="9"/>
                <c:pt idx="0">
                  <c:v>68.149999999999991</c:v>
                </c:pt>
                <c:pt idx="1">
                  <c:v>10.25</c:v>
                </c:pt>
                <c:pt idx="2">
                  <c:v>32.18</c:v>
                </c:pt>
                <c:pt idx="3">
                  <c:v>18.579999999999988</c:v>
                </c:pt>
                <c:pt idx="4">
                  <c:v>58.13</c:v>
                </c:pt>
                <c:pt idx="5">
                  <c:v>2.1</c:v>
                </c:pt>
                <c:pt idx="6">
                  <c:v>6.6</c:v>
                </c:pt>
                <c:pt idx="7">
                  <c:v>0.92</c:v>
                </c:pt>
                <c:pt idx="8">
                  <c:v>3.09</c:v>
                </c:pt>
              </c:numCache>
            </c:numRef>
          </c:val>
        </c:ser>
        <c:ser>
          <c:idx val="6"/>
          <c:order val="6"/>
          <c:tx>
            <c:strRef>
              <c:f>Sheet2!$I$4</c:f>
              <c:strCache>
                <c:ptCount val="1"/>
                <c:pt idx="0">
                  <c:v>غنم مفروم</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Sheet2!$I$5:$I$13</c:f>
              <c:numCache>
                <c:formatCode>General</c:formatCode>
                <c:ptCount val="9"/>
                <c:pt idx="0">
                  <c:v>72.72</c:v>
                </c:pt>
                <c:pt idx="1">
                  <c:v>6.01</c:v>
                </c:pt>
                <c:pt idx="2">
                  <c:v>22.03</c:v>
                </c:pt>
                <c:pt idx="3">
                  <c:v>20.2</c:v>
                </c:pt>
                <c:pt idx="4">
                  <c:v>74.05</c:v>
                </c:pt>
                <c:pt idx="5">
                  <c:v>0.95000000000000062</c:v>
                </c:pt>
                <c:pt idx="6">
                  <c:v>3.48</c:v>
                </c:pt>
                <c:pt idx="7">
                  <c:v>0.12000000000000002</c:v>
                </c:pt>
                <c:pt idx="8">
                  <c:v>0.44000000000000139</c:v>
                </c:pt>
              </c:numCache>
            </c:numRef>
          </c:val>
        </c:ser>
        <c:ser>
          <c:idx val="7"/>
          <c:order val="7"/>
          <c:tx>
            <c:strRef>
              <c:f>Sheet2!$J$4</c:f>
              <c:strCache>
                <c:ptCount val="1"/>
                <c:pt idx="0">
                  <c:v>غنم منتج</c:v>
                </c:pt>
              </c:strCache>
            </c:strRef>
          </c:tx>
          <c:cat>
            <c:strRef>
              <c:f>Sheet2!$B$5:$B$13</c:f>
              <c:strCache>
                <c:ptCount val="9"/>
                <c:pt idx="0">
                  <c:v>الرطوبة</c:v>
                </c:pt>
                <c:pt idx="1">
                  <c:v>مستخلص الاثيري وزن رطب</c:v>
                </c:pt>
                <c:pt idx="2">
                  <c:v>مستخلص الأثيري وزن جاف</c:v>
                </c:pt>
                <c:pt idx="3">
                  <c:v>البروتين وزن رطب</c:v>
                </c:pt>
                <c:pt idx="4">
                  <c:v>البروتين وزن جاف</c:v>
                </c:pt>
                <c:pt idx="5">
                  <c:v>الرماد وزن رطب</c:v>
                </c:pt>
                <c:pt idx="6">
                  <c:v>الرماد وزن جاف</c:v>
                </c:pt>
                <c:pt idx="7">
                  <c:v>كربوهيدرات وزن رطب</c:v>
                </c:pt>
                <c:pt idx="8">
                  <c:v>كربوهيدرات وزن جاف</c:v>
                </c:pt>
              </c:strCache>
            </c:strRef>
          </c:cat>
          <c:val>
            <c:numRef>
              <c:f>Sheet2!$J$5:$J$13</c:f>
              <c:numCache>
                <c:formatCode>General</c:formatCode>
                <c:ptCount val="9"/>
                <c:pt idx="0">
                  <c:v>67.489999999999995</c:v>
                </c:pt>
                <c:pt idx="1">
                  <c:v>8.3000000000000007</c:v>
                </c:pt>
                <c:pt idx="2">
                  <c:v>25.53</c:v>
                </c:pt>
                <c:pt idx="3">
                  <c:v>21.18</c:v>
                </c:pt>
                <c:pt idx="4">
                  <c:v>65.16</c:v>
                </c:pt>
                <c:pt idx="5">
                  <c:v>1.85</c:v>
                </c:pt>
                <c:pt idx="6">
                  <c:v>5.6899999999999995</c:v>
                </c:pt>
                <c:pt idx="7">
                  <c:v>1.46</c:v>
                </c:pt>
                <c:pt idx="8">
                  <c:v>6.89</c:v>
                </c:pt>
              </c:numCache>
            </c:numRef>
          </c:val>
        </c:ser>
        <c:shape val="cylinder"/>
        <c:axId val="174080384"/>
        <c:axId val="174081920"/>
        <c:axId val="0"/>
      </c:bar3DChart>
      <c:catAx>
        <c:axId val="174080384"/>
        <c:scaling>
          <c:orientation val="maxMin"/>
        </c:scaling>
        <c:axPos val="b"/>
        <c:tickLblPos val="nextTo"/>
        <c:crossAx val="174081920"/>
        <c:crosses val="autoZero"/>
        <c:auto val="1"/>
        <c:lblAlgn val="ctr"/>
        <c:lblOffset val="100"/>
      </c:catAx>
      <c:valAx>
        <c:axId val="174081920"/>
        <c:scaling>
          <c:orientation val="minMax"/>
        </c:scaling>
        <c:axPos val="r"/>
        <c:majorGridlines/>
        <c:numFmt formatCode="General" sourceLinked="1"/>
        <c:tickLblPos val="nextTo"/>
        <c:crossAx val="174080384"/>
        <c:crosses val="autoZero"/>
        <c:crossBetween val="between"/>
      </c:valAx>
    </c:plotArea>
    <c:legend>
      <c:legendPos val="l"/>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0.22572122226703772"/>
          <c:y val="3.6760147351351635E-2"/>
          <c:w val="0.73030178966722459"/>
          <c:h val="0.8199547413399797"/>
        </c:manualLayout>
      </c:layout>
      <c:barChart>
        <c:barDir val="col"/>
        <c:grouping val="clustered"/>
        <c:ser>
          <c:idx val="0"/>
          <c:order val="0"/>
          <c:tx>
            <c:strRef>
              <c:f>ورقة3!$D$11</c:f>
              <c:strCache>
                <c:ptCount val="1"/>
                <c:pt idx="0">
                  <c:v>المتوسط للنعام</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ورقة3!$D$12:$D$20</c:f>
              <c:numCache>
                <c:formatCode>General</c:formatCode>
                <c:ptCount val="9"/>
                <c:pt idx="0">
                  <c:v>7.63</c:v>
                </c:pt>
                <c:pt idx="1">
                  <c:v>7.63</c:v>
                </c:pt>
                <c:pt idx="2">
                  <c:v>7.8</c:v>
                </c:pt>
                <c:pt idx="3">
                  <c:v>8.2299999999999986</c:v>
                </c:pt>
                <c:pt idx="4">
                  <c:v>7.8</c:v>
                </c:pt>
                <c:pt idx="5">
                  <c:v>7.4</c:v>
                </c:pt>
                <c:pt idx="6">
                  <c:v>7.4300000000000024</c:v>
                </c:pt>
                <c:pt idx="7">
                  <c:v>7.9700000000000024</c:v>
                </c:pt>
                <c:pt idx="8">
                  <c:v>7.9300000000000024</c:v>
                </c:pt>
              </c:numCache>
            </c:numRef>
          </c:val>
        </c:ser>
        <c:ser>
          <c:idx val="1"/>
          <c:order val="1"/>
          <c:tx>
            <c:strRef>
              <c:f>ورقة3!$E$11</c:f>
              <c:strCache>
                <c:ptCount val="1"/>
                <c:pt idx="0">
                  <c:v>الانحراف المعياري للنعام</c:v>
                </c:pt>
              </c:strCache>
            </c:strRef>
          </c:tx>
          <c:dLbls>
            <c:showVal val="1"/>
          </c:dLbls>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ورقة3!$E$12:$E$20</c:f>
              <c:numCache>
                <c:formatCode>General</c:formatCode>
                <c:ptCount val="9"/>
                <c:pt idx="0">
                  <c:v>1.49</c:v>
                </c:pt>
                <c:pt idx="1">
                  <c:v>1.6400000000000001</c:v>
                </c:pt>
                <c:pt idx="2">
                  <c:v>1.6900000000000241</c:v>
                </c:pt>
                <c:pt idx="3">
                  <c:v>1.1200000000000001</c:v>
                </c:pt>
                <c:pt idx="4">
                  <c:v>0.86000000000000065</c:v>
                </c:pt>
                <c:pt idx="5">
                  <c:v>1.1200000000000001</c:v>
                </c:pt>
                <c:pt idx="6">
                  <c:v>1.72</c:v>
                </c:pt>
                <c:pt idx="7">
                  <c:v>0.85000000000000064</c:v>
                </c:pt>
                <c:pt idx="8">
                  <c:v>1.1599999999999713</c:v>
                </c:pt>
              </c:numCache>
            </c:numRef>
          </c:val>
        </c:ser>
        <c:ser>
          <c:idx val="2"/>
          <c:order val="2"/>
          <c:tx>
            <c:strRef>
              <c:f>ورقة3!$F$11</c:f>
              <c:strCache>
                <c:ptCount val="1"/>
                <c:pt idx="0">
                  <c:v>المتوسط للدجاج</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ورقة3!$F$12:$F$20</c:f>
              <c:numCache>
                <c:formatCode>General</c:formatCode>
                <c:ptCount val="9"/>
                <c:pt idx="0">
                  <c:v>6.87</c:v>
                </c:pt>
                <c:pt idx="1">
                  <c:v>7</c:v>
                </c:pt>
                <c:pt idx="2">
                  <c:v>6.7</c:v>
                </c:pt>
                <c:pt idx="3">
                  <c:v>6.9</c:v>
                </c:pt>
                <c:pt idx="4">
                  <c:v>6.7</c:v>
                </c:pt>
                <c:pt idx="5">
                  <c:v>1.6700000000000021</c:v>
                </c:pt>
                <c:pt idx="6">
                  <c:v>6.17</c:v>
                </c:pt>
                <c:pt idx="7">
                  <c:v>6.8</c:v>
                </c:pt>
                <c:pt idx="8">
                  <c:v>6.9300000000000024</c:v>
                </c:pt>
              </c:numCache>
            </c:numRef>
          </c:val>
        </c:ser>
        <c:ser>
          <c:idx val="3"/>
          <c:order val="3"/>
          <c:tx>
            <c:strRef>
              <c:f>ورقة3!$G$11</c:f>
              <c:strCache>
                <c:ptCount val="1"/>
                <c:pt idx="0">
                  <c:v>الانحراف المعياري للدجاج</c:v>
                </c:pt>
              </c:strCache>
            </c:strRef>
          </c:tx>
          <c:dLbls>
            <c:showVal val="1"/>
          </c:dLbls>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ورقة3!$G$12:$G$20</c:f>
              <c:numCache>
                <c:formatCode>General</c:formatCode>
                <c:ptCount val="9"/>
                <c:pt idx="0">
                  <c:v>1.55</c:v>
                </c:pt>
                <c:pt idx="1">
                  <c:v>1.9300000000000141</c:v>
                </c:pt>
                <c:pt idx="2">
                  <c:v>1.6500000000000001</c:v>
                </c:pt>
                <c:pt idx="3">
                  <c:v>1.44</c:v>
                </c:pt>
                <c:pt idx="4">
                  <c:v>1.53</c:v>
                </c:pt>
                <c:pt idx="5">
                  <c:v>1.54</c:v>
                </c:pt>
                <c:pt idx="6">
                  <c:v>1.87</c:v>
                </c:pt>
                <c:pt idx="7">
                  <c:v>1.86</c:v>
                </c:pt>
                <c:pt idx="8">
                  <c:v>1.9800000000000291</c:v>
                </c:pt>
              </c:numCache>
            </c:numRef>
          </c:val>
        </c:ser>
        <c:ser>
          <c:idx val="4"/>
          <c:order val="4"/>
          <c:tx>
            <c:strRef>
              <c:f>ورقة3!$H$11</c:f>
              <c:strCache>
                <c:ptCount val="1"/>
                <c:pt idx="0">
                  <c:v>المتوسط للبقري</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ورقة3!$H$12:$H$20</c:f>
              <c:numCache>
                <c:formatCode>General</c:formatCode>
                <c:ptCount val="9"/>
                <c:pt idx="0">
                  <c:v>7.23</c:v>
                </c:pt>
                <c:pt idx="1">
                  <c:v>8</c:v>
                </c:pt>
                <c:pt idx="2">
                  <c:v>7.03</c:v>
                </c:pt>
                <c:pt idx="3">
                  <c:v>7.07</c:v>
                </c:pt>
                <c:pt idx="4">
                  <c:v>7.07</c:v>
                </c:pt>
                <c:pt idx="5">
                  <c:v>7.23</c:v>
                </c:pt>
                <c:pt idx="6">
                  <c:v>6.4</c:v>
                </c:pt>
                <c:pt idx="7">
                  <c:v>6.9700000000000024</c:v>
                </c:pt>
                <c:pt idx="8">
                  <c:v>7.4</c:v>
                </c:pt>
              </c:numCache>
            </c:numRef>
          </c:val>
        </c:ser>
        <c:ser>
          <c:idx val="5"/>
          <c:order val="5"/>
          <c:tx>
            <c:strRef>
              <c:f>ورقة3!$I$11</c:f>
              <c:strCache>
                <c:ptCount val="1"/>
                <c:pt idx="0">
                  <c:v>الانحراف المعياري للبقري</c:v>
                </c:pt>
              </c:strCache>
            </c:strRef>
          </c:tx>
          <c:dLbls>
            <c:showVal val="1"/>
          </c:dLbls>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ورقة3!$I$12:$I$20</c:f>
              <c:numCache>
                <c:formatCode>General</c:formatCode>
                <c:ptCount val="9"/>
                <c:pt idx="0">
                  <c:v>1.86</c:v>
                </c:pt>
                <c:pt idx="1">
                  <c:v>1.25</c:v>
                </c:pt>
                <c:pt idx="2">
                  <c:v>1.2</c:v>
                </c:pt>
                <c:pt idx="3">
                  <c:v>0.96000000000000063</c:v>
                </c:pt>
                <c:pt idx="4">
                  <c:v>1.62</c:v>
                </c:pt>
                <c:pt idx="5">
                  <c:v>1.02</c:v>
                </c:pt>
                <c:pt idx="6">
                  <c:v>1.6800000000000141</c:v>
                </c:pt>
                <c:pt idx="7">
                  <c:v>1.49</c:v>
                </c:pt>
                <c:pt idx="8">
                  <c:v>1.3</c:v>
                </c:pt>
              </c:numCache>
            </c:numRef>
          </c:val>
        </c:ser>
        <c:ser>
          <c:idx val="6"/>
          <c:order val="6"/>
          <c:tx>
            <c:strRef>
              <c:f>ورقة3!$J$11</c:f>
              <c:strCache>
                <c:ptCount val="1"/>
                <c:pt idx="0">
                  <c:v>المتوسط للغنم</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ورقة3!$J$12:$J$20</c:f>
              <c:numCache>
                <c:formatCode>General</c:formatCode>
                <c:ptCount val="9"/>
                <c:pt idx="0">
                  <c:v>7.63</c:v>
                </c:pt>
                <c:pt idx="1">
                  <c:v>7.7700000000000014</c:v>
                </c:pt>
                <c:pt idx="2">
                  <c:v>7.33</c:v>
                </c:pt>
                <c:pt idx="3">
                  <c:v>8</c:v>
                </c:pt>
                <c:pt idx="4">
                  <c:v>7.37</c:v>
                </c:pt>
                <c:pt idx="5">
                  <c:v>7.63</c:v>
                </c:pt>
                <c:pt idx="6">
                  <c:v>7.13</c:v>
                </c:pt>
                <c:pt idx="7">
                  <c:v>7.1319999999999997</c:v>
                </c:pt>
                <c:pt idx="8">
                  <c:v>7.07</c:v>
                </c:pt>
              </c:numCache>
            </c:numRef>
          </c:val>
        </c:ser>
        <c:ser>
          <c:idx val="7"/>
          <c:order val="7"/>
          <c:tx>
            <c:strRef>
              <c:f>ورقة3!$K$11</c:f>
              <c:strCache>
                <c:ptCount val="1"/>
                <c:pt idx="0">
                  <c:v>الانحراف المعياري للغنم</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ورقة3!$K$12:$K$20</c:f>
              <c:numCache>
                <c:formatCode>General</c:formatCode>
                <c:ptCount val="9"/>
                <c:pt idx="0">
                  <c:v>1.04</c:v>
                </c:pt>
                <c:pt idx="1">
                  <c:v>0.86000000000000065</c:v>
                </c:pt>
                <c:pt idx="2">
                  <c:v>1.23</c:v>
                </c:pt>
                <c:pt idx="3">
                  <c:v>1.41</c:v>
                </c:pt>
                <c:pt idx="4">
                  <c:v>1.59</c:v>
                </c:pt>
                <c:pt idx="5">
                  <c:v>1.1700000000000021</c:v>
                </c:pt>
                <c:pt idx="6">
                  <c:v>1.55</c:v>
                </c:pt>
                <c:pt idx="7">
                  <c:v>1.1299999999999688</c:v>
                </c:pt>
                <c:pt idx="8">
                  <c:v>1.53</c:v>
                </c:pt>
              </c:numCache>
            </c:numRef>
          </c:val>
        </c:ser>
        <c:ser>
          <c:idx val="8"/>
          <c:order val="8"/>
          <c:tx>
            <c:strRef>
              <c:f>ورقة3!$L$11</c:f>
              <c:strCache>
                <c:ptCount val="1"/>
                <c:pt idx="0">
                  <c:v>المتوسط</c:v>
                </c:pt>
              </c:strCache>
            </c:strRef>
          </c:tx>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ورقة3!$L$12:$L$20</c:f>
              <c:numCache>
                <c:formatCode>General</c:formatCode>
                <c:ptCount val="9"/>
                <c:pt idx="0">
                  <c:v>0.89</c:v>
                </c:pt>
                <c:pt idx="1">
                  <c:v>1.26</c:v>
                </c:pt>
                <c:pt idx="2">
                  <c:v>1.54</c:v>
                </c:pt>
                <c:pt idx="3">
                  <c:v>4.24</c:v>
                </c:pt>
                <c:pt idx="4">
                  <c:v>1.58</c:v>
                </c:pt>
                <c:pt idx="5">
                  <c:v>1.6800000000000141</c:v>
                </c:pt>
                <c:pt idx="6">
                  <c:v>1.84</c:v>
                </c:pt>
                <c:pt idx="7">
                  <c:v>2.1</c:v>
                </c:pt>
                <c:pt idx="8">
                  <c:v>1.25</c:v>
                </c:pt>
              </c:numCache>
            </c:numRef>
          </c:val>
        </c:ser>
        <c:ser>
          <c:idx val="9"/>
          <c:order val="9"/>
          <c:tx>
            <c:strRef>
              <c:f>ورقة3!$M$11</c:f>
              <c:strCache>
                <c:ptCount val="1"/>
                <c:pt idx="0">
                  <c:v>مستوى الدالة</c:v>
                </c:pt>
              </c:strCache>
            </c:strRef>
          </c:tx>
          <c:dLbls>
            <c:showVal val="1"/>
          </c:dLbls>
          <c:cat>
            <c:strRef>
              <c:f>ورقة3!$C$12:$C$20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ورقة3!$M$12:$M$20</c:f>
              <c:numCache>
                <c:formatCode>General</c:formatCode>
                <c:ptCount val="9"/>
                <c:pt idx="0">
                  <c:v>0.45400000000000001</c:v>
                </c:pt>
                <c:pt idx="1">
                  <c:v>0.29800000000000032</c:v>
                </c:pt>
                <c:pt idx="2">
                  <c:v>0.21500000000000041</c:v>
                </c:pt>
                <c:pt idx="3">
                  <c:v>9.0000000000000028E-3</c:v>
                </c:pt>
                <c:pt idx="4">
                  <c:v>0.20500000000000004</c:v>
                </c:pt>
                <c:pt idx="5">
                  <c:v>0.18100000000000024</c:v>
                </c:pt>
                <c:pt idx="6">
                  <c:v>0.15100000000000041</c:v>
                </c:pt>
                <c:pt idx="7">
                  <c:v>0.111</c:v>
                </c:pt>
                <c:pt idx="8">
                  <c:v>0.29100000000000031</c:v>
                </c:pt>
              </c:numCache>
            </c:numRef>
          </c:val>
        </c:ser>
        <c:axId val="144393728"/>
        <c:axId val="144395264"/>
      </c:barChart>
      <c:catAx>
        <c:axId val="144393728"/>
        <c:scaling>
          <c:orientation val="maxMin"/>
        </c:scaling>
        <c:axPos val="b"/>
        <c:tickLblPos val="nextTo"/>
        <c:crossAx val="144395264"/>
        <c:crosses val="autoZero"/>
        <c:auto val="1"/>
        <c:lblAlgn val="ctr"/>
        <c:lblOffset val="100"/>
      </c:catAx>
      <c:valAx>
        <c:axId val="144395264"/>
        <c:scaling>
          <c:orientation val="minMax"/>
        </c:scaling>
        <c:axPos val="r"/>
        <c:majorGridlines/>
        <c:numFmt formatCode="General" sourceLinked="1"/>
        <c:tickLblPos val="nextTo"/>
        <c:crossAx val="144393728"/>
        <c:crosses val="autoZero"/>
        <c:crossBetween val="between"/>
      </c:valAx>
    </c:plotArea>
    <c:legend>
      <c:legendPos val="l"/>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0.26268599778249796"/>
          <c:y val="6.685234440071712E-2"/>
          <c:w val="0.68825850825925949"/>
          <c:h val="0.72070966376727663"/>
        </c:manualLayout>
      </c:layout>
      <c:barChart>
        <c:barDir val="col"/>
        <c:grouping val="clustered"/>
        <c:ser>
          <c:idx val="0"/>
          <c:order val="0"/>
          <c:tx>
            <c:strRef>
              <c:f>ورقة3!$D$51</c:f>
              <c:strCache>
                <c:ptCount val="1"/>
                <c:pt idx="0">
                  <c:v>المتوسط للنعام</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ورقة3!$D$52:$D$60</c:f>
              <c:numCache>
                <c:formatCode>General</c:formatCode>
                <c:ptCount val="9"/>
                <c:pt idx="0">
                  <c:v>7.83</c:v>
                </c:pt>
                <c:pt idx="1">
                  <c:v>7.83</c:v>
                </c:pt>
                <c:pt idx="2">
                  <c:v>7.4700000000000024</c:v>
                </c:pt>
                <c:pt idx="3">
                  <c:v>7.4700000000000024</c:v>
                </c:pt>
                <c:pt idx="4">
                  <c:v>7.4700000000000024</c:v>
                </c:pt>
                <c:pt idx="5">
                  <c:v>7.37</c:v>
                </c:pt>
                <c:pt idx="6">
                  <c:v>7.1</c:v>
                </c:pt>
                <c:pt idx="7">
                  <c:v>7.6</c:v>
                </c:pt>
                <c:pt idx="8">
                  <c:v>7.67</c:v>
                </c:pt>
              </c:numCache>
            </c:numRef>
          </c:val>
        </c:ser>
        <c:ser>
          <c:idx val="1"/>
          <c:order val="1"/>
          <c:tx>
            <c:strRef>
              <c:f>ورقة3!$E$51</c:f>
              <c:strCache>
                <c:ptCount val="1"/>
                <c:pt idx="0">
                  <c:v>الانحراف المعياري للنعام</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ورقة3!$E$52:$E$60</c:f>
              <c:numCache>
                <c:formatCode>General</c:formatCode>
                <c:ptCount val="9"/>
                <c:pt idx="0">
                  <c:v>0.92</c:v>
                </c:pt>
                <c:pt idx="1">
                  <c:v>1.3</c:v>
                </c:pt>
                <c:pt idx="2">
                  <c:v>1.77</c:v>
                </c:pt>
                <c:pt idx="3">
                  <c:v>1.3900000000000001</c:v>
                </c:pt>
                <c:pt idx="4">
                  <c:v>1.1399999999999726</c:v>
                </c:pt>
                <c:pt idx="5">
                  <c:v>0.9</c:v>
                </c:pt>
                <c:pt idx="6">
                  <c:v>1.1700000000000021</c:v>
                </c:pt>
                <c:pt idx="7">
                  <c:v>1.24</c:v>
                </c:pt>
                <c:pt idx="8">
                  <c:v>1.23</c:v>
                </c:pt>
              </c:numCache>
            </c:numRef>
          </c:val>
        </c:ser>
        <c:ser>
          <c:idx val="2"/>
          <c:order val="2"/>
          <c:tx>
            <c:strRef>
              <c:f>ورقة3!$F$51</c:f>
              <c:strCache>
                <c:ptCount val="1"/>
                <c:pt idx="0">
                  <c:v>المتوسط للدجاج</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ورقة3!$F$52:$F$60</c:f>
              <c:numCache>
                <c:formatCode>General</c:formatCode>
                <c:ptCount val="9"/>
                <c:pt idx="0">
                  <c:v>7.3</c:v>
                </c:pt>
                <c:pt idx="1">
                  <c:v>6.7700000000000014</c:v>
                </c:pt>
                <c:pt idx="2">
                  <c:v>6.9300000000000024</c:v>
                </c:pt>
                <c:pt idx="3">
                  <c:v>6.53</c:v>
                </c:pt>
                <c:pt idx="4">
                  <c:v>6.7700000000000014</c:v>
                </c:pt>
                <c:pt idx="5">
                  <c:v>6.8</c:v>
                </c:pt>
                <c:pt idx="6">
                  <c:v>6.1</c:v>
                </c:pt>
                <c:pt idx="7">
                  <c:v>7.07</c:v>
                </c:pt>
                <c:pt idx="8">
                  <c:v>7</c:v>
                </c:pt>
              </c:numCache>
            </c:numRef>
          </c:val>
        </c:ser>
        <c:ser>
          <c:idx val="3"/>
          <c:order val="3"/>
          <c:tx>
            <c:strRef>
              <c:f>ورقة3!$G$51</c:f>
              <c:strCache>
                <c:ptCount val="1"/>
                <c:pt idx="0">
                  <c:v>الانحراف المعياري للدجاج</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ورقة3!$G$52:$G$60</c:f>
              <c:numCache>
                <c:formatCode>General</c:formatCode>
                <c:ptCount val="9"/>
                <c:pt idx="0">
                  <c:v>1.03</c:v>
                </c:pt>
                <c:pt idx="1">
                  <c:v>1.55</c:v>
                </c:pt>
                <c:pt idx="2">
                  <c:v>1.3900000000000001</c:v>
                </c:pt>
                <c:pt idx="3">
                  <c:v>1.36</c:v>
                </c:pt>
                <c:pt idx="4">
                  <c:v>1.45</c:v>
                </c:pt>
                <c:pt idx="5">
                  <c:v>1.57</c:v>
                </c:pt>
                <c:pt idx="6">
                  <c:v>1.9300000000000141</c:v>
                </c:pt>
                <c:pt idx="7">
                  <c:v>1.62</c:v>
                </c:pt>
                <c:pt idx="8">
                  <c:v>1.6</c:v>
                </c:pt>
              </c:numCache>
            </c:numRef>
          </c:val>
        </c:ser>
        <c:ser>
          <c:idx val="4"/>
          <c:order val="4"/>
          <c:tx>
            <c:strRef>
              <c:f>ورقة3!$H$51</c:f>
              <c:strCache>
                <c:ptCount val="1"/>
                <c:pt idx="0">
                  <c:v>المتوسط للبقري</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ورقة3!$H$52:$H$60</c:f>
              <c:numCache>
                <c:formatCode>General</c:formatCode>
                <c:ptCount val="9"/>
                <c:pt idx="0">
                  <c:v>6.3</c:v>
                </c:pt>
                <c:pt idx="1">
                  <c:v>6.1</c:v>
                </c:pt>
                <c:pt idx="2">
                  <c:v>5.9300000000000024</c:v>
                </c:pt>
                <c:pt idx="3">
                  <c:v>6.1</c:v>
                </c:pt>
                <c:pt idx="4">
                  <c:v>5.6</c:v>
                </c:pt>
                <c:pt idx="5">
                  <c:v>6</c:v>
                </c:pt>
                <c:pt idx="6">
                  <c:v>5.37</c:v>
                </c:pt>
                <c:pt idx="7">
                  <c:v>6.1</c:v>
                </c:pt>
                <c:pt idx="8">
                  <c:v>6.53</c:v>
                </c:pt>
              </c:numCache>
            </c:numRef>
          </c:val>
        </c:ser>
        <c:ser>
          <c:idx val="5"/>
          <c:order val="5"/>
          <c:tx>
            <c:strRef>
              <c:f>ورقة3!$I$51</c:f>
              <c:strCache>
                <c:ptCount val="1"/>
                <c:pt idx="0">
                  <c:v>الانحراف المعياري للبقري</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ورقة3!$I$52:$I$60</c:f>
              <c:numCache>
                <c:formatCode>General</c:formatCode>
                <c:ptCount val="9"/>
                <c:pt idx="0">
                  <c:v>2.0299999999999998</c:v>
                </c:pt>
                <c:pt idx="1">
                  <c:v>2.17</c:v>
                </c:pt>
                <c:pt idx="2">
                  <c:v>2.15</c:v>
                </c:pt>
                <c:pt idx="3">
                  <c:v>2.14</c:v>
                </c:pt>
                <c:pt idx="4">
                  <c:v>2.3499999999999988</c:v>
                </c:pt>
                <c:pt idx="5">
                  <c:v>2.04</c:v>
                </c:pt>
                <c:pt idx="6">
                  <c:v>2.4699999999999998</c:v>
                </c:pt>
                <c:pt idx="7">
                  <c:v>2.17</c:v>
                </c:pt>
                <c:pt idx="8">
                  <c:v>1.81</c:v>
                </c:pt>
              </c:numCache>
            </c:numRef>
          </c:val>
        </c:ser>
        <c:ser>
          <c:idx val="6"/>
          <c:order val="6"/>
          <c:tx>
            <c:strRef>
              <c:f>ورقة3!$J$51</c:f>
              <c:strCache>
                <c:ptCount val="1"/>
                <c:pt idx="0">
                  <c:v>المتوسط للغنم</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ورقة3!$J$52:$J$60</c:f>
              <c:numCache>
                <c:formatCode>General</c:formatCode>
                <c:ptCount val="9"/>
                <c:pt idx="0">
                  <c:v>7.1</c:v>
                </c:pt>
                <c:pt idx="1">
                  <c:v>7.17</c:v>
                </c:pt>
                <c:pt idx="2">
                  <c:v>7</c:v>
                </c:pt>
                <c:pt idx="3">
                  <c:v>7.07</c:v>
                </c:pt>
                <c:pt idx="4">
                  <c:v>7.2700000000000014</c:v>
                </c:pt>
                <c:pt idx="5">
                  <c:v>7.57</c:v>
                </c:pt>
                <c:pt idx="6">
                  <c:v>6.9300000000000024</c:v>
                </c:pt>
                <c:pt idx="7">
                  <c:v>7.07</c:v>
                </c:pt>
                <c:pt idx="8">
                  <c:v>7.2</c:v>
                </c:pt>
              </c:numCache>
            </c:numRef>
          </c:val>
        </c:ser>
        <c:ser>
          <c:idx val="7"/>
          <c:order val="7"/>
          <c:tx>
            <c:strRef>
              <c:f>ورقة3!$K$51</c:f>
              <c:strCache>
                <c:ptCount val="1"/>
                <c:pt idx="0">
                  <c:v>الانحراف المعياري للغنم</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ورقة3!$K$52:$K$60</c:f>
              <c:numCache>
                <c:formatCode>General</c:formatCode>
                <c:ptCount val="9"/>
                <c:pt idx="0">
                  <c:v>1.87</c:v>
                </c:pt>
                <c:pt idx="1">
                  <c:v>1.51</c:v>
                </c:pt>
                <c:pt idx="2">
                  <c:v>2</c:v>
                </c:pt>
                <c:pt idx="3">
                  <c:v>1.1000000000000001</c:v>
                </c:pt>
                <c:pt idx="4">
                  <c:v>1.1599999999999746</c:v>
                </c:pt>
                <c:pt idx="5">
                  <c:v>1.05</c:v>
                </c:pt>
                <c:pt idx="6">
                  <c:v>2.25</c:v>
                </c:pt>
                <c:pt idx="7">
                  <c:v>1.9100000000000001</c:v>
                </c:pt>
                <c:pt idx="8">
                  <c:v>1.6600000000000001</c:v>
                </c:pt>
              </c:numCache>
            </c:numRef>
          </c:val>
        </c:ser>
        <c:ser>
          <c:idx val="8"/>
          <c:order val="8"/>
          <c:tx>
            <c:strRef>
              <c:f>ورقة3!$L$51</c:f>
              <c:strCache>
                <c:ptCount val="1"/>
                <c:pt idx="0">
                  <c:v>قيمة ف </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ورقة3!$L$52:$L$60</c:f>
              <c:numCache>
                <c:formatCode>General</c:formatCode>
                <c:ptCount val="9"/>
                <c:pt idx="0">
                  <c:v>2.54</c:v>
                </c:pt>
                <c:pt idx="1">
                  <c:v>2.8499999999999988</c:v>
                </c:pt>
                <c:pt idx="2">
                  <c:v>1.83</c:v>
                </c:pt>
                <c:pt idx="3">
                  <c:v>2.25</c:v>
                </c:pt>
                <c:pt idx="4">
                  <c:v>4.08</c:v>
                </c:pt>
                <c:pt idx="5">
                  <c:v>3.48</c:v>
                </c:pt>
                <c:pt idx="6">
                  <c:v>2.17</c:v>
                </c:pt>
                <c:pt idx="7">
                  <c:v>1.87</c:v>
                </c:pt>
                <c:pt idx="8">
                  <c:v>1.31</c:v>
                </c:pt>
              </c:numCache>
            </c:numRef>
          </c:val>
        </c:ser>
        <c:ser>
          <c:idx val="9"/>
          <c:order val="9"/>
          <c:tx>
            <c:strRef>
              <c:f>ورقة3!$M$51</c:f>
              <c:strCache>
                <c:ptCount val="1"/>
                <c:pt idx="0">
                  <c:v>مستوى الدالة</c:v>
                </c:pt>
              </c:strCache>
            </c:strRef>
          </c:tx>
          <c:cat>
            <c:strRef>
              <c:f>ورقة3!$C$52:$C$60</c:f>
              <c:strCache>
                <c:ptCount val="9"/>
                <c:pt idx="0">
                  <c:v>اللون</c:v>
                </c:pt>
                <c:pt idx="1">
                  <c:v>الرائحة</c:v>
                </c:pt>
                <c:pt idx="2">
                  <c:v>الطعم</c:v>
                </c:pt>
                <c:pt idx="3">
                  <c:v>القوام</c:v>
                </c:pt>
                <c:pt idx="4">
                  <c:v>الطراوة</c:v>
                </c:pt>
                <c:pt idx="5">
                  <c:v>الخشونة</c:v>
                </c:pt>
                <c:pt idx="6">
                  <c:v>عدد مرات المضغ</c:v>
                </c:pt>
                <c:pt idx="7">
                  <c:v>الشكل العام</c:v>
                </c:pt>
                <c:pt idx="8">
                  <c:v>درجة القبول</c:v>
                </c:pt>
              </c:strCache>
            </c:strRef>
          </c:cat>
          <c:val>
            <c:numRef>
              <c:f>ورقة3!$M$52:$M$60</c:f>
              <c:numCache>
                <c:formatCode>General</c:formatCode>
                <c:ptCount val="9"/>
                <c:pt idx="0">
                  <c:v>6.6000000000000003E-2</c:v>
                </c:pt>
                <c:pt idx="1">
                  <c:v>4.5000000000000012E-2</c:v>
                </c:pt>
                <c:pt idx="2">
                  <c:v>0.15300000000000041</c:v>
                </c:pt>
                <c:pt idx="3">
                  <c:v>9.3000000000000208E-2</c:v>
                </c:pt>
                <c:pt idx="4">
                  <c:v>1.0999999999999998E-2</c:v>
                </c:pt>
                <c:pt idx="5">
                  <c:v>2.1999999999999999E-2</c:v>
                </c:pt>
                <c:pt idx="6">
                  <c:v>0.14500000000000021</c:v>
                </c:pt>
                <c:pt idx="7">
                  <c:v>0.28000000000000008</c:v>
                </c:pt>
                <c:pt idx="8">
                  <c:v>1.6000000000000021E-2</c:v>
                </c:pt>
              </c:numCache>
            </c:numRef>
          </c:val>
        </c:ser>
        <c:axId val="144446976"/>
        <c:axId val="144448512"/>
      </c:barChart>
      <c:catAx>
        <c:axId val="144446976"/>
        <c:scaling>
          <c:orientation val="maxMin"/>
        </c:scaling>
        <c:axPos val="b"/>
        <c:tickLblPos val="nextTo"/>
        <c:crossAx val="144448512"/>
        <c:crosses val="autoZero"/>
        <c:auto val="1"/>
        <c:lblAlgn val="ctr"/>
        <c:lblOffset val="100"/>
      </c:catAx>
      <c:valAx>
        <c:axId val="144448512"/>
        <c:scaling>
          <c:orientation val="minMax"/>
        </c:scaling>
        <c:axPos val="r"/>
        <c:majorGridlines/>
        <c:numFmt formatCode="General" sourceLinked="1"/>
        <c:tickLblPos val="nextTo"/>
        <c:crossAx val="144446976"/>
        <c:crosses val="autoZero"/>
        <c:crossBetween val="between"/>
      </c:valAx>
    </c:plotArea>
    <c:legend>
      <c:legendPos val="l"/>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SA"/>
  <c:chart>
    <c:plotArea>
      <c:layout/>
      <c:lineChart>
        <c:grouping val="stacked"/>
        <c:ser>
          <c:idx val="0"/>
          <c:order val="0"/>
          <c:tx>
            <c:strRef>
              <c:f>'ٍتسبيل وبخار'!$A$5</c:f>
              <c:strCache>
                <c:ptCount val="1"/>
                <c:pt idx="0">
                  <c:v>اللون</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وبخار'!$B$5:$H$5</c:f>
              <c:numCache>
                <c:formatCode>General</c:formatCode>
                <c:ptCount val="7"/>
                <c:pt idx="0">
                  <c:v>7.63</c:v>
                </c:pt>
                <c:pt idx="1">
                  <c:v>1.49</c:v>
                </c:pt>
                <c:pt idx="2">
                  <c:v>6.87</c:v>
                </c:pt>
                <c:pt idx="3">
                  <c:v>1.55</c:v>
                </c:pt>
                <c:pt idx="4">
                  <c:v>0.2</c:v>
                </c:pt>
                <c:pt idx="5">
                  <c:v>0.44</c:v>
                </c:pt>
                <c:pt idx="6">
                  <c:v>0.66200000000001868</c:v>
                </c:pt>
              </c:numCache>
            </c:numRef>
          </c:val>
        </c:ser>
        <c:ser>
          <c:idx val="1"/>
          <c:order val="1"/>
          <c:tx>
            <c:strRef>
              <c:f>'ٍتسبيل وبخار'!$A$6</c:f>
              <c:strCache>
                <c:ptCount val="1"/>
                <c:pt idx="0">
                  <c:v>الرائحة</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وبخار'!$B$6:$H$6</c:f>
              <c:numCache>
                <c:formatCode>General</c:formatCode>
                <c:ptCount val="7"/>
                <c:pt idx="0">
                  <c:v>7.63</c:v>
                </c:pt>
                <c:pt idx="1">
                  <c:v>1.6400000000000001</c:v>
                </c:pt>
                <c:pt idx="2">
                  <c:v>7</c:v>
                </c:pt>
                <c:pt idx="3">
                  <c:v>1.9300000000000141</c:v>
                </c:pt>
                <c:pt idx="4">
                  <c:v>0</c:v>
                </c:pt>
                <c:pt idx="5">
                  <c:v>0.37000000000000038</c:v>
                </c:pt>
                <c:pt idx="6">
                  <c:v>0.71500000000000064</c:v>
                </c:pt>
              </c:numCache>
            </c:numRef>
          </c:val>
        </c:ser>
        <c:ser>
          <c:idx val="2"/>
          <c:order val="2"/>
          <c:tx>
            <c:strRef>
              <c:f>'ٍتسبيل وبخار'!$A$7</c:f>
              <c:strCache>
                <c:ptCount val="1"/>
                <c:pt idx="0">
                  <c:v>الطعم</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وبخار'!$B$7:$H$7</c:f>
              <c:numCache>
                <c:formatCode>General</c:formatCode>
                <c:ptCount val="7"/>
                <c:pt idx="0">
                  <c:v>7.8</c:v>
                </c:pt>
                <c:pt idx="1">
                  <c:v>1.6900000000000241</c:v>
                </c:pt>
                <c:pt idx="2">
                  <c:v>6.7</c:v>
                </c:pt>
                <c:pt idx="3">
                  <c:v>1.6500000000000001</c:v>
                </c:pt>
                <c:pt idx="4">
                  <c:v>0.33000000000000868</c:v>
                </c:pt>
                <c:pt idx="5">
                  <c:v>0.53</c:v>
                </c:pt>
                <c:pt idx="6">
                  <c:v>0.60200000000000065</c:v>
                </c:pt>
              </c:numCache>
            </c:numRef>
          </c:val>
        </c:ser>
        <c:ser>
          <c:idx val="3"/>
          <c:order val="3"/>
          <c:tx>
            <c:strRef>
              <c:f>'ٍتسبيل وبخار'!$A$8</c:f>
              <c:strCache>
                <c:ptCount val="1"/>
                <c:pt idx="0">
                  <c:v>القوام</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وبخار'!$B$8:$H$8</c:f>
              <c:numCache>
                <c:formatCode>General</c:formatCode>
                <c:ptCount val="7"/>
                <c:pt idx="0">
                  <c:v>8.2299999999999986</c:v>
                </c:pt>
                <c:pt idx="1">
                  <c:v>1.1200000000000001</c:v>
                </c:pt>
                <c:pt idx="2">
                  <c:v>6.9</c:v>
                </c:pt>
                <c:pt idx="3">
                  <c:v>1.44</c:v>
                </c:pt>
                <c:pt idx="4">
                  <c:v>0.77000000000001689</c:v>
                </c:pt>
                <c:pt idx="5">
                  <c:v>1.6600000000000001</c:v>
                </c:pt>
                <c:pt idx="6">
                  <c:v>0.10800000000000012</c:v>
                </c:pt>
              </c:numCache>
            </c:numRef>
          </c:val>
        </c:ser>
        <c:ser>
          <c:idx val="4"/>
          <c:order val="4"/>
          <c:tx>
            <c:strRef>
              <c:f>'ٍتسبيل وبخار'!$A$9</c:f>
              <c:strCache>
                <c:ptCount val="1"/>
                <c:pt idx="0">
                  <c:v>الطراوة</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وبخار'!$B$9:$H$9</c:f>
              <c:numCache>
                <c:formatCode>General</c:formatCode>
                <c:ptCount val="7"/>
                <c:pt idx="0">
                  <c:v>7.8</c:v>
                </c:pt>
                <c:pt idx="1">
                  <c:v>0.86000000000000065</c:v>
                </c:pt>
                <c:pt idx="2">
                  <c:v>6.7</c:v>
                </c:pt>
                <c:pt idx="3">
                  <c:v>153</c:v>
                </c:pt>
                <c:pt idx="4">
                  <c:v>0.33000000000000868</c:v>
                </c:pt>
                <c:pt idx="5">
                  <c:v>0.9</c:v>
                </c:pt>
                <c:pt idx="6">
                  <c:v>0.37400000000000388</c:v>
                </c:pt>
              </c:numCache>
            </c:numRef>
          </c:val>
        </c:ser>
        <c:ser>
          <c:idx val="5"/>
          <c:order val="5"/>
          <c:tx>
            <c:strRef>
              <c:f>'ٍتسبيل وبخار'!$A$10</c:f>
              <c:strCache>
                <c:ptCount val="1"/>
                <c:pt idx="0">
                  <c:v>الخشونة</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وبخار'!$B$10:$H$10</c:f>
              <c:numCache>
                <c:formatCode>General</c:formatCode>
                <c:ptCount val="7"/>
                <c:pt idx="0">
                  <c:v>7.4</c:v>
                </c:pt>
                <c:pt idx="1">
                  <c:v>1.1200000000000001</c:v>
                </c:pt>
                <c:pt idx="2">
                  <c:v>1.6700000000000021</c:v>
                </c:pt>
                <c:pt idx="3">
                  <c:v>154</c:v>
                </c:pt>
                <c:pt idx="4">
                  <c:v>3.0000000000000002E-2</c:v>
                </c:pt>
                <c:pt idx="5">
                  <c:v>9.0000000000000024E-2</c:v>
                </c:pt>
                <c:pt idx="6">
                  <c:v>0.92900000000000005</c:v>
                </c:pt>
              </c:numCache>
            </c:numRef>
          </c:val>
        </c:ser>
        <c:ser>
          <c:idx val="6"/>
          <c:order val="6"/>
          <c:tx>
            <c:strRef>
              <c:f>'ٍتسبيل وبخار'!$A$11</c:f>
              <c:strCache>
                <c:ptCount val="1"/>
                <c:pt idx="0">
                  <c:v>عدد مرات المضغ</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وبخار'!$B$11:$H$11</c:f>
              <c:numCache>
                <c:formatCode>General</c:formatCode>
                <c:ptCount val="7"/>
                <c:pt idx="0">
                  <c:v>7.4300000000000024</c:v>
                </c:pt>
                <c:pt idx="1">
                  <c:v>1.72</c:v>
                </c:pt>
                <c:pt idx="2">
                  <c:v>6.17</c:v>
                </c:pt>
                <c:pt idx="4">
                  <c:v>0.33000000000000868</c:v>
                </c:pt>
                <c:pt idx="5">
                  <c:v>0.53</c:v>
                </c:pt>
                <c:pt idx="6">
                  <c:v>0.59899999999999998</c:v>
                </c:pt>
              </c:numCache>
            </c:numRef>
          </c:val>
        </c:ser>
        <c:ser>
          <c:idx val="7"/>
          <c:order val="7"/>
          <c:tx>
            <c:strRef>
              <c:f>'ٍتسبيل وبخار'!$A$12</c:f>
              <c:strCache>
                <c:ptCount val="1"/>
                <c:pt idx="0">
                  <c:v>الشكل العام</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وبخار'!$B$12:$H$12</c:f>
              <c:numCache>
                <c:formatCode>General</c:formatCode>
                <c:ptCount val="7"/>
                <c:pt idx="0">
                  <c:v>7.9700000000000024</c:v>
                </c:pt>
                <c:pt idx="1">
                  <c:v>0.85000000000000064</c:v>
                </c:pt>
                <c:pt idx="2">
                  <c:v>6.8</c:v>
                </c:pt>
                <c:pt idx="3">
                  <c:v>1.24</c:v>
                </c:pt>
                <c:pt idx="4">
                  <c:v>0.37000000000000038</c:v>
                </c:pt>
                <c:pt idx="5">
                  <c:v>0.94000000000000061</c:v>
                </c:pt>
                <c:pt idx="6">
                  <c:v>0.35500000000000032</c:v>
                </c:pt>
              </c:numCache>
            </c:numRef>
          </c:val>
        </c:ser>
        <c:ser>
          <c:idx val="8"/>
          <c:order val="8"/>
          <c:tx>
            <c:strRef>
              <c:f>'ٍتسبيل وبخار'!$A$13</c:f>
              <c:strCache>
                <c:ptCount val="1"/>
                <c:pt idx="0">
                  <c:v>درجة القبول</c:v>
                </c:pt>
              </c:strCache>
            </c:strRef>
          </c:tx>
          <c:cat>
            <c:strRef>
              <c:f>'ٍتسبيل وبخار'!$B$4:$H$4</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وبخار'!$B$13:$H$13</c:f>
              <c:numCache>
                <c:formatCode>General</c:formatCode>
                <c:ptCount val="7"/>
                <c:pt idx="0">
                  <c:v>7.9300000000000024</c:v>
                </c:pt>
                <c:pt idx="1">
                  <c:v>1.1599999999999691</c:v>
                </c:pt>
                <c:pt idx="2">
                  <c:v>6.9300000000000024</c:v>
                </c:pt>
                <c:pt idx="3">
                  <c:v>1.23</c:v>
                </c:pt>
                <c:pt idx="4">
                  <c:v>0.27</c:v>
                </c:pt>
                <c:pt idx="5">
                  <c:v>0.61000000000000065</c:v>
                </c:pt>
                <c:pt idx="6">
                  <c:v>0.54700000000000004</c:v>
                </c:pt>
              </c:numCache>
            </c:numRef>
          </c:val>
        </c:ser>
        <c:marker val="1"/>
        <c:axId val="144704256"/>
        <c:axId val="144705792"/>
      </c:lineChart>
      <c:catAx>
        <c:axId val="144704256"/>
        <c:scaling>
          <c:orientation val="maxMin"/>
        </c:scaling>
        <c:axPos val="b"/>
        <c:tickLblPos val="nextTo"/>
        <c:crossAx val="144705792"/>
        <c:crosses val="autoZero"/>
        <c:auto val="1"/>
        <c:lblAlgn val="ctr"/>
        <c:lblOffset val="100"/>
      </c:catAx>
      <c:valAx>
        <c:axId val="144705792"/>
        <c:scaling>
          <c:orientation val="minMax"/>
        </c:scaling>
        <c:axPos val="r"/>
        <c:majorGridlines/>
        <c:numFmt formatCode="General" sourceLinked="1"/>
        <c:tickLblPos val="nextTo"/>
        <c:crossAx val="14470425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SA"/>
  <c:chart>
    <c:title/>
    <c:plotArea>
      <c:layout>
        <c:manualLayout>
          <c:layoutTarget val="inner"/>
          <c:xMode val="edge"/>
          <c:yMode val="edge"/>
          <c:x val="0.18169847041960821"/>
          <c:y val="0.14105577159767521"/>
          <c:w val="0.71731944020138905"/>
          <c:h val="0.47389182243425781"/>
        </c:manualLayout>
      </c:layout>
      <c:barChart>
        <c:barDir val="col"/>
        <c:grouping val="clustered"/>
        <c:ser>
          <c:idx val="0"/>
          <c:order val="0"/>
          <c:tx>
            <c:strRef>
              <c:f>'ٍتسبيل وبخار'!$A$63</c:f>
              <c:strCache>
                <c:ptCount val="1"/>
                <c:pt idx="0">
                  <c:v>النسبة المئوية الكلية - النعام</c:v>
                </c:pt>
              </c:strCache>
            </c:strRef>
          </c:tx>
          <c:cat>
            <c:strRef>
              <c:f>'ٍتسبيل وبخار'!$B$62:$H$62</c:f>
              <c:strCache>
                <c:ptCount val="7"/>
                <c:pt idx="0">
                  <c:v>المتوسط  للتسبيك</c:v>
                </c:pt>
                <c:pt idx="1">
                  <c:v>الانحراف المعياري للتسبيك</c:v>
                </c:pt>
                <c:pt idx="2">
                  <c:v>المتوسط للبخار</c:v>
                </c:pt>
                <c:pt idx="3">
                  <c:v>الانحراف المعياري للبخار</c:v>
                </c:pt>
                <c:pt idx="4">
                  <c:v>الفرق بين المتوسطين</c:v>
                </c:pt>
                <c:pt idx="5">
                  <c:v>قيمة ت المستقلة</c:v>
                </c:pt>
                <c:pt idx="6">
                  <c:v>مستوى الدلالة</c:v>
                </c:pt>
              </c:strCache>
            </c:strRef>
          </c:cat>
          <c:val>
            <c:numRef>
              <c:f>'ٍتسبيل وبخار'!$B$63:$H$63</c:f>
              <c:numCache>
                <c:formatCode>General</c:formatCode>
                <c:ptCount val="7"/>
                <c:pt idx="0">
                  <c:v>77.599999999999994</c:v>
                </c:pt>
                <c:pt idx="1">
                  <c:v>9.01</c:v>
                </c:pt>
                <c:pt idx="2">
                  <c:v>6.75</c:v>
                </c:pt>
                <c:pt idx="3">
                  <c:v>13.61</c:v>
                </c:pt>
                <c:pt idx="4">
                  <c:v>2.2599999999999998</c:v>
                </c:pt>
                <c:pt idx="5">
                  <c:v>0.71000000000000063</c:v>
                </c:pt>
                <c:pt idx="6">
                  <c:v>0.48500000000000032</c:v>
                </c:pt>
              </c:numCache>
            </c:numRef>
          </c:val>
        </c:ser>
        <c:axId val="144729600"/>
        <c:axId val="144731136"/>
      </c:barChart>
      <c:catAx>
        <c:axId val="144729600"/>
        <c:scaling>
          <c:orientation val="maxMin"/>
        </c:scaling>
        <c:axPos val="b"/>
        <c:tickLblPos val="nextTo"/>
        <c:crossAx val="144731136"/>
        <c:crosses val="autoZero"/>
        <c:auto val="1"/>
        <c:lblAlgn val="ctr"/>
        <c:lblOffset val="100"/>
      </c:catAx>
      <c:valAx>
        <c:axId val="144731136"/>
        <c:scaling>
          <c:orientation val="minMax"/>
        </c:scaling>
        <c:axPos val="r"/>
        <c:majorGridlines/>
        <c:numFmt formatCode="General" sourceLinked="1"/>
        <c:tickLblPos val="nextTo"/>
        <c:crossAx val="144729600"/>
        <c:crosses val="autoZero"/>
        <c:crossBetween val="midCat"/>
      </c:valAx>
    </c:plotArea>
    <c:legend>
      <c:legendPos val="l"/>
      <c:layout>
        <c:manualLayout>
          <c:xMode val="edge"/>
          <c:yMode val="edge"/>
          <c:x val="1.6687526074259502E-2"/>
          <c:y val="0.30566993466818576"/>
          <c:w val="0.18100249984396583"/>
          <c:h val="0.2970669249014276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plotArea>
      <c:layout/>
      <c:barChart>
        <c:barDir val="col"/>
        <c:grouping val="clustered"/>
        <c:ser>
          <c:idx val="0"/>
          <c:order val="0"/>
          <c:tx>
            <c:strRef>
              <c:f>Sheet1!$B$7</c:f>
              <c:strCache>
                <c:ptCount val="1"/>
                <c:pt idx="0">
                  <c:v>مفروم نعام%</c:v>
                </c:pt>
              </c:strCache>
            </c:strRef>
          </c:tx>
          <c:cat>
            <c:strRef>
              <c:f>Sheet1!$A$8:$A$12</c:f>
              <c:strCache>
                <c:ptCount val="5"/>
                <c:pt idx="0">
                  <c:v>الصوديوم </c:v>
                </c:pt>
                <c:pt idx="1">
                  <c:v>البوتاسيوم </c:v>
                </c:pt>
                <c:pt idx="2">
                  <c:v>الكالسيوم </c:v>
                </c:pt>
                <c:pt idx="3">
                  <c:v>مغنسيوم</c:v>
                </c:pt>
                <c:pt idx="4">
                  <c:v>فوسفور </c:v>
                </c:pt>
              </c:strCache>
            </c:strRef>
          </c:cat>
          <c:val>
            <c:numRef>
              <c:f>Sheet1!$B$8:$B$12</c:f>
              <c:numCache>
                <c:formatCode>General</c:formatCode>
                <c:ptCount val="5"/>
                <c:pt idx="0">
                  <c:v>47</c:v>
                </c:pt>
                <c:pt idx="1">
                  <c:v>32</c:v>
                </c:pt>
                <c:pt idx="2">
                  <c:v>13</c:v>
                </c:pt>
                <c:pt idx="3">
                  <c:v>23</c:v>
                </c:pt>
                <c:pt idx="4">
                  <c:v>217</c:v>
                </c:pt>
              </c:numCache>
            </c:numRef>
          </c:val>
        </c:ser>
        <c:ser>
          <c:idx val="1"/>
          <c:order val="1"/>
          <c:tx>
            <c:strRef>
              <c:f>Sheet1!$C$7</c:f>
              <c:strCache>
                <c:ptCount val="1"/>
                <c:pt idx="0">
                  <c:v>منتج نعام%</c:v>
                </c:pt>
              </c:strCache>
            </c:strRef>
          </c:tx>
          <c:spPr>
            <a:ln>
              <a:solidFill>
                <a:srgbClr val="FF0000"/>
              </a:solidFill>
            </a:ln>
          </c:spPr>
          <c:dLbls>
            <c:showVal val="1"/>
          </c:dLbls>
          <c:cat>
            <c:strRef>
              <c:f>Sheet1!$A$8:$A$12</c:f>
              <c:strCache>
                <c:ptCount val="5"/>
                <c:pt idx="0">
                  <c:v>الصوديوم </c:v>
                </c:pt>
                <c:pt idx="1">
                  <c:v>البوتاسيوم </c:v>
                </c:pt>
                <c:pt idx="2">
                  <c:v>الكالسيوم </c:v>
                </c:pt>
                <c:pt idx="3">
                  <c:v>مغنسيوم</c:v>
                </c:pt>
                <c:pt idx="4">
                  <c:v>فوسفور </c:v>
                </c:pt>
              </c:strCache>
            </c:strRef>
          </c:cat>
          <c:val>
            <c:numRef>
              <c:f>Sheet1!$C$8:$C$12</c:f>
              <c:numCache>
                <c:formatCode>General</c:formatCode>
                <c:ptCount val="5"/>
                <c:pt idx="0">
                  <c:v>61</c:v>
                </c:pt>
                <c:pt idx="1">
                  <c:v>417</c:v>
                </c:pt>
                <c:pt idx="2">
                  <c:v>23</c:v>
                </c:pt>
                <c:pt idx="3">
                  <c:v>13</c:v>
                </c:pt>
                <c:pt idx="4">
                  <c:v>401</c:v>
                </c:pt>
              </c:numCache>
            </c:numRef>
          </c:val>
        </c:ser>
        <c:ser>
          <c:idx val="2"/>
          <c:order val="2"/>
          <c:tx>
            <c:strRef>
              <c:f>Sheet1!$D$7</c:f>
              <c:strCache>
                <c:ptCount val="1"/>
                <c:pt idx="0">
                  <c:v>مفروم دجاج% </c:v>
                </c:pt>
              </c:strCache>
            </c:strRef>
          </c:tx>
          <c:spPr>
            <a:ln>
              <a:solidFill>
                <a:schemeClr val="tx1"/>
              </a:solidFill>
            </a:ln>
          </c:spPr>
          <c:cat>
            <c:strRef>
              <c:f>Sheet1!$A$8:$A$12</c:f>
              <c:strCache>
                <c:ptCount val="5"/>
                <c:pt idx="0">
                  <c:v>الصوديوم </c:v>
                </c:pt>
                <c:pt idx="1">
                  <c:v>البوتاسيوم </c:v>
                </c:pt>
                <c:pt idx="2">
                  <c:v>الكالسيوم </c:v>
                </c:pt>
                <c:pt idx="3">
                  <c:v>مغنسيوم</c:v>
                </c:pt>
                <c:pt idx="4">
                  <c:v>فوسفور </c:v>
                </c:pt>
              </c:strCache>
            </c:strRef>
          </c:cat>
          <c:val>
            <c:numRef>
              <c:f>Sheet1!$D$8:$D$12</c:f>
              <c:numCache>
                <c:formatCode>General</c:formatCode>
                <c:ptCount val="5"/>
                <c:pt idx="0">
                  <c:v>81</c:v>
                </c:pt>
                <c:pt idx="1">
                  <c:v>203</c:v>
                </c:pt>
                <c:pt idx="2">
                  <c:v>17.2</c:v>
                </c:pt>
                <c:pt idx="3">
                  <c:v>22</c:v>
                </c:pt>
                <c:pt idx="4">
                  <c:v>149</c:v>
                </c:pt>
              </c:numCache>
            </c:numRef>
          </c:val>
        </c:ser>
        <c:ser>
          <c:idx val="3"/>
          <c:order val="3"/>
          <c:tx>
            <c:strRef>
              <c:f>Sheet1!$E$7</c:f>
              <c:strCache>
                <c:ptCount val="1"/>
                <c:pt idx="0">
                  <c:v>منتج دجاج %</c:v>
                </c:pt>
              </c:strCache>
            </c:strRef>
          </c:tx>
          <c:cat>
            <c:strRef>
              <c:f>Sheet1!$A$8:$A$12</c:f>
              <c:strCache>
                <c:ptCount val="5"/>
                <c:pt idx="0">
                  <c:v>الصوديوم </c:v>
                </c:pt>
                <c:pt idx="1">
                  <c:v>البوتاسيوم </c:v>
                </c:pt>
                <c:pt idx="2">
                  <c:v>الكالسيوم </c:v>
                </c:pt>
                <c:pt idx="3">
                  <c:v>مغنسيوم</c:v>
                </c:pt>
                <c:pt idx="4">
                  <c:v>فوسفور </c:v>
                </c:pt>
              </c:strCache>
            </c:strRef>
          </c:cat>
          <c:val>
            <c:numRef>
              <c:f>Sheet1!$E$8:$E$12</c:f>
              <c:numCache>
                <c:formatCode>General</c:formatCode>
                <c:ptCount val="5"/>
                <c:pt idx="0">
                  <c:v>83</c:v>
                </c:pt>
                <c:pt idx="1">
                  <c:v>261</c:v>
                </c:pt>
                <c:pt idx="2">
                  <c:v>29.1</c:v>
                </c:pt>
                <c:pt idx="3">
                  <c:v>41</c:v>
                </c:pt>
                <c:pt idx="4">
                  <c:v>197</c:v>
                </c:pt>
              </c:numCache>
            </c:numRef>
          </c:val>
        </c:ser>
        <c:ser>
          <c:idx val="4"/>
          <c:order val="4"/>
          <c:tx>
            <c:strRef>
              <c:f>Sheet1!$F$7</c:f>
              <c:strCache>
                <c:ptCount val="1"/>
                <c:pt idx="0">
                  <c:v>مفروم بقري%</c:v>
                </c:pt>
              </c:strCache>
            </c:strRef>
          </c:tx>
          <c:spPr>
            <a:ln>
              <a:solidFill>
                <a:srgbClr val="00FF00"/>
              </a:solidFill>
            </a:ln>
          </c:spPr>
          <c:cat>
            <c:strRef>
              <c:f>Sheet1!$A$8:$A$12</c:f>
              <c:strCache>
                <c:ptCount val="5"/>
                <c:pt idx="0">
                  <c:v>الصوديوم </c:v>
                </c:pt>
                <c:pt idx="1">
                  <c:v>البوتاسيوم </c:v>
                </c:pt>
                <c:pt idx="2">
                  <c:v>الكالسيوم </c:v>
                </c:pt>
                <c:pt idx="3">
                  <c:v>مغنسيوم</c:v>
                </c:pt>
                <c:pt idx="4">
                  <c:v>فوسفور </c:v>
                </c:pt>
              </c:strCache>
            </c:strRef>
          </c:cat>
          <c:val>
            <c:numRef>
              <c:f>Sheet1!$F$8:$F$12</c:f>
              <c:numCache>
                <c:formatCode>General</c:formatCode>
                <c:ptCount val="5"/>
                <c:pt idx="0">
                  <c:v>69</c:v>
                </c:pt>
                <c:pt idx="1">
                  <c:v>271</c:v>
                </c:pt>
                <c:pt idx="2">
                  <c:v>8</c:v>
                </c:pt>
                <c:pt idx="3">
                  <c:v>20</c:v>
                </c:pt>
                <c:pt idx="4">
                  <c:v>160</c:v>
                </c:pt>
              </c:numCache>
            </c:numRef>
          </c:val>
        </c:ser>
        <c:ser>
          <c:idx val="5"/>
          <c:order val="5"/>
          <c:tx>
            <c:strRef>
              <c:f>Sheet1!$G$7</c:f>
              <c:strCache>
                <c:ptCount val="1"/>
                <c:pt idx="0">
                  <c:v>مفروم بقر%</c:v>
                </c:pt>
              </c:strCache>
            </c:strRef>
          </c:tx>
          <c:spPr>
            <a:ln>
              <a:solidFill>
                <a:srgbClr val="FFFF00"/>
              </a:solidFill>
            </a:ln>
          </c:spPr>
          <c:dLbls>
            <c:showVal val="1"/>
          </c:dLbls>
          <c:cat>
            <c:strRef>
              <c:f>Sheet1!$A$8:$A$12</c:f>
              <c:strCache>
                <c:ptCount val="5"/>
                <c:pt idx="0">
                  <c:v>الصوديوم </c:v>
                </c:pt>
                <c:pt idx="1">
                  <c:v>البوتاسيوم </c:v>
                </c:pt>
                <c:pt idx="2">
                  <c:v>الكالسيوم </c:v>
                </c:pt>
                <c:pt idx="3">
                  <c:v>مغنسيوم</c:v>
                </c:pt>
                <c:pt idx="4">
                  <c:v>فوسفور </c:v>
                </c:pt>
              </c:strCache>
            </c:strRef>
          </c:cat>
          <c:val>
            <c:numRef>
              <c:f>Sheet1!$G$8:$G$12</c:f>
              <c:numCache>
                <c:formatCode>General</c:formatCode>
                <c:ptCount val="5"/>
                <c:pt idx="0">
                  <c:v>71</c:v>
                </c:pt>
                <c:pt idx="1">
                  <c:v>311</c:v>
                </c:pt>
                <c:pt idx="2">
                  <c:v>22.85</c:v>
                </c:pt>
                <c:pt idx="3">
                  <c:v>35</c:v>
                </c:pt>
                <c:pt idx="4">
                  <c:v>174</c:v>
                </c:pt>
              </c:numCache>
            </c:numRef>
          </c:val>
        </c:ser>
        <c:ser>
          <c:idx val="6"/>
          <c:order val="6"/>
          <c:tx>
            <c:strRef>
              <c:f>Sheet1!$H$7</c:f>
              <c:strCache>
                <c:ptCount val="1"/>
                <c:pt idx="0">
                  <c:v>مفروم غنم %</c:v>
                </c:pt>
              </c:strCache>
            </c:strRef>
          </c:tx>
          <c:spPr>
            <a:ln>
              <a:solidFill>
                <a:srgbClr val="7030A0"/>
              </a:solidFill>
            </a:ln>
          </c:spPr>
          <c:cat>
            <c:strRef>
              <c:f>Sheet1!$A$8:$A$12</c:f>
              <c:strCache>
                <c:ptCount val="5"/>
                <c:pt idx="0">
                  <c:v>الصوديوم </c:v>
                </c:pt>
                <c:pt idx="1">
                  <c:v>البوتاسيوم </c:v>
                </c:pt>
                <c:pt idx="2">
                  <c:v>الكالسيوم </c:v>
                </c:pt>
                <c:pt idx="3">
                  <c:v>مغنسيوم</c:v>
                </c:pt>
                <c:pt idx="4">
                  <c:v>فوسفور </c:v>
                </c:pt>
              </c:strCache>
            </c:strRef>
          </c:cat>
          <c:val>
            <c:numRef>
              <c:f>Sheet1!$H$8:$H$12</c:f>
              <c:numCache>
                <c:formatCode>General</c:formatCode>
                <c:ptCount val="5"/>
                <c:pt idx="0">
                  <c:v>53</c:v>
                </c:pt>
                <c:pt idx="1">
                  <c:v>169</c:v>
                </c:pt>
                <c:pt idx="2">
                  <c:v>20.110000000000031</c:v>
                </c:pt>
                <c:pt idx="3">
                  <c:v>23</c:v>
                </c:pt>
                <c:pt idx="4">
                  <c:v>197</c:v>
                </c:pt>
              </c:numCache>
            </c:numRef>
          </c:val>
        </c:ser>
        <c:ser>
          <c:idx val="7"/>
          <c:order val="7"/>
          <c:tx>
            <c:strRef>
              <c:f>Sheet1!$I$7</c:f>
              <c:strCache>
                <c:ptCount val="1"/>
                <c:pt idx="0">
                  <c:v>منتج غنم%</c:v>
                </c:pt>
              </c:strCache>
            </c:strRef>
          </c:tx>
          <c:spPr>
            <a:ln>
              <a:solidFill>
                <a:srgbClr val="0033CC"/>
              </a:solidFill>
            </a:ln>
          </c:spPr>
          <c:cat>
            <c:strRef>
              <c:f>Sheet1!$A$8:$A$12</c:f>
              <c:strCache>
                <c:ptCount val="5"/>
                <c:pt idx="0">
                  <c:v>الصوديوم </c:v>
                </c:pt>
                <c:pt idx="1">
                  <c:v>البوتاسيوم </c:v>
                </c:pt>
                <c:pt idx="2">
                  <c:v>الكالسيوم </c:v>
                </c:pt>
                <c:pt idx="3">
                  <c:v>مغنسيوم</c:v>
                </c:pt>
                <c:pt idx="4">
                  <c:v>فوسفور </c:v>
                </c:pt>
              </c:strCache>
            </c:strRef>
          </c:cat>
          <c:val>
            <c:numRef>
              <c:f>Sheet1!$I$8:$I$12</c:f>
              <c:numCache>
                <c:formatCode>General</c:formatCode>
                <c:ptCount val="5"/>
                <c:pt idx="0">
                  <c:v>55</c:v>
                </c:pt>
                <c:pt idx="1">
                  <c:v>204</c:v>
                </c:pt>
                <c:pt idx="2">
                  <c:v>29</c:v>
                </c:pt>
                <c:pt idx="3">
                  <c:v>39</c:v>
                </c:pt>
                <c:pt idx="4">
                  <c:v>223</c:v>
                </c:pt>
              </c:numCache>
            </c:numRef>
          </c:val>
        </c:ser>
        <c:axId val="194352256"/>
        <c:axId val="194353792"/>
      </c:barChart>
      <c:catAx>
        <c:axId val="194352256"/>
        <c:scaling>
          <c:orientation val="maxMin"/>
        </c:scaling>
        <c:axPos val="b"/>
        <c:tickLblPos val="nextTo"/>
        <c:crossAx val="194353792"/>
        <c:crosses val="autoZero"/>
        <c:auto val="1"/>
        <c:lblAlgn val="ctr"/>
        <c:lblOffset val="100"/>
      </c:catAx>
      <c:valAx>
        <c:axId val="194353792"/>
        <c:scaling>
          <c:orientation val="minMax"/>
        </c:scaling>
        <c:axPos val="r"/>
        <c:majorGridlines/>
        <c:numFmt formatCode="General" sourceLinked="1"/>
        <c:tickLblPos val="nextTo"/>
        <c:crossAx val="194352256"/>
        <c:crosses val="autoZero"/>
        <c:crossBetween val="between"/>
      </c:valAx>
    </c:plotArea>
    <c:legend>
      <c:legendPos val="l"/>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2.3633487077880006E-2"/>
          <c:y val="5.033141517438517E-2"/>
          <c:w val="0.7509443244443158"/>
          <c:h val="0.69228487462481103"/>
        </c:manualLayout>
      </c:layout>
      <c:barChart>
        <c:barDir val="col"/>
        <c:grouping val="clustered"/>
        <c:ser>
          <c:idx val="0"/>
          <c:order val="0"/>
          <c:tx>
            <c:strRef>
              <c:f>Sheet3!$A$6</c:f>
              <c:strCache>
                <c:ptCount val="1"/>
                <c:pt idx="0">
                  <c:v>تربتوفان </c:v>
                </c:pt>
              </c:strCache>
            </c:strRef>
          </c:tx>
          <c:dLbls>
            <c:showVal val="1"/>
          </c:dLbls>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Sheet3!$B$6:$I$6</c:f>
              <c:numCache>
                <c:formatCode>General</c:formatCode>
                <c:ptCount val="8"/>
                <c:pt idx="0">
                  <c:v>1.83</c:v>
                </c:pt>
                <c:pt idx="1">
                  <c:v>1.76</c:v>
                </c:pt>
                <c:pt idx="2">
                  <c:v>1.32</c:v>
                </c:pt>
                <c:pt idx="3">
                  <c:v>1.6400000000000001</c:v>
                </c:pt>
                <c:pt idx="4">
                  <c:v>1</c:v>
                </c:pt>
                <c:pt idx="5">
                  <c:v>1.61</c:v>
                </c:pt>
                <c:pt idx="6">
                  <c:v>1.3900000000000001</c:v>
                </c:pt>
                <c:pt idx="7">
                  <c:v>1.62</c:v>
                </c:pt>
              </c:numCache>
            </c:numRef>
          </c:val>
        </c:ser>
        <c:ser>
          <c:idx val="1"/>
          <c:order val="1"/>
          <c:tx>
            <c:strRef>
              <c:f>Sheet3!$A$7</c:f>
              <c:strCache>
                <c:ptCount val="1"/>
                <c:pt idx="0">
                  <c:v>ثريونين </c:v>
                </c:pt>
              </c:strCache>
            </c:strRef>
          </c:tx>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Sheet3!$B$7:$I$7</c:f>
              <c:numCache>
                <c:formatCode>General</c:formatCode>
                <c:ptCount val="8"/>
                <c:pt idx="0">
                  <c:v>3.61</c:v>
                </c:pt>
                <c:pt idx="1">
                  <c:v>5.78</c:v>
                </c:pt>
                <c:pt idx="2">
                  <c:v>4.26</c:v>
                </c:pt>
                <c:pt idx="3">
                  <c:v>4.9300000000000024</c:v>
                </c:pt>
                <c:pt idx="4">
                  <c:v>4.6099999999999985</c:v>
                </c:pt>
                <c:pt idx="5">
                  <c:v>6.34</c:v>
                </c:pt>
                <c:pt idx="6">
                  <c:v>4.0599999999999996</c:v>
                </c:pt>
                <c:pt idx="7">
                  <c:v>4.72</c:v>
                </c:pt>
              </c:numCache>
            </c:numRef>
          </c:val>
        </c:ser>
        <c:ser>
          <c:idx val="2"/>
          <c:order val="2"/>
          <c:tx>
            <c:strRef>
              <c:f>Sheet3!$A$8</c:f>
              <c:strCache>
                <c:ptCount val="1"/>
                <c:pt idx="0">
                  <c:v>ليوسين </c:v>
                </c:pt>
              </c:strCache>
            </c:strRef>
          </c:tx>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Sheet3!$B$8:$I$8</c:f>
              <c:numCache>
                <c:formatCode>General</c:formatCode>
                <c:ptCount val="8"/>
                <c:pt idx="0">
                  <c:v>8.11</c:v>
                </c:pt>
                <c:pt idx="1">
                  <c:v>6.46</c:v>
                </c:pt>
                <c:pt idx="2">
                  <c:v>6.75</c:v>
                </c:pt>
                <c:pt idx="3">
                  <c:v>6.91</c:v>
                </c:pt>
                <c:pt idx="4">
                  <c:v>7.96</c:v>
                </c:pt>
                <c:pt idx="5">
                  <c:v>8.620000000000001</c:v>
                </c:pt>
                <c:pt idx="6">
                  <c:v>7.81</c:v>
                </c:pt>
                <c:pt idx="7">
                  <c:v>7.1099999999999985</c:v>
                </c:pt>
              </c:numCache>
            </c:numRef>
          </c:val>
        </c:ser>
        <c:ser>
          <c:idx val="3"/>
          <c:order val="3"/>
          <c:tx>
            <c:strRef>
              <c:f>Sheet3!$A$9</c:f>
              <c:strCache>
                <c:ptCount val="1"/>
                <c:pt idx="0">
                  <c:v>أيو ليوسين</c:v>
                </c:pt>
              </c:strCache>
            </c:strRef>
          </c:tx>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Sheet3!$B$9:$I$9</c:f>
              <c:numCache>
                <c:formatCode>General</c:formatCode>
                <c:ptCount val="8"/>
                <c:pt idx="0">
                  <c:v>4.76</c:v>
                </c:pt>
                <c:pt idx="1">
                  <c:v>3.7800000000000002</c:v>
                </c:pt>
                <c:pt idx="2">
                  <c:v>4.59</c:v>
                </c:pt>
                <c:pt idx="3">
                  <c:v>5.37</c:v>
                </c:pt>
                <c:pt idx="4">
                  <c:v>4.68</c:v>
                </c:pt>
                <c:pt idx="5">
                  <c:v>4.21</c:v>
                </c:pt>
                <c:pt idx="6">
                  <c:v>3.72</c:v>
                </c:pt>
                <c:pt idx="7">
                  <c:v>3.62</c:v>
                </c:pt>
              </c:numCache>
            </c:numRef>
          </c:val>
        </c:ser>
        <c:ser>
          <c:idx val="4"/>
          <c:order val="4"/>
          <c:tx>
            <c:strRef>
              <c:f>Sheet3!$A$10</c:f>
              <c:strCache>
                <c:ptCount val="1"/>
                <c:pt idx="0">
                  <c:v>ليسينين </c:v>
                </c:pt>
              </c:strCache>
            </c:strRef>
          </c:tx>
          <c:spPr>
            <a:ln>
              <a:solidFill>
                <a:srgbClr val="FF0000"/>
              </a:solidFill>
            </a:ln>
          </c:spPr>
          <c:dLbls>
            <c:showVal val="1"/>
          </c:dLbls>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Sheet3!$B$10:$I$10</c:f>
              <c:numCache>
                <c:formatCode>General</c:formatCode>
                <c:ptCount val="8"/>
                <c:pt idx="0">
                  <c:v>9.11</c:v>
                </c:pt>
                <c:pt idx="1">
                  <c:v>8.73</c:v>
                </c:pt>
                <c:pt idx="2">
                  <c:v>8.34</c:v>
                </c:pt>
                <c:pt idx="3">
                  <c:v>9.34</c:v>
                </c:pt>
                <c:pt idx="4">
                  <c:v>9.01</c:v>
                </c:pt>
                <c:pt idx="5">
                  <c:v>9.44</c:v>
                </c:pt>
                <c:pt idx="6">
                  <c:v>6.8199999999999985</c:v>
                </c:pt>
                <c:pt idx="7">
                  <c:v>7.25</c:v>
                </c:pt>
              </c:numCache>
            </c:numRef>
          </c:val>
        </c:ser>
        <c:ser>
          <c:idx val="5"/>
          <c:order val="5"/>
          <c:tx>
            <c:strRef>
              <c:f>Sheet3!$A$11</c:f>
              <c:strCache>
                <c:ptCount val="1"/>
                <c:pt idx="0">
                  <c:v>فيونين  </c:v>
                </c:pt>
              </c:strCache>
            </c:strRef>
          </c:tx>
          <c:dLbls>
            <c:showVal val="1"/>
          </c:dLbls>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Sheet3!$B$11:$I$11</c:f>
              <c:numCache>
                <c:formatCode>General</c:formatCode>
                <c:ptCount val="8"/>
                <c:pt idx="0">
                  <c:v>2.9</c:v>
                </c:pt>
                <c:pt idx="1">
                  <c:v>3.14</c:v>
                </c:pt>
                <c:pt idx="2">
                  <c:v>2.2599999999999998</c:v>
                </c:pt>
                <c:pt idx="3">
                  <c:v>2.86</c:v>
                </c:pt>
                <c:pt idx="4">
                  <c:v>2.42</c:v>
                </c:pt>
                <c:pt idx="5">
                  <c:v>2.11</c:v>
                </c:pt>
                <c:pt idx="6">
                  <c:v>2.5299999999999998</c:v>
                </c:pt>
                <c:pt idx="7">
                  <c:v>2.2909999999999999</c:v>
                </c:pt>
              </c:numCache>
            </c:numRef>
          </c:val>
        </c:ser>
        <c:ser>
          <c:idx val="6"/>
          <c:order val="6"/>
          <c:tx>
            <c:strRef>
              <c:f>Sheet3!$A$12</c:f>
              <c:strCache>
                <c:ptCount val="1"/>
                <c:pt idx="0">
                  <c:v>قنايل الانين </c:v>
                </c:pt>
              </c:strCache>
            </c:strRef>
          </c:tx>
          <c:spPr>
            <a:ln>
              <a:solidFill>
                <a:srgbClr val="00FF00"/>
              </a:solidFill>
            </a:ln>
          </c:spPr>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Sheet3!$B$12:$I$12</c:f>
              <c:numCache>
                <c:formatCode>General</c:formatCode>
                <c:ptCount val="8"/>
                <c:pt idx="0">
                  <c:v>4.95</c:v>
                </c:pt>
                <c:pt idx="1">
                  <c:v>3.8099999999999987</c:v>
                </c:pt>
                <c:pt idx="2">
                  <c:v>4.41</c:v>
                </c:pt>
                <c:pt idx="3">
                  <c:v>5.87</c:v>
                </c:pt>
                <c:pt idx="4">
                  <c:v>4.3599999999999985</c:v>
                </c:pt>
                <c:pt idx="5">
                  <c:v>3.51</c:v>
                </c:pt>
                <c:pt idx="6">
                  <c:v>4.21</c:v>
                </c:pt>
                <c:pt idx="7">
                  <c:v>6.01</c:v>
                </c:pt>
              </c:numCache>
            </c:numRef>
          </c:val>
        </c:ser>
        <c:ser>
          <c:idx val="7"/>
          <c:order val="7"/>
          <c:tx>
            <c:strRef>
              <c:f>Sheet3!$A$13</c:f>
              <c:strCache>
                <c:ptCount val="1"/>
                <c:pt idx="0">
                  <c:v>فالين </c:v>
                </c:pt>
              </c:strCache>
            </c:strRef>
          </c:tx>
          <c:spPr>
            <a:ln>
              <a:solidFill>
                <a:srgbClr val="FFFF00"/>
              </a:solidFill>
            </a:ln>
          </c:spPr>
          <c:cat>
            <c:strRef>
              <c:f>Sheet3!$B$5:$I$5</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Sheet3!$B$13:$I$13</c:f>
              <c:numCache>
                <c:formatCode>General</c:formatCode>
                <c:ptCount val="8"/>
                <c:pt idx="0">
                  <c:v>5.1499999999999995</c:v>
                </c:pt>
                <c:pt idx="1">
                  <c:v>5.0199999999999996</c:v>
                </c:pt>
                <c:pt idx="2">
                  <c:v>4.3899999999999997</c:v>
                </c:pt>
                <c:pt idx="3">
                  <c:v>7.9300000000000024</c:v>
                </c:pt>
                <c:pt idx="4">
                  <c:v>4.76</c:v>
                </c:pt>
                <c:pt idx="5">
                  <c:v>4.9800000000000004</c:v>
                </c:pt>
                <c:pt idx="6">
                  <c:v>3.8099999999999987</c:v>
                </c:pt>
                <c:pt idx="7">
                  <c:v>5.0199999999999996</c:v>
                </c:pt>
              </c:numCache>
            </c:numRef>
          </c:val>
        </c:ser>
        <c:axId val="126854656"/>
        <c:axId val="126856192"/>
      </c:barChart>
      <c:catAx>
        <c:axId val="126854656"/>
        <c:scaling>
          <c:orientation val="maxMin"/>
        </c:scaling>
        <c:axPos val="b"/>
        <c:tickLblPos val="low"/>
        <c:crossAx val="126856192"/>
        <c:crosses val="autoZero"/>
        <c:auto val="1"/>
        <c:lblAlgn val="ctr"/>
        <c:lblOffset val="100"/>
      </c:catAx>
      <c:valAx>
        <c:axId val="126856192"/>
        <c:scaling>
          <c:orientation val="minMax"/>
        </c:scaling>
        <c:axPos val="r"/>
        <c:majorGridlines/>
        <c:numFmt formatCode="General" sourceLinked="1"/>
        <c:tickLblPos val="nextTo"/>
        <c:crossAx val="1268546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chart>
    <c:view3D>
      <c:perspective val="30"/>
    </c:view3D>
    <c:plotArea>
      <c:layout>
        <c:manualLayout>
          <c:layoutTarget val="inner"/>
          <c:xMode val="edge"/>
          <c:yMode val="edge"/>
          <c:x val="0.32227316618110402"/>
          <c:y val="5.1358579055758614E-2"/>
          <c:w val="0.67772683381890131"/>
          <c:h val="0.74845398300164356"/>
        </c:manualLayout>
      </c:layout>
      <c:bar3DChart>
        <c:barDir val="col"/>
        <c:grouping val="clustered"/>
        <c:ser>
          <c:idx val="0"/>
          <c:order val="0"/>
          <c:tx>
            <c:strRef>
              <c:f>Sheet3!$A$25</c:f>
              <c:strCache>
                <c:ptCount val="1"/>
                <c:pt idx="0">
                  <c:v>مجموع الأحماض الأمينية الاساسية </c:v>
                </c:pt>
              </c:strCache>
            </c:strRef>
          </c:tx>
          <c:dLbls>
            <c:showVal val="1"/>
          </c:dLbls>
          <c:cat>
            <c:strRef>
              <c:f>Sheet3!$B$14:$I$14</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Sheet3!$B$25:$I$25</c:f>
              <c:numCache>
                <c:formatCode>General</c:formatCode>
                <c:ptCount val="8"/>
                <c:pt idx="0">
                  <c:v>40.42</c:v>
                </c:pt>
                <c:pt idx="1">
                  <c:v>38.480000000000004</c:v>
                </c:pt>
                <c:pt idx="2">
                  <c:v>36.32</c:v>
                </c:pt>
                <c:pt idx="3">
                  <c:v>44.85</c:v>
                </c:pt>
                <c:pt idx="4">
                  <c:v>38.800000000000004</c:v>
                </c:pt>
                <c:pt idx="5">
                  <c:v>40.819999999999993</c:v>
                </c:pt>
                <c:pt idx="6">
                  <c:v>34.35</c:v>
                </c:pt>
                <c:pt idx="7">
                  <c:v>37.641000000000005</c:v>
                </c:pt>
              </c:numCache>
            </c:numRef>
          </c:val>
        </c:ser>
        <c:ser>
          <c:idx val="1"/>
          <c:order val="1"/>
          <c:tx>
            <c:strRef>
              <c:f>Sheet3!$A$26</c:f>
              <c:strCache>
                <c:ptCount val="1"/>
                <c:pt idx="0">
                  <c:v>مجموع الاحماض الأمنية غير الاسياسية </c:v>
                </c:pt>
              </c:strCache>
            </c:strRef>
          </c:tx>
          <c:dLbls>
            <c:showVal val="1"/>
          </c:dLbls>
          <c:cat>
            <c:strRef>
              <c:f>Sheet3!$B$14:$I$14</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Sheet3!$B$26:$I$26</c:f>
              <c:numCache>
                <c:formatCode>General</c:formatCode>
                <c:ptCount val="8"/>
                <c:pt idx="0">
                  <c:v>56.67</c:v>
                </c:pt>
                <c:pt idx="1">
                  <c:v>59.240000000000009</c:v>
                </c:pt>
                <c:pt idx="2">
                  <c:v>56.52</c:v>
                </c:pt>
                <c:pt idx="3">
                  <c:v>52.543000000000006</c:v>
                </c:pt>
                <c:pt idx="4">
                  <c:v>59.06</c:v>
                </c:pt>
                <c:pt idx="5">
                  <c:v>57.710000000000008</c:v>
                </c:pt>
                <c:pt idx="6">
                  <c:v>56.91</c:v>
                </c:pt>
                <c:pt idx="7">
                  <c:v>58.46</c:v>
                </c:pt>
              </c:numCache>
            </c:numRef>
          </c:val>
        </c:ser>
        <c:ser>
          <c:idx val="2"/>
          <c:order val="2"/>
          <c:tx>
            <c:strRef>
              <c:f>Sheet3!$A$27</c:f>
              <c:strCache>
                <c:ptCount val="1"/>
                <c:pt idx="0">
                  <c:v>مجموع الأحماض الأمنية الكلية </c:v>
                </c:pt>
              </c:strCache>
            </c:strRef>
          </c:tx>
          <c:dLbls>
            <c:showVal val="1"/>
          </c:dLbls>
          <c:cat>
            <c:strRef>
              <c:f>Sheet3!$B$14:$I$14</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Sheet3!$B$27:$I$27</c:f>
              <c:numCache>
                <c:formatCode>General</c:formatCode>
                <c:ptCount val="8"/>
                <c:pt idx="0">
                  <c:v>97.09</c:v>
                </c:pt>
                <c:pt idx="1">
                  <c:v>97.72</c:v>
                </c:pt>
                <c:pt idx="2">
                  <c:v>92.84</c:v>
                </c:pt>
                <c:pt idx="3">
                  <c:v>97.393000000000001</c:v>
                </c:pt>
                <c:pt idx="4">
                  <c:v>97.86</c:v>
                </c:pt>
                <c:pt idx="5">
                  <c:v>98.529999999999987</c:v>
                </c:pt>
                <c:pt idx="6">
                  <c:v>91.259999999999991</c:v>
                </c:pt>
                <c:pt idx="7">
                  <c:v>96.100999999999999</c:v>
                </c:pt>
              </c:numCache>
            </c:numRef>
          </c:val>
        </c:ser>
        <c:shape val="cylinder"/>
        <c:axId val="127604224"/>
        <c:axId val="127605760"/>
        <c:axId val="0"/>
      </c:bar3DChart>
      <c:catAx>
        <c:axId val="127604224"/>
        <c:scaling>
          <c:orientation val="minMax"/>
        </c:scaling>
        <c:axPos val="b"/>
        <c:numFmt formatCode="General" sourceLinked="1"/>
        <c:tickLblPos val="nextTo"/>
        <c:crossAx val="127605760"/>
        <c:crosses val="autoZero"/>
        <c:auto val="1"/>
        <c:lblAlgn val="ctr"/>
        <c:lblOffset val="100"/>
        <c:tickLblSkip val="1"/>
      </c:catAx>
      <c:valAx>
        <c:axId val="127605760"/>
        <c:scaling>
          <c:orientation val="minMax"/>
        </c:scaling>
        <c:axPos val="l"/>
        <c:majorGridlines/>
        <c:numFmt formatCode="General" sourceLinked="1"/>
        <c:tickLblPos val="nextTo"/>
        <c:crossAx val="127604224"/>
        <c:crosses val="autoZero"/>
        <c:crossBetween val="between"/>
        <c:majorUnit val="10"/>
      </c:valAx>
    </c:plotArea>
    <c:legend>
      <c:legendPos val="l"/>
      <c:layout>
        <c:manualLayout>
          <c:xMode val="edge"/>
          <c:yMode val="edge"/>
          <c:x val="0"/>
          <c:y val="5.4767964571465114E-2"/>
          <c:w val="0.24523342131201886"/>
          <c:h val="0.6428809498173592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chart>
    <c:view3D>
      <c:perspective val="30"/>
    </c:view3D>
    <c:plotArea>
      <c:layout/>
      <c:bar3DChart>
        <c:barDir val="col"/>
        <c:grouping val="clustered"/>
        <c:ser>
          <c:idx val="0"/>
          <c:order val="0"/>
          <c:tx>
            <c:strRef>
              <c:f>Sheet5!$A$8</c:f>
              <c:strCache>
                <c:ptCount val="1"/>
                <c:pt idx="0">
                  <c:v>يزوليوسين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Sheet5!$B$8:$J$8</c:f>
              <c:numCache>
                <c:formatCode>General</c:formatCode>
                <c:ptCount val="9"/>
                <c:pt idx="0">
                  <c:v>2.8</c:v>
                </c:pt>
                <c:pt idx="1">
                  <c:v>4.76</c:v>
                </c:pt>
                <c:pt idx="2">
                  <c:v>3.7800000000000002</c:v>
                </c:pt>
                <c:pt idx="3">
                  <c:v>4.59</c:v>
                </c:pt>
                <c:pt idx="4">
                  <c:v>5.37</c:v>
                </c:pt>
                <c:pt idx="5">
                  <c:v>4.68</c:v>
                </c:pt>
                <c:pt idx="6">
                  <c:v>4.21</c:v>
                </c:pt>
                <c:pt idx="7">
                  <c:v>3.72</c:v>
                </c:pt>
                <c:pt idx="8">
                  <c:v>3.62</c:v>
                </c:pt>
              </c:numCache>
            </c:numRef>
          </c:val>
        </c:ser>
        <c:ser>
          <c:idx val="1"/>
          <c:order val="1"/>
          <c:tx>
            <c:strRef>
              <c:f>Sheet5!$A$9</c:f>
              <c:strCache>
                <c:ptCount val="1"/>
                <c:pt idx="0">
                  <c:v>ليوسين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Sheet5!$B$9:$J$9</c:f>
              <c:numCache>
                <c:formatCode>General</c:formatCode>
                <c:ptCount val="9"/>
                <c:pt idx="0">
                  <c:v>6.6</c:v>
                </c:pt>
                <c:pt idx="1">
                  <c:v>8.11</c:v>
                </c:pt>
                <c:pt idx="2">
                  <c:v>6.46</c:v>
                </c:pt>
                <c:pt idx="3">
                  <c:v>6.75</c:v>
                </c:pt>
                <c:pt idx="4">
                  <c:v>6.91</c:v>
                </c:pt>
                <c:pt idx="5">
                  <c:v>7.96</c:v>
                </c:pt>
                <c:pt idx="6">
                  <c:v>8.620000000000001</c:v>
                </c:pt>
                <c:pt idx="7">
                  <c:v>7.81</c:v>
                </c:pt>
                <c:pt idx="8">
                  <c:v>7.1099999999999985</c:v>
                </c:pt>
              </c:numCache>
            </c:numRef>
          </c:val>
        </c:ser>
        <c:ser>
          <c:idx val="2"/>
          <c:order val="2"/>
          <c:tx>
            <c:strRef>
              <c:f>Sheet5!$A$10</c:f>
              <c:strCache>
                <c:ptCount val="1"/>
                <c:pt idx="0">
                  <c:v>ليسسين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Sheet5!$B$10:$J$10</c:f>
              <c:numCache>
                <c:formatCode>General</c:formatCode>
                <c:ptCount val="9"/>
                <c:pt idx="0">
                  <c:v>5.8</c:v>
                </c:pt>
                <c:pt idx="1">
                  <c:v>9.11</c:v>
                </c:pt>
                <c:pt idx="2">
                  <c:v>8.73</c:v>
                </c:pt>
                <c:pt idx="3">
                  <c:v>8.34</c:v>
                </c:pt>
                <c:pt idx="4">
                  <c:v>9.34</c:v>
                </c:pt>
                <c:pt idx="5">
                  <c:v>9.01</c:v>
                </c:pt>
                <c:pt idx="6">
                  <c:v>9.44</c:v>
                </c:pt>
                <c:pt idx="7">
                  <c:v>6.8199999999999985</c:v>
                </c:pt>
                <c:pt idx="8">
                  <c:v>7.25</c:v>
                </c:pt>
              </c:numCache>
            </c:numRef>
          </c:val>
        </c:ser>
        <c:ser>
          <c:idx val="3"/>
          <c:order val="3"/>
          <c:tx>
            <c:strRef>
              <c:f>Sheet5!$A$11</c:f>
              <c:strCache>
                <c:ptCount val="1"/>
                <c:pt idx="0">
                  <c:v>تريونين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Sheet5!$B$11:$J$11</c:f>
              <c:numCache>
                <c:formatCode>General</c:formatCode>
                <c:ptCount val="9"/>
                <c:pt idx="0">
                  <c:v>3.4</c:v>
                </c:pt>
                <c:pt idx="1">
                  <c:v>3.61</c:v>
                </c:pt>
                <c:pt idx="2">
                  <c:v>5.78</c:v>
                </c:pt>
                <c:pt idx="3">
                  <c:v>4.26</c:v>
                </c:pt>
                <c:pt idx="4">
                  <c:v>4.9300000000000024</c:v>
                </c:pt>
                <c:pt idx="5">
                  <c:v>4.6099999999999985</c:v>
                </c:pt>
                <c:pt idx="6">
                  <c:v>6.34</c:v>
                </c:pt>
                <c:pt idx="7">
                  <c:v>4.0599999999999996</c:v>
                </c:pt>
                <c:pt idx="8">
                  <c:v>4.72</c:v>
                </c:pt>
              </c:numCache>
            </c:numRef>
          </c:val>
        </c:ser>
        <c:ser>
          <c:idx val="4"/>
          <c:order val="4"/>
          <c:tx>
            <c:strRef>
              <c:f>Sheet5!$A$12</c:f>
              <c:strCache>
                <c:ptCount val="1"/>
                <c:pt idx="0">
                  <c:v>تربتوفان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Sheet5!$B$12:$J$12</c:f>
              <c:numCache>
                <c:formatCode>General</c:formatCode>
                <c:ptCount val="9"/>
                <c:pt idx="0" formatCode="0.00">
                  <c:v>1.1000000000000001</c:v>
                </c:pt>
                <c:pt idx="1">
                  <c:v>1.83</c:v>
                </c:pt>
                <c:pt idx="2">
                  <c:v>1.76</c:v>
                </c:pt>
                <c:pt idx="3">
                  <c:v>1.32</c:v>
                </c:pt>
                <c:pt idx="4">
                  <c:v>1.6400000000000001</c:v>
                </c:pt>
                <c:pt idx="5" formatCode="0.00">
                  <c:v>1</c:v>
                </c:pt>
                <c:pt idx="6">
                  <c:v>1.61</c:v>
                </c:pt>
                <c:pt idx="7">
                  <c:v>1.3900000000000001</c:v>
                </c:pt>
                <c:pt idx="8">
                  <c:v>1.62</c:v>
                </c:pt>
              </c:numCache>
            </c:numRef>
          </c:val>
        </c:ser>
        <c:ser>
          <c:idx val="5"/>
          <c:order val="5"/>
          <c:tx>
            <c:strRef>
              <c:f>Sheet5!$A$13</c:f>
              <c:strCache>
                <c:ptCount val="1"/>
                <c:pt idx="0">
                  <c:v>فالين </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Sheet5!$B$13:$J$13</c:f>
              <c:numCache>
                <c:formatCode>General</c:formatCode>
                <c:ptCount val="9"/>
                <c:pt idx="0">
                  <c:v>3.5</c:v>
                </c:pt>
                <c:pt idx="1">
                  <c:v>5.1499999999999995</c:v>
                </c:pt>
                <c:pt idx="2">
                  <c:v>5.0199999999999996</c:v>
                </c:pt>
                <c:pt idx="3">
                  <c:v>4.3899999999999997</c:v>
                </c:pt>
                <c:pt idx="4">
                  <c:v>7.92</c:v>
                </c:pt>
                <c:pt idx="5">
                  <c:v>4.76</c:v>
                </c:pt>
                <c:pt idx="6">
                  <c:v>4.9800000000000004</c:v>
                </c:pt>
                <c:pt idx="7">
                  <c:v>3.8099999999999987</c:v>
                </c:pt>
                <c:pt idx="8">
                  <c:v>5.0199999999999996</c:v>
                </c:pt>
              </c:numCache>
            </c:numRef>
          </c:val>
        </c:ser>
        <c:ser>
          <c:idx val="6"/>
          <c:order val="6"/>
          <c:tx>
            <c:strRef>
              <c:f>Sheet5!$A$14</c:f>
              <c:strCache>
                <c:ptCount val="1"/>
                <c:pt idx="0">
                  <c:v>ميثونين + سستين</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Sheet5!$B$14:$J$14</c:f>
              <c:numCache>
                <c:formatCode>General</c:formatCode>
                <c:ptCount val="9"/>
                <c:pt idx="0">
                  <c:v>2.5</c:v>
                </c:pt>
                <c:pt idx="1">
                  <c:v>4.2300000000000004</c:v>
                </c:pt>
                <c:pt idx="2">
                  <c:v>4.7699999999999996</c:v>
                </c:pt>
                <c:pt idx="3">
                  <c:v>4.01</c:v>
                </c:pt>
                <c:pt idx="4">
                  <c:v>5.98</c:v>
                </c:pt>
                <c:pt idx="5">
                  <c:v>3.23</c:v>
                </c:pt>
                <c:pt idx="6">
                  <c:v>2.84</c:v>
                </c:pt>
                <c:pt idx="7">
                  <c:v>3.59</c:v>
                </c:pt>
                <c:pt idx="8">
                  <c:v>4.79</c:v>
                </c:pt>
              </c:numCache>
            </c:numRef>
          </c:val>
        </c:ser>
        <c:ser>
          <c:idx val="7"/>
          <c:order val="7"/>
          <c:tx>
            <c:strRef>
              <c:f>Sheet5!$A$15</c:f>
              <c:strCache>
                <c:ptCount val="1"/>
                <c:pt idx="0">
                  <c:v>فينايل آلانين +يروزين</c:v>
                </c:pt>
              </c:strCache>
            </c:strRef>
          </c:tx>
          <c:cat>
            <c:strRef>
              <c:f>Sheet5!$B$7:$J$7</c:f>
              <c:strCache>
                <c:ptCount val="9"/>
                <c:pt idx="0">
                  <c:v>FAO</c:v>
                </c:pt>
                <c:pt idx="1">
                  <c:v>نعام  مفروم</c:v>
                </c:pt>
                <c:pt idx="2">
                  <c:v>نعام منتج</c:v>
                </c:pt>
                <c:pt idx="3">
                  <c:v>دجاج مفروم</c:v>
                </c:pt>
                <c:pt idx="4">
                  <c:v>دجاج منتج</c:v>
                </c:pt>
                <c:pt idx="5">
                  <c:v>بقري مفروم</c:v>
                </c:pt>
                <c:pt idx="6">
                  <c:v>بقري منتج</c:v>
                </c:pt>
                <c:pt idx="7">
                  <c:v>غنم طازج</c:v>
                </c:pt>
                <c:pt idx="8">
                  <c:v>غنم منتج</c:v>
                </c:pt>
              </c:strCache>
            </c:strRef>
          </c:cat>
          <c:val>
            <c:numRef>
              <c:f>Sheet5!$B$15:$J$15</c:f>
              <c:numCache>
                <c:formatCode>General</c:formatCode>
                <c:ptCount val="9"/>
                <c:pt idx="0">
                  <c:v>6.3</c:v>
                </c:pt>
                <c:pt idx="1">
                  <c:v>8.2000000000000011</c:v>
                </c:pt>
                <c:pt idx="2">
                  <c:v>7.46</c:v>
                </c:pt>
                <c:pt idx="3">
                  <c:v>8.1300000000000008</c:v>
                </c:pt>
                <c:pt idx="4">
                  <c:v>10.98</c:v>
                </c:pt>
                <c:pt idx="5">
                  <c:v>8.3700000000000028</c:v>
                </c:pt>
                <c:pt idx="6">
                  <c:v>8.6300000000000008</c:v>
                </c:pt>
                <c:pt idx="7">
                  <c:v>7.1499999999999995</c:v>
                </c:pt>
                <c:pt idx="8">
                  <c:v>9.9</c:v>
                </c:pt>
              </c:numCache>
            </c:numRef>
          </c:val>
        </c:ser>
        <c:shape val="cylinder"/>
        <c:axId val="127639936"/>
        <c:axId val="127641472"/>
        <c:axId val="0"/>
      </c:bar3DChart>
      <c:catAx>
        <c:axId val="127639936"/>
        <c:scaling>
          <c:orientation val="maxMin"/>
        </c:scaling>
        <c:axPos val="b"/>
        <c:tickLblPos val="nextTo"/>
        <c:crossAx val="127641472"/>
        <c:crosses val="autoZero"/>
        <c:auto val="1"/>
        <c:lblAlgn val="ctr"/>
        <c:lblOffset val="100"/>
      </c:catAx>
      <c:valAx>
        <c:axId val="127641472"/>
        <c:scaling>
          <c:orientation val="minMax"/>
        </c:scaling>
        <c:axPos val="r"/>
        <c:majorGridlines/>
        <c:numFmt formatCode="General" sourceLinked="1"/>
        <c:tickLblPos val="nextTo"/>
        <c:crossAx val="127639936"/>
        <c:crosses val="autoZero"/>
        <c:crossBetween val="between"/>
        <c:majorUnit val="2"/>
      </c:valAx>
    </c:plotArea>
    <c:legend>
      <c:legendPos val="l"/>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chart>
    <c:view3D>
      <c:perspective val="30"/>
    </c:view3D>
    <c:plotArea>
      <c:layout/>
      <c:bar3DChart>
        <c:barDir val="col"/>
        <c:grouping val="clustered"/>
        <c:ser>
          <c:idx val="0"/>
          <c:order val="0"/>
          <c:tx>
            <c:strRef>
              <c:f>Sheet5!$B$16</c:f>
              <c:strCache>
                <c:ptCount val="1"/>
                <c:pt idx="0">
                  <c:v>FAO</c:v>
                </c:pt>
              </c:strCache>
            </c:strRef>
          </c:tx>
          <c:cat>
            <c:strRef>
              <c:f>Sheet5!$A$17:$A$18</c:f>
              <c:strCache>
                <c:ptCount val="2"/>
                <c:pt idx="0">
                  <c:v>الأحماض الامينية الاساسية</c:v>
                </c:pt>
                <c:pt idx="1">
                  <c:v>C.S **</c:v>
                </c:pt>
              </c:strCache>
            </c:strRef>
          </c:cat>
          <c:val>
            <c:numRef>
              <c:f>Sheet5!$B$17:$B$18</c:f>
              <c:numCache>
                <c:formatCode>General</c:formatCode>
                <c:ptCount val="2"/>
                <c:pt idx="0">
                  <c:v>32</c:v>
                </c:pt>
                <c:pt idx="1">
                  <c:v>100</c:v>
                </c:pt>
              </c:numCache>
            </c:numRef>
          </c:val>
        </c:ser>
        <c:ser>
          <c:idx val="1"/>
          <c:order val="1"/>
          <c:tx>
            <c:strRef>
              <c:f>Sheet5!$C$16</c:f>
              <c:strCache>
                <c:ptCount val="1"/>
                <c:pt idx="0">
                  <c:v>نعام  مفروم</c:v>
                </c:pt>
              </c:strCache>
            </c:strRef>
          </c:tx>
          <c:cat>
            <c:strRef>
              <c:f>Sheet5!$A$17:$A$18</c:f>
              <c:strCache>
                <c:ptCount val="2"/>
                <c:pt idx="0">
                  <c:v>الأحماض الامينية الاساسية</c:v>
                </c:pt>
                <c:pt idx="1">
                  <c:v>C.S **</c:v>
                </c:pt>
              </c:strCache>
            </c:strRef>
          </c:cat>
          <c:val>
            <c:numRef>
              <c:f>Sheet5!$C$17:$C$18</c:f>
              <c:numCache>
                <c:formatCode>General</c:formatCode>
                <c:ptCount val="2"/>
                <c:pt idx="0">
                  <c:v>45</c:v>
                </c:pt>
                <c:pt idx="1">
                  <c:v>106.2</c:v>
                </c:pt>
              </c:numCache>
            </c:numRef>
          </c:val>
        </c:ser>
        <c:ser>
          <c:idx val="2"/>
          <c:order val="2"/>
          <c:tx>
            <c:strRef>
              <c:f>Sheet5!$D$16</c:f>
              <c:strCache>
                <c:ptCount val="1"/>
                <c:pt idx="0">
                  <c:v>نعام منتج</c:v>
                </c:pt>
              </c:strCache>
            </c:strRef>
          </c:tx>
          <c:cat>
            <c:strRef>
              <c:f>Sheet5!$A$17:$A$18</c:f>
              <c:strCache>
                <c:ptCount val="2"/>
                <c:pt idx="0">
                  <c:v>الأحماض الامينية الاساسية</c:v>
                </c:pt>
                <c:pt idx="1">
                  <c:v>C.S **</c:v>
                </c:pt>
              </c:strCache>
            </c:strRef>
          </c:cat>
          <c:val>
            <c:numRef>
              <c:f>Sheet5!$D$17:$D$18</c:f>
              <c:numCache>
                <c:formatCode>General</c:formatCode>
                <c:ptCount val="2"/>
                <c:pt idx="0">
                  <c:v>34.760000000000012</c:v>
                </c:pt>
                <c:pt idx="1">
                  <c:v>97.9</c:v>
                </c:pt>
              </c:numCache>
            </c:numRef>
          </c:val>
        </c:ser>
        <c:ser>
          <c:idx val="3"/>
          <c:order val="3"/>
          <c:tx>
            <c:strRef>
              <c:f>Sheet5!$E$16</c:f>
              <c:strCache>
                <c:ptCount val="1"/>
                <c:pt idx="0">
                  <c:v>دجاج مفروم</c:v>
                </c:pt>
              </c:strCache>
            </c:strRef>
          </c:tx>
          <c:cat>
            <c:strRef>
              <c:f>Sheet5!$A$17:$A$18</c:f>
              <c:strCache>
                <c:ptCount val="2"/>
                <c:pt idx="0">
                  <c:v>الأحماض الامينية الاساسية</c:v>
                </c:pt>
                <c:pt idx="1">
                  <c:v>C.S **</c:v>
                </c:pt>
              </c:strCache>
            </c:strRef>
          </c:cat>
          <c:val>
            <c:numRef>
              <c:f>Sheet5!$E$17:$E$18</c:f>
              <c:numCache>
                <c:formatCode>General</c:formatCode>
                <c:ptCount val="2"/>
                <c:pt idx="0">
                  <c:v>41.790000000000013</c:v>
                </c:pt>
                <c:pt idx="1">
                  <c:v>102.3</c:v>
                </c:pt>
              </c:numCache>
            </c:numRef>
          </c:val>
        </c:ser>
        <c:ser>
          <c:idx val="4"/>
          <c:order val="4"/>
          <c:tx>
            <c:strRef>
              <c:f>Sheet5!$F$16</c:f>
              <c:strCache>
                <c:ptCount val="1"/>
                <c:pt idx="0">
                  <c:v>دجاج منتج</c:v>
                </c:pt>
              </c:strCache>
            </c:strRef>
          </c:tx>
          <c:cat>
            <c:strRef>
              <c:f>Sheet5!$A$17:$A$18</c:f>
              <c:strCache>
                <c:ptCount val="2"/>
                <c:pt idx="0">
                  <c:v>الأحماض الامينية الاساسية</c:v>
                </c:pt>
                <c:pt idx="1">
                  <c:v>C.S **</c:v>
                </c:pt>
              </c:strCache>
            </c:strRef>
          </c:cat>
          <c:val>
            <c:numRef>
              <c:f>Sheet5!$F$17:$F$18</c:f>
              <c:numCache>
                <c:formatCode>General</c:formatCode>
                <c:ptCount val="2"/>
                <c:pt idx="0">
                  <c:v>53.08</c:v>
                </c:pt>
                <c:pt idx="1">
                  <c:v>104.7</c:v>
                </c:pt>
              </c:numCache>
            </c:numRef>
          </c:val>
        </c:ser>
        <c:ser>
          <c:idx val="5"/>
          <c:order val="5"/>
          <c:tx>
            <c:strRef>
              <c:f>Sheet5!$G$16</c:f>
              <c:strCache>
                <c:ptCount val="1"/>
                <c:pt idx="0">
                  <c:v>بقري مفروم</c:v>
                </c:pt>
              </c:strCache>
            </c:strRef>
          </c:tx>
          <c:cat>
            <c:strRef>
              <c:f>Sheet5!$A$17:$A$18</c:f>
              <c:strCache>
                <c:ptCount val="2"/>
                <c:pt idx="0">
                  <c:v>الأحماض الامينية الاساسية</c:v>
                </c:pt>
                <c:pt idx="1">
                  <c:v>C.S **</c:v>
                </c:pt>
              </c:strCache>
            </c:strRef>
          </c:cat>
          <c:val>
            <c:numRef>
              <c:f>Sheet5!$G$17:$G$18</c:f>
              <c:numCache>
                <c:formatCode>General</c:formatCode>
                <c:ptCount val="2"/>
                <c:pt idx="0">
                  <c:v>43.620000000000012</c:v>
                </c:pt>
                <c:pt idx="1">
                  <c:v>90.9</c:v>
                </c:pt>
              </c:numCache>
            </c:numRef>
          </c:val>
        </c:ser>
        <c:ser>
          <c:idx val="6"/>
          <c:order val="6"/>
          <c:tx>
            <c:strRef>
              <c:f>Sheet5!$H$16</c:f>
              <c:strCache>
                <c:ptCount val="1"/>
                <c:pt idx="0">
                  <c:v>بقري منتج</c:v>
                </c:pt>
              </c:strCache>
            </c:strRef>
          </c:tx>
          <c:cat>
            <c:strRef>
              <c:f>Sheet5!$A$17:$A$18</c:f>
              <c:strCache>
                <c:ptCount val="2"/>
                <c:pt idx="0">
                  <c:v>الأحماض الامينية الاساسية</c:v>
                </c:pt>
                <c:pt idx="1">
                  <c:v>C.S **</c:v>
                </c:pt>
              </c:strCache>
            </c:strRef>
          </c:cat>
          <c:val>
            <c:numRef>
              <c:f>Sheet5!$H$17:$H$18</c:f>
              <c:numCache>
                <c:formatCode>General</c:formatCode>
                <c:ptCount val="2"/>
                <c:pt idx="0">
                  <c:v>42.67</c:v>
                </c:pt>
                <c:pt idx="1">
                  <c:v>113.6</c:v>
                </c:pt>
              </c:numCache>
            </c:numRef>
          </c:val>
        </c:ser>
        <c:ser>
          <c:idx val="7"/>
          <c:order val="7"/>
          <c:tx>
            <c:strRef>
              <c:f>Sheet5!$I$16</c:f>
              <c:strCache>
                <c:ptCount val="1"/>
                <c:pt idx="0">
                  <c:v>غنم طازج</c:v>
                </c:pt>
              </c:strCache>
            </c:strRef>
          </c:tx>
          <c:cat>
            <c:strRef>
              <c:f>Sheet5!$A$17:$A$18</c:f>
              <c:strCache>
                <c:ptCount val="2"/>
                <c:pt idx="0">
                  <c:v>الأحماض الامينية الاساسية</c:v>
                </c:pt>
                <c:pt idx="1">
                  <c:v>C.S **</c:v>
                </c:pt>
              </c:strCache>
            </c:strRef>
          </c:cat>
          <c:val>
            <c:numRef>
              <c:f>Sheet5!$I$17:$I$18</c:f>
              <c:numCache>
                <c:formatCode>General</c:formatCode>
                <c:ptCount val="2"/>
                <c:pt idx="0">
                  <c:v>38.35</c:v>
                </c:pt>
                <c:pt idx="1">
                  <c:v>126.4</c:v>
                </c:pt>
              </c:numCache>
            </c:numRef>
          </c:val>
        </c:ser>
        <c:ser>
          <c:idx val="8"/>
          <c:order val="8"/>
          <c:tx>
            <c:strRef>
              <c:f>Sheet5!$J$16</c:f>
              <c:strCache>
                <c:ptCount val="1"/>
                <c:pt idx="0">
                  <c:v>غنم منتج</c:v>
                </c:pt>
              </c:strCache>
            </c:strRef>
          </c:tx>
          <c:cat>
            <c:strRef>
              <c:f>Sheet5!$A$17:$A$18</c:f>
              <c:strCache>
                <c:ptCount val="2"/>
                <c:pt idx="0">
                  <c:v>الأحماض الامينية الاساسية</c:v>
                </c:pt>
                <c:pt idx="1">
                  <c:v>C.S **</c:v>
                </c:pt>
              </c:strCache>
            </c:strRef>
          </c:cat>
          <c:val>
            <c:numRef>
              <c:f>Sheet5!$J$17:$J$18</c:f>
              <c:numCache>
                <c:formatCode>General</c:formatCode>
                <c:ptCount val="2"/>
                <c:pt idx="0">
                  <c:v>44.03</c:v>
                </c:pt>
                <c:pt idx="1">
                  <c:v>147.30000000000001</c:v>
                </c:pt>
              </c:numCache>
            </c:numRef>
          </c:val>
        </c:ser>
        <c:shape val="cylinder"/>
        <c:axId val="128606208"/>
        <c:axId val="128607744"/>
        <c:axId val="0"/>
      </c:bar3DChart>
      <c:catAx>
        <c:axId val="128606208"/>
        <c:scaling>
          <c:orientation val="maxMin"/>
        </c:scaling>
        <c:axPos val="b"/>
        <c:tickLblPos val="nextTo"/>
        <c:crossAx val="128607744"/>
        <c:crosses val="autoZero"/>
        <c:auto val="1"/>
        <c:lblAlgn val="ctr"/>
        <c:lblOffset val="100"/>
      </c:catAx>
      <c:valAx>
        <c:axId val="128607744"/>
        <c:scaling>
          <c:orientation val="minMax"/>
        </c:scaling>
        <c:axPos val="r"/>
        <c:majorGridlines/>
        <c:numFmt formatCode="General" sourceLinked="1"/>
        <c:tickLblPos val="nextTo"/>
        <c:crossAx val="128606208"/>
        <c:crosses val="autoZero"/>
        <c:crossBetween val="between"/>
      </c:valAx>
    </c:plotArea>
    <c:legend>
      <c:legendPos val="l"/>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0.24655883379743701"/>
          <c:y val="0.10099735261758504"/>
          <c:w val="0.66863385873074621"/>
          <c:h val="0.50533129526909371"/>
        </c:manualLayout>
      </c:layout>
      <c:barChart>
        <c:barDir val="col"/>
        <c:grouping val="clustered"/>
        <c:ser>
          <c:idx val="0"/>
          <c:order val="0"/>
          <c:tx>
            <c:strRef>
              <c:f>Sheet7!$D$18</c:f>
              <c:strCache>
                <c:ptCount val="1"/>
                <c:pt idx="0">
                  <c:v>لينوليك</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Sheet7!$E$18:$L$18</c:f>
              <c:numCache>
                <c:formatCode>General</c:formatCode>
                <c:ptCount val="8"/>
                <c:pt idx="0">
                  <c:v>15.6</c:v>
                </c:pt>
                <c:pt idx="1">
                  <c:v>1.5620000000000001</c:v>
                </c:pt>
                <c:pt idx="2">
                  <c:v>14.66</c:v>
                </c:pt>
                <c:pt idx="3">
                  <c:v>14.74</c:v>
                </c:pt>
                <c:pt idx="4">
                  <c:v>4.3</c:v>
                </c:pt>
                <c:pt idx="5">
                  <c:v>4.04</c:v>
                </c:pt>
                <c:pt idx="6">
                  <c:v>2.4</c:v>
                </c:pt>
                <c:pt idx="7">
                  <c:v>2.2999999999999998</c:v>
                </c:pt>
              </c:numCache>
            </c:numRef>
          </c:val>
        </c:ser>
        <c:ser>
          <c:idx val="1"/>
          <c:order val="1"/>
          <c:tx>
            <c:strRef>
              <c:f>Sheet7!$D$19</c:f>
              <c:strCache>
                <c:ptCount val="1"/>
                <c:pt idx="0">
                  <c:v>لينولنيك</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Sheet7!$E$19:$L$19</c:f>
              <c:numCache>
                <c:formatCode>General</c:formatCode>
                <c:ptCount val="8"/>
                <c:pt idx="0">
                  <c:v>4.07</c:v>
                </c:pt>
                <c:pt idx="1">
                  <c:v>4.1099999999999985</c:v>
                </c:pt>
                <c:pt idx="2">
                  <c:v>3.34</c:v>
                </c:pt>
                <c:pt idx="3">
                  <c:v>3.61</c:v>
                </c:pt>
                <c:pt idx="4">
                  <c:v>1.52</c:v>
                </c:pt>
                <c:pt idx="5">
                  <c:v>1.1100000000000001</c:v>
                </c:pt>
                <c:pt idx="6">
                  <c:v>0.81</c:v>
                </c:pt>
                <c:pt idx="7">
                  <c:v>0.87000000000000965</c:v>
                </c:pt>
              </c:numCache>
            </c:numRef>
          </c:val>
        </c:ser>
        <c:ser>
          <c:idx val="2"/>
          <c:order val="2"/>
          <c:tx>
            <c:strRef>
              <c:f>Sheet7!$D$20</c:f>
              <c:strCache>
                <c:ptCount val="1"/>
                <c:pt idx="0">
                  <c:v>إيكوسادنيويك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Sheet7!$E$20:$L$20</c:f>
              <c:numCache>
                <c:formatCode>General</c:formatCode>
                <c:ptCount val="8"/>
                <c:pt idx="0">
                  <c:v>0.24000000000000021</c:v>
                </c:pt>
                <c:pt idx="1">
                  <c:v>0.25</c:v>
                </c:pt>
                <c:pt idx="2">
                  <c:v>0.31000000000000238</c:v>
                </c:pt>
                <c:pt idx="3">
                  <c:v>0.38000000000000789</c:v>
                </c:pt>
                <c:pt idx="4">
                  <c:v>6.0000000000000032E-2</c:v>
                </c:pt>
                <c:pt idx="5">
                  <c:v>0</c:v>
                </c:pt>
                <c:pt idx="6">
                  <c:v>0.43000000000000038</c:v>
                </c:pt>
                <c:pt idx="7">
                  <c:v>0.61000000000000065</c:v>
                </c:pt>
              </c:numCache>
            </c:numRef>
          </c:val>
        </c:ser>
        <c:ser>
          <c:idx val="3"/>
          <c:order val="3"/>
          <c:tx>
            <c:strRef>
              <c:f>Sheet7!$D$21</c:f>
              <c:strCache>
                <c:ptCount val="1"/>
                <c:pt idx="0">
                  <c:v>أراشيدونيك</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Sheet7!$E$21:$L$21</c:f>
              <c:numCache>
                <c:formatCode>General</c:formatCode>
                <c:ptCount val="8"/>
                <c:pt idx="0">
                  <c:v>5.73</c:v>
                </c:pt>
                <c:pt idx="1">
                  <c:v>5.76</c:v>
                </c:pt>
                <c:pt idx="2">
                  <c:v>4.8099999999999996</c:v>
                </c:pt>
                <c:pt idx="3">
                  <c:v>4.8899999999999997</c:v>
                </c:pt>
                <c:pt idx="4">
                  <c:v>1.81</c:v>
                </c:pt>
                <c:pt idx="5">
                  <c:v>1.52</c:v>
                </c:pt>
                <c:pt idx="6">
                  <c:v>1.1100000000000001</c:v>
                </c:pt>
                <c:pt idx="7">
                  <c:v>0.52</c:v>
                </c:pt>
              </c:numCache>
            </c:numRef>
          </c:val>
        </c:ser>
        <c:ser>
          <c:idx val="4"/>
          <c:order val="4"/>
          <c:tx>
            <c:strRef>
              <c:f>Sheet7!$D$22</c:f>
              <c:strCache>
                <c:ptCount val="1"/>
                <c:pt idx="0">
                  <c:v>المجموع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Sheet7!$E$22:$L$22</c:f>
              <c:numCache>
                <c:formatCode>General</c:formatCode>
                <c:ptCount val="8"/>
                <c:pt idx="0">
                  <c:v>25.64</c:v>
                </c:pt>
                <c:pt idx="1">
                  <c:v>25.939999999999987</c:v>
                </c:pt>
                <c:pt idx="2">
                  <c:v>23.12</c:v>
                </c:pt>
                <c:pt idx="3">
                  <c:v>23.62</c:v>
                </c:pt>
                <c:pt idx="4">
                  <c:v>7.29</c:v>
                </c:pt>
                <c:pt idx="5">
                  <c:v>6.67</c:v>
                </c:pt>
                <c:pt idx="6">
                  <c:v>4.75</c:v>
                </c:pt>
                <c:pt idx="7">
                  <c:v>4.3</c:v>
                </c:pt>
              </c:numCache>
            </c:numRef>
          </c:val>
        </c:ser>
        <c:ser>
          <c:idx val="5"/>
          <c:order val="5"/>
          <c:tx>
            <c:strRef>
              <c:f>Sheet7!$D$23</c:f>
              <c:strCache>
                <c:ptCount val="1"/>
                <c:pt idx="0">
                  <c:v>مجموع الأحماض الدهنية غير المشبعة</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Sheet7!$E$23:$L$23</c:f>
              <c:numCache>
                <c:formatCode>General</c:formatCode>
                <c:ptCount val="8"/>
                <c:pt idx="0">
                  <c:v>62.31</c:v>
                </c:pt>
                <c:pt idx="1">
                  <c:v>62.730000000000011</c:v>
                </c:pt>
                <c:pt idx="2">
                  <c:v>57.04</c:v>
                </c:pt>
                <c:pt idx="3">
                  <c:v>57.75</c:v>
                </c:pt>
                <c:pt idx="4">
                  <c:v>46</c:v>
                </c:pt>
                <c:pt idx="5">
                  <c:v>42.81</c:v>
                </c:pt>
                <c:pt idx="6">
                  <c:v>45.730000000000011</c:v>
                </c:pt>
                <c:pt idx="7">
                  <c:v>44.89</c:v>
                </c:pt>
              </c:numCache>
            </c:numRef>
          </c:val>
        </c:ser>
        <c:ser>
          <c:idx val="6"/>
          <c:order val="6"/>
          <c:tx>
            <c:strRef>
              <c:f>Sheet7!$D$24</c:f>
              <c:strCache>
                <c:ptCount val="1"/>
                <c:pt idx="0">
                  <c:v>مجموع الأحماض الدهنية المشبعة</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Sheet7!$E$24:$L$24</c:f>
              <c:numCache>
                <c:formatCode>General</c:formatCode>
                <c:ptCount val="8"/>
                <c:pt idx="0">
                  <c:v>36.53</c:v>
                </c:pt>
                <c:pt idx="1">
                  <c:v>36.28</c:v>
                </c:pt>
                <c:pt idx="2">
                  <c:v>39.03</c:v>
                </c:pt>
                <c:pt idx="3">
                  <c:v>39.67</c:v>
                </c:pt>
                <c:pt idx="4">
                  <c:v>52.4</c:v>
                </c:pt>
                <c:pt idx="5">
                  <c:v>53.620000000000012</c:v>
                </c:pt>
                <c:pt idx="6">
                  <c:v>50.47</c:v>
                </c:pt>
                <c:pt idx="7">
                  <c:v>51.91</c:v>
                </c:pt>
              </c:numCache>
            </c:numRef>
          </c:val>
        </c:ser>
        <c:ser>
          <c:idx val="7"/>
          <c:order val="7"/>
          <c:tx>
            <c:strRef>
              <c:f>Sheet7!$D$25</c:f>
              <c:strCache>
                <c:ptCount val="1"/>
                <c:pt idx="0">
                  <c:v>المجموع الكلي للأحماض الدهنية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Sheet7!$E$25:$L$25</c:f>
              <c:numCache>
                <c:formatCode>General</c:formatCode>
                <c:ptCount val="8"/>
                <c:pt idx="0">
                  <c:v>98.84</c:v>
                </c:pt>
                <c:pt idx="1">
                  <c:v>99.01</c:v>
                </c:pt>
                <c:pt idx="2">
                  <c:v>96.07</c:v>
                </c:pt>
                <c:pt idx="3">
                  <c:v>97.42</c:v>
                </c:pt>
                <c:pt idx="4">
                  <c:v>98.4</c:v>
                </c:pt>
                <c:pt idx="5">
                  <c:v>96.43</c:v>
                </c:pt>
                <c:pt idx="6">
                  <c:v>96.2</c:v>
                </c:pt>
                <c:pt idx="7">
                  <c:v>96.8</c:v>
                </c:pt>
              </c:numCache>
            </c:numRef>
          </c:val>
        </c:ser>
        <c:ser>
          <c:idx val="8"/>
          <c:order val="8"/>
          <c:tx>
            <c:strRef>
              <c:f>Sheet7!$D$26</c:f>
              <c:strCache>
                <c:ptCount val="1"/>
                <c:pt idx="0">
                  <c:v>الأحماض الدهنية المشبعة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Sheet7!$E$26:$L$26</c:f>
              <c:numCache>
                <c:formatCode>General</c:formatCode>
                <c:ptCount val="8"/>
                <c:pt idx="0">
                  <c:v>36.96</c:v>
                </c:pt>
                <c:pt idx="1">
                  <c:v>36.64</c:v>
                </c:pt>
                <c:pt idx="2">
                  <c:v>40.630000000000003</c:v>
                </c:pt>
                <c:pt idx="3">
                  <c:v>40.720000000000013</c:v>
                </c:pt>
                <c:pt idx="4">
                  <c:v>53.25</c:v>
                </c:pt>
                <c:pt idx="5">
                  <c:v>55.61</c:v>
                </c:pt>
                <c:pt idx="6">
                  <c:v>52.46</c:v>
                </c:pt>
                <c:pt idx="7">
                  <c:v>53.63</c:v>
                </c:pt>
              </c:numCache>
            </c:numRef>
          </c:val>
        </c:ser>
        <c:ser>
          <c:idx val="9"/>
          <c:order val="9"/>
          <c:tx>
            <c:strRef>
              <c:f>Sheet7!$D$27</c:f>
              <c:strCache>
                <c:ptCount val="1"/>
                <c:pt idx="0">
                  <c:v>الأحماض الدهنية غير المشبعة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Sheet7!$E$27:$L$27</c:f>
              <c:numCache>
                <c:formatCode>General</c:formatCode>
                <c:ptCount val="8"/>
                <c:pt idx="0">
                  <c:v>63.4</c:v>
                </c:pt>
                <c:pt idx="1">
                  <c:v>63.3</c:v>
                </c:pt>
                <c:pt idx="2">
                  <c:v>59.37</c:v>
                </c:pt>
                <c:pt idx="3">
                  <c:v>59.28</c:v>
                </c:pt>
                <c:pt idx="4">
                  <c:v>46.75</c:v>
                </c:pt>
                <c:pt idx="5">
                  <c:v>44.39</c:v>
                </c:pt>
                <c:pt idx="6">
                  <c:v>47.54</c:v>
                </c:pt>
                <c:pt idx="7">
                  <c:v>46.37</c:v>
                </c:pt>
              </c:numCache>
            </c:numRef>
          </c:val>
        </c:ser>
        <c:ser>
          <c:idx val="10"/>
          <c:order val="10"/>
          <c:tx>
            <c:strRef>
              <c:f>Sheet7!$D$28</c:f>
              <c:strCache>
                <c:ptCount val="1"/>
                <c:pt idx="0">
                  <c:v>الأحماض غير مشبعة / مشبعة %</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Sheet7!$E$28:$L$28</c:f>
              <c:numCache>
                <c:formatCode>General</c:formatCode>
                <c:ptCount val="8"/>
                <c:pt idx="0">
                  <c:v>1.71</c:v>
                </c:pt>
                <c:pt idx="1">
                  <c:v>1.73</c:v>
                </c:pt>
                <c:pt idx="2">
                  <c:v>1.46</c:v>
                </c:pt>
                <c:pt idx="3">
                  <c:v>1.46</c:v>
                </c:pt>
                <c:pt idx="4">
                  <c:v>0.88</c:v>
                </c:pt>
                <c:pt idx="5">
                  <c:v>0.8</c:v>
                </c:pt>
                <c:pt idx="6">
                  <c:v>0.91</c:v>
                </c:pt>
                <c:pt idx="7">
                  <c:v>0.86000000000000065</c:v>
                </c:pt>
              </c:numCache>
            </c:numRef>
          </c:val>
        </c:ser>
        <c:ser>
          <c:idx val="11"/>
          <c:order val="11"/>
          <c:tx>
            <c:strRef>
              <c:f>Sheet7!$D$29</c:f>
              <c:strCache>
                <c:ptCount val="1"/>
                <c:pt idx="0">
                  <c:v>الدهن جم/100جم</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Sheet7!$E$29:$L$29</c:f>
              <c:numCache>
                <c:formatCode>General</c:formatCode>
                <c:ptCount val="8"/>
                <c:pt idx="0">
                  <c:v>2.11</c:v>
                </c:pt>
                <c:pt idx="1">
                  <c:v>3.64</c:v>
                </c:pt>
                <c:pt idx="2">
                  <c:v>6.1199999999999966</c:v>
                </c:pt>
                <c:pt idx="3">
                  <c:v>8.02</c:v>
                </c:pt>
                <c:pt idx="4">
                  <c:v>2.21</c:v>
                </c:pt>
                <c:pt idx="5">
                  <c:v>10.25</c:v>
                </c:pt>
                <c:pt idx="6">
                  <c:v>6.01</c:v>
                </c:pt>
                <c:pt idx="7">
                  <c:v>8.3000000000000007</c:v>
                </c:pt>
              </c:numCache>
            </c:numRef>
          </c:val>
        </c:ser>
        <c:ser>
          <c:idx val="12"/>
          <c:order val="12"/>
          <c:tx>
            <c:strRef>
              <c:f>Sheet7!$D$30</c:f>
              <c:strCache>
                <c:ptCount val="1"/>
                <c:pt idx="0">
                  <c:v>الكولسترول جم/10جم</c:v>
                </c:pt>
              </c:strCache>
            </c:strRef>
          </c:tx>
          <c:cat>
            <c:strRef>
              <c:f>Sheet7!$E$17:$L$17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Sheet7!$E$30:$L$30</c:f>
              <c:numCache>
                <c:formatCode>General</c:formatCode>
                <c:ptCount val="8"/>
                <c:pt idx="0">
                  <c:v>61.05</c:v>
                </c:pt>
                <c:pt idx="1">
                  <c:v>59.220000000000013</c:v>
                </c:pt>
                <c:pt idx="2">
                  <c:v>69.86999999999999</c:v>
                </c:pt>
                <c:pt idx="3">
                  <c:v>79.34</c:v>
                </c:pt>
                <c:pt idx="4">
                  <c:v>69.95</c:v>
                </c:pt>
                <c:pt idx="5">
                  <c:v>79.89</c:v>
                </c:pt>
                <c:pt idx="6">
                  <c:v>65.930000000000007</c:v>
                </c:pt>
                <c:pt idx="7">
                  <c:v>0</c:v>
                </c:pt>
              </c:numCache>
            </c:numRef>
          </c:val>
        </c:ser>
        <c:axId val="128646528"/>
        <c:axId val="132478080"/>
      </c:barChart>
      <c:catAx>
        <c:axId val="128646528"/>
        <c:scaling>
          <c:orientation val="maxMin"/>
        </c:scaling>
        <c:axPos val="b"/>
        <c:tickLblPos val="nextTo"/>
        <c:crossAx val="132478080"/>
        <c:crosses val="autoZero"/>
        <c:auto val="1"/>
        <c:lblAlgn val="ctr"/>
        <c:lblOffset val="100"/>
      </c:catAx>
      <c:valAx>
        <c:axId val="132478080"/>
        <c:scaling>
          <c:orientation val="minMax"/>
        </c:scaling>
        <c:axPos val="r"/>
        <c:majorGridlines/>
        <c:numFmt formatCode="General" sourceLinked="1"/>
        <c:tickLblPos val="nextTo"/>
        <c:crossAx val="128646528"/>
        <c:crosses val="autoZero"/>
        <c:crossBetween val="between"/>
      </c:valAx>
    </c:plotArea>
    <c:legend>
      <c:legendPos val="l"/>
      <c:legendEntry>
        <c:idx val="7"/>
        <c:txPr>
          <a:bodyPr/>
          <a:lstStyle/>
          <a:p>
            <a:pPr>
              <a:defRPr sz="900"/>
            </a:pPr>
            <a:endParaRPr lang="ar-SA"/>
          </a:p>
        </c:txPr>
      </c:legendEntry>
      <c:legendEntry>
        <c:idx val="8"/>
        <c:txPr>
          <a:bodyPr/>
          <a:lstStyle/>
          <a:p>
            <a:pPr>
              <a:defRPr sz="800"/>
            </a:pPr>
            <a:endParaRPr lang="ar-SA"/>
          </a:p>
        </c:txPr>
      </c:legendEntry>
      <c:layout>
        <c:manualLayout>
          <c:xMode val="edge"/>
          <c:yMode val="edge"/>
          <c:x val="1.3670986363460223E-2"/>
          <c:y val="5.1109024522853985E-2"/>
          <c:w val="0.2297283671890587"/>
          <c:h val="0.92233552382136708"/>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0.15587513586118251"/>
          <c:y val="2.9951518940200046E-2"/>
          <c:w val="0.78177532077517464"/>
          <c:h val="0.84644937312844715"/>
        </c:manualLayout>
      </c:layout>
      <c:barChart>
        <c:barDir val="col"/>
        <c:grouping val="clustered"/>
        <c:ser>
          <c:idx val="0"/>
          <c:order val="0"/>
          <c:tx>
            <c:strRef>
              <c:f>Sheet7!$D$8</c:f>
              <c:strCache>
                <c:ptCount val="1"/>
                <c:pt idx="0">
                  <c:v>ميرستيك </c:v>
                </c:pt>
              </c:strCache>
            </c:strRef>
          </c:tx>
          <c:cat>
            <c:strRef>
              <c:f>Sheet7!$E$7:$L$7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Sheet7!$E$8:$L$8</c:f>
              <c:numCache>
                <c:formatCode>General</c:formatCode>
                <c:ptCount val="8"/>
                <c:pt idx="0">
                  <c:v>1.6400000000000001</c:v>
                </c:pt>
                <c:pt idx="1">
                  <c:v>1.6700000000000021</c:v>
                </c:pt>
                <c:pt idx="2">
                  <c:v>1.81</c:v>
                </c:pt>
                <c:pt idx="3">
                  <c:v>1.84</c:v>
                </c:pt>
                <c:pt idx="4">
                  <c:v>1.3</c:v>
                </c:pt>
                <c:pt idx="5">
                  <c:v>13.6</c:v>
                </c:pt>
                <c:pt idx="6">
                  <c:v>4.7300000000000004</c:v>
                </c:pt>
                <c:pt idx="7">
                  <c:v>4.78</c:v>
                </c:pt>
              </c:numCache>
            </c:numRef>
          </c:val>
        </c:ser>
        <c:ser>
          <c:idx val="1"/>
          <c:order val="1"/>
          <c:tx>
            <c:strRef>
              <c:f>Sheet7!$D$9</c:f>
              <c:strCache>
                <c:ptCount val="1"/>
                <c:pt idx="0">
                  <c:v>بالمتيك </c:v>
                </c:pt>
              </c:strCache>
            </c:strRef>
          </c:tx>
          <c:cat>
            <c:strRef>
              <c:f>Sheet7!$E$7:$L$7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Sheet7!$E$9:$L$9</c:f>
              <c:numCache>
                <c:formatCode>General</c:formatCode>
                <c:ptCount val="8"/>
                <c:pt idx="0">
                  <c:v>19.5</c:v>
                </c:pt>
                <c:pt idx="1">
                  <c:v>19.55</c:v>
                </c:pt>
                <c:pt idx="2">
                  <c:v>23.5</c:v>
                </c:pt>
                <c:pt idx="3">
                  <c:v>23.610000000000031</c:v>
                </c:pt>
                <c:pt idx="4">
                  <c:v>2.19</c:v>
                </c:pt>
                <c:pt idx="5">
                  <c:v>22.21</c:v>
                </c:pt>
                <c:pt idx="6">
                  <c:v>19.8</c:v>
                </c:pt>
                <c:pt idx="7">
                  <c:v>19.920000000000002</c:v>
                </c:pt>
              </c:numCache>
            </c:numRef>
          </c:val>
        </c:ser>
        <c:ser>
          <c:idx val="2"/>
          <c:order val="2"/>
          <c:tx>
            <c:strRef>
              <c:f>Sheet7!$D$10</c:f>
              <c:strCache>
                <c:ptCount val="1"/>
                <c:pt idx="0">
                  <c:v>ستياريك </c:v>
                </c:pt>
              </c:strCache>
            </c:strRef>
          </c:tx>
          <c:cat>
            <c:strRef>
              <c:f>Sheet7!$E$7:$L$7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Sheet7!$E$10:$L$10</c:f>
              <c:numCache>
                <c:formatCode>General</c:formatCode>
                <c:ptCount val="8"/>
                <c:pt idx="0">
                  <c:v>14.92</c:v>
                </c:pt>
                <c:pt idx="1">
                  <c:v>14.58</c:v>
                </c:pt>
                <c:pt idx="2">
                  <c:v>13.1</c:v>
                </c:pt>
                <c:pt idx="3">
                  <c:v>13.54</c:v>
                </c:pt>
                <c:pt idx="4">
                  <c:v>28.9</c:v>
                </c:pt>
                <c:pt idx="5">
                  <c:v>29.34</c:v>
                </c:pt>
                <c:pt idx="6">
                  <c:v>24.01</c:v>
                </c:pt>
                <c:pt idx="7">
                  <c:v>24.84</c:v>
                </c:pt>
              </c:numCache>
            </c:numRef>
          </c:val>
        </c:ser>
        <c:ser>
          <c:idx val="3"/>
          <c:order val="3"/>
          <c:tx>
            <c:strRef>
              <c:f>Sheet7!$D$11</c:f>
              <c:strCache>
                <c:ptCount val="1"/>
                <c:pt idx="0">
                  <c:v>أراشيديك </c:v>
                </c:pt>
              </c:strCache>
            </c:strRef>
          </c:tx>
          <c:cat>
            <c:strRef>
              <c:f>Sheet7!$E$7:$L$7</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Sheet7!$E$11:$L$11</c:f>
              <c:numCache>
                <c:formatCode>General</c:formatCode>
                <c:ptCount val="8"/>
                <c:pt idx="0">
                  <c:v>0.47000000000000008</c:v>
                </c:pt>
                <c:pt idx="1">
                  <c:v>0.48000000000000032</c:v>
                </c:pt>
                <c:pt idx="2">
                  <c:v>0.62000000000000965</c:v>
                </c:pt>
                <c:pt idx="3">
                  <c:v>0.68</c:v>
                </c:pt>
                <c:pt idx="4">
                  <c:v>0.30000000000000032</c:v>
                </c:pt>
                <c:pt idx="5">
                  <c:v>0.71000000000000063</c:v>
                </c:pt>
                <c:pt idx="6">
                  <c:v>1.9400000000000241</c:v>
                </c:pt>
                <c:pt idx="7">
                  <c:v>1.37</c:v>
                </c:pt>
              </c:numCache>
            </c:numRef>
          </c:val>
        </c:ser>
        <c:axId val="144136448"/>
        <c:axId val="144195584"/>
      </c:barChart>
      <c:catAx>
        <c:axId val="144136448"/>
        <c:scaling>
          <c:orientation val="maxMin"/>
        </c:scaling>
        <c:axPos val="b"/>
        <c:tickLblPos val="nextTo"/>
        <c:crossAx val="144195584"/>
        <c:crosses val="autoZero"/>
        <c:auto val="1"/>
        <c:lblAlgn val="ctr"/>
        <c:lblOffset val="100"/>
      </c:catAx>
      <c:valAx>
        <c:axId val="144195584"/>
        <c:scaling>
          <c:orientation val="minMax"/>
        </c:scaling>
        <c:axPos val="r"/>
        <c:majorGridlines/>
        <c:numFmt formatCode="General" sourceLinked="1"/>
        <c:tickLblPos val="nextTo"/>
        <c:crossAx val="144136448"/>
        <c:crosses val="autoZero"/>
        <c:crossBetween val="between"/>
      </c:valAx>
    </c:plotArea>
    <c:legend>
      <c:legendPos val="l"/>
      <c:layout>
        <c:manualLayout>
          <c:xMode val="edge"/>
          <c:yMode val="edge"/>
          <c:x val="3.3986631924776252E-2"/>
          <c:y val="0.35571863694403238"/>
          <c:w val="0.11091863056410499"/>
          <c:h val="0.3069630172205817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SA"/>
  <c:chart>
    <c:title/>
    <c:view3D>
      <c:rotY val="340"/>
      <c:rAngAx val="1"/>
    </c:view3D>
    <c:plotArea>
      <c:layout/>
      <c:bar3DChart>
        <c:barDir val="col"/>
        <c:grouping val="clustered"/>
        <c:ser>
          <c:idx val="0"/>
          <c:order val="0"/>
          <c:tx>
            <c:strRef>
              <c:f>ورقة2!$A$3</c:f>
              <c:strCache>
                <c:ptCount val="1"/>
                <c:pt idx="0">
                  <c:v>محتوى النتيروجين الكلي المتطاير</c:v>
                </c:pt>
              </c:strCache>
            </c:strRef>
          </c:tx>
          <c:invertIfNegative val="1"/>
          <c:cat>
            <c:strRef>
              <c:f>ورقة2!$B$2:$I$2</c:f>
              <c:strCache>
                <c:ptCount val="8"/>
                <c:pt idx="0">
                  <c:v>نعام  مفروم</c:v>
                </c:pt>
                <c:pt idx="1">
                  <c:v>نعام منتج</c:v>
                </c:pt>
                <c:pt idx="2">
                  <c:v>دجاج مفروم</c:v>
                </c:pt>
                <c:pt idx="3">
                  <c:v>دجاج منتج</c:v>
                </c:pt>
                <c:pt idx="4">
                  <c:v>بقري مفروم</c:v>
                </c:pt>
                <c:pt idx="5">
                  <c:v>بقري منتج</c:v>
                </c:pt>
                <c:pt idx="6">
                  <c:v>غنم طازج</c:v>
                </c:pt>
                <c:pt idx="7">
                  <c:v>غنم منتج</c:v>
                </c:pt>
              </c:strCache>
            </c:strRef>
          </c:cat>
          <c:val>
            <c:numRef>
              <c:f>ورقة2!$B$3:$I$3</c:f>
              <c:numCache>
                <c:formatCode>General</c:formatCode>
                <c:ptCount val="8"/>
                <c:pt idx="0">
                  <c:v>1.5</c:v>
                </c:pt>
                <c:pt idx="1">
                  <c:v>4.4420000000000002</c:v>
                </c:pt>
                <c:pt idx="2">
                  <c:v>8.6</c:v>
                </c:pt>
                <c:pt idx="3">
                  <c:v>11.56</c:v>
                </c:pt>
                <c:pt idx="4">
                  <c:v>6.88</c:v>
                </c:pt>
                <c:pt idx="5">
                  <c:v>13.93</c:v>
                </c:pt>
                <c:pt idx="6">
                  <c:v>16.72</c:v>
                </c:pt>
                <c:pt idx="7">
                  <c:v>22.34</c:v>
                </c:pt>
              </c:numCache>
            </c:numRef>
          </c:val>
        </c:ser>
        <c:gapWidth val="198"/>
        <c:gapDepth val="102"/>
        <c:shape val="box"/>
        <c:axId val="144203136"/>
        <c:axId val="144262272"/>
        <c:axId val="0"/>
      </c:bar3DChart>
      <c:catAx>
        <c:axId val="144203136"/>
        <c:scaling>
          <c:orientation val="maxMin"/>
        </c:scaling>
        <c:axPos val="b"/>
        <c:tickLblPos val="nextTo"/>
        <c:crossAx val="144262272"/>
        <c:crosses val="autoZero"/>
        <c:auto val="1"/>
        <c:lblAlgn val="ctr"/>
        <c:lblOffset val="100"/>
      </c:catAx>
      <c:valAx>
        <c:axId val="144262272"/>
        <c:scaling>
          <c:orientation val="minMax"/>
        </c:scaling>
        <c:axPos val="r"/>
        <c:majorGridlines/>
        <c:numFmt formatCode="General" sourceLinked="1"/>
        <c:tickLblPos val="nextTo"/>
        <c:crossAx val="144203136"/>
        <c:crosses val="autoZero"/>
        <c:crossBetween val="between"/>
      </c:valAx>
    </c:plotArea>
    <c:legend>
      <c:legendPos val="l"/>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CE19D5-F800-4659-9F43-093EA361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121</Pages>
  <Words>24523</Words>
  <Characters>139782</Characters>
  <Application>Microsoft Office Word</Application>
  <DocSecurity>0</DocSecurity>
  <Lines>1164</Lines>
  <Paragraphs>327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163978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vip</cp:lastModifiedBy>
  <cp:revision>3</cp:revision>
  <cp:lastPrinted>2009-05-12T17:00:00Z</cp:lastPrinted>
  <dcterms:created xsi:type="dcterms:W3CDTF">2009-05-12T17:13:00Z</dcterms:created>
  <dcterms:modified xsi:type="dcterms:W3CDTF">2009-05-12T17:15:00Z</dcterms:modified>
</cp:coreProperties>
</file>